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60950" w14:textId="7CABBF3A" w:rsidR="1A78CE0B" w:rsidRDefault="1A78CE0B" w:rsidP="39BE91DB">
      <w:pPr>
        <w:pStyle w:val="TitleAccessible"/>
        <w:rPr>
          <w:rFonts w:ascii="Calibri" w:eastAsia="Calibri" w:hAnsi="Calibri" w:cs="Calibri"/>
          <w:sz w:val="22"/>
          <w:szCs w:val="22"/>
        </w:rPr>
      </w:pPr>
      <w:r w:rsidRPr="39BE91DB">
        <w:rPr>
          <w:rFonts w:eastAsia="Arial" w:cs="Arial"/>
          <w:color w:val="0070C0"/>
          <w:sz w:val="36"/>
          <w:szCs w:val="36"/>
        </w:rPr>
        <w:t>Equality Impact Assessment forms – Projects</w:t>
      </w:r>
    </w:p>
    <w:p w14:paraId="5225DC0A" w14:textId="46DACBD8" w:rsidR="39BE91DB" w:rsidRDefault="39BE91DB" w:rsidP="39BE91DB">
      <w:pPr>
        <w:ind w:firstLine="720"/>
        <w:jc w:val="right"/>
      </w:pPr>
    </w:p>
    <w:p w14:paraId="5CC4AE41" w14:textId="68C412D1" w:rsidR="39BE91DB" w:rsidRDefault="39BE91DB" w:rsidP="39BE91DB">
      <w:pPr>
        <w:ind w:firstLine="720"/>
        <w:jc w:val="right"/>
      </w:pPr>
    </w:p>
    <w:p w14:paraId="15B10009" w14:textId="78FA5E9F" w:rsidR="005F723D" w:rsidRPr="008B4C78" w:rsidRDefault="6F305F02" w:rsidP="7C382F2E">
      <w:pPr>
        <w:ind w:firstLine="720"/>
        <w:jc w:val="right"/>
        <w:rPr>
          <w:rFonts w:ascii="Arial" w:eastAsia="Arial" w:hAnsi="Arial" w:cs="Arial"/>
          <w:sz w:val="24"/>
          <w:szCs w:val="24"/>
        </w:rPr>
      </w:pPr>
      <w:r>
        <w:rPr>
          <w:noProof/>
        </w:rPr>
        <w:drawing>
          <wp:inline distT="0" distB="0" distL="0" distR="0" wp14:anchorId="1BBC3E34" wp14:editId="7C382F2E">
            <wp:extent cx="2659266" cy="1473677"/>
            <wp:effectExtent l="0" t="0" r="0" b="0"/>
            <wp:docPr id="1720144011" name="Picture 1720144011"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20144011"/>
                    <pic:cNvPicPr/>
                  </pic:nvPicPr>
                  <pic:blipFill>
                    <a:blip r:embed="rId11">
                      <a:extLst>
                        <a:ext uri="{28A0092B-C50C-407E-A947-70E740481C1C}">
                          <a14:useLocalDpi xmlns:a14="http://schemas.microsoft.com/office/drawing/2010/main" val="0"/>
                        </a:ext>
                      </a:extLst>
                    </a:blip>
                    <a:stretch>
                      <a:fillRect/>
                    </a:stretch>
                  </pic:blipFill>
                  <pic:spPr>
                    <a:xfrm>
                      <a:off x="0" y="0"/>
                      <a:ext cx="2659266" cy="1473677"/>
                    </a:xfrm>
                    <a:prstGeom prst="rect">
                      <a:avLst/>
                    </a:prstGeom>
                  </pic:spPr>
                </pic:pic>
              </a:graphicData>
            </a:graphic>
          </wp:inline>
        </w:drawing>
      </w:r>
    </w:p>
    <w:p w14:paraId="3C2CB43B" w14:textId="77777777" w:rsidR="005F723D" w:rsidRPr="008B4C78" w:rsidRDefault="005F723D" w:rsidP="7C382F2E">
      <w:pPr>
        <w:rPr>
          <w:rFonts w:ascii="Arial" w:eastAsia="Arial" w:hAnsi="Arial" w:cs="Arial"/>
          <w:sz w:val="24"/>
          <w:szCs w:val="24"/>
        </w:rPr>
      </w:pPr>
    </w:p>
    <w:p w14:paraId="7F205304" w14:textId="2E41F1B9" w:rsidR="005F723D" w:rsidRPr="008B4C78" w:rsidRDefault="005F723D" w:rsidP="7C382F2E">
      <w:pPr>
        <w:rPr>
          <w:rFonts w:ascii="Arial" w:eastAsia="Arial" w:hAnsi="Arial" w:cs="Arial"/>
          <w:b/>
          <w:bCs/>
          <w:sz w:val="36"/>
          <w:szCs w:val="36"/>
        </w:rPr>
      </w:pPr>
      <w:r w:rsidRPr="39BE91DB">
        <w:rPr>
          <w:rFonts w:ascii="Arial" w:eastAsia="Arial" w:hAnsi="Arial" w:cs="Arial"/>
          <w:b/>
          <w:bCs/>
          <w:sz w:val="36"/>
          <w:szCs w:val="36"/>
        </w:rPr>
        <w:t xml:space="preserve">Equality impact assessment </w:t>
      </w:r>
      <w:r w:rsidR="00917BD7" w:rsidRPr="39BE91DB">
        <w:rPr>
          <w:rFonts w:ascii="Arial" w:eastAsia="Arial" w:hAnsi="Arial" w:cs="Arial"/>
          <w:b/>
          <w:bCs/>
          <w:sz w:val="36"/>
          <w:szCs w:val="36"/>
        </w:rPr>
        <w:t>(</w:t>
      </w:r>
      <w:proofErr w:type="spellStart"/>
      <w:r w:rsidR="00917BD7" w:rsidRPr="39BE91DB">
        <w:rPr>
          <w:rFonts w:ascii="Arial" w:eastAsia="Arial" w:hAnsi="Arial" w:cs="Arial"/>
          <w:b/>
          <w:bCs/>
          <w:sz w:val="36"/>
          <w:szCs w:val="36"/>
        </w:rPr>
        <w:t>EqIA</w:t>
      </w:r>
      <w:proofErr w:type="spellEnd"/>
      <w:r w:rsidR="00917BD7" w:rsidRPr="39BE91DB">
        <w:rPr>
          <w:rFonts w:ascii="Arial" w:eastAsia="Arial" w:hAnsi="Arial" w:cs="Arial"/>
          <w:b/>
          <w:bCs/>
          <w:sz w:val="36"/>
          <w:szCs w:val="36"/>
        </w:rPr>
        <w:t xml:space="preserve">) </w:t>
      </w:r>
      <w:r w:rsidRPr="39BE91DB">
        <w:rPr>
          <w:rFonts w:ascii="Arial" w:eastAsia="Arial" w:hAnsi="Arial" w:cs="Arial"/>
          <w:b/>
          <w:bCs/>
          <w:sz w:val="36"/>
          <w:szCs w:val="36"/>
        </w:rPr>
        <w:t>form</w:t>
      </w:r>
      <w:r w:rsidR="5F00177E" w:rsidRPr="39BE91DB">
        <w:rPr>
          <w:rFonts w:ascii="Arial" w:eastAsia="Arial" w:hAnsi="Arial" w:cs="Arial"/>
          <w:b/>
          <w:bCs/>
          <w:sz w:val="36"/>
          <w:szCs w:val="36"/>
        </w:rPr>
        <w:t xml:space="preserve"> - DC Thomson Project Preservation and Technical Assistant   </w:t>
      </w:r>
    </w:p>
    <w:tbl>
      <w:tblPr>
        <w:tblStyle w:val="TableGrid"/>
        <w:tblW w:w="8974" w:type="dxa"/>
        <w:tblLook w:val="04A0" w:firstRow="1" w:lastRow="0" w:firstColumn="1" w:lastColumn="0" w:noHBand="0" w:noVBand="1"/>
        <w:tblCaption w:val="Basic information"/>
        <w:tblDescription w:val="Fill in table regarding basic information of the work that is being assessed."/>
      </w:tblPr>
      <w:tblGrid>
        <w:gridCol w:w="4035"/>
        <w:gridCol w:w="4939"/>
      </w:tblGrid>
      <w:tr w:rsidR="005248FD" w14:paraId="7685B120" w14:textId="77777777" w:rsidTr="0FAAC4A5">
        <w:trPr>
          <w:trHeight w:val="654"/>
        </w:trPr>
        <w:tc>
          <w:tcPr>
            <w:tcW w:w="4035" w:type="dxa"/>
          </w:tcPr>
          <w:p w14:paraId="1AEAE02B" w14:textId="661796BD" w:rsidR="005248FD" w:rsidRDefault="005248FD" w:rsidP="7C382F2E">
            <w:pPr>
              <w:spacing w:line="360" w:lineRule="auto"/>
              <w:textAlignment w:val="baseline"/>
              <w:rPr>
                <w:rFonts w:ascii="Arial" w:eastAsia="Arial" w:hAnsi="Arial" w:cs="Arial"/>
                <w:sz w:val="24"/>
                <w:szCs w:val="24"/>
                <w:lang w:eastAsia="en-GB"/>
              </w:rPr>
            </w:pPr>
            <w:r w:rsidRPr="7C382F2E">
              <w:rPr>
                <w:rFonts w:ascii="Arial" w:eastAsia="Arial" w:hAnsi="Arial" w:cs="Arial"/>
                <w:sz w:val="24"/>
                <w:szCs w:val="24"/>
                <w:lang w:eastAsia="en-GB"/>
              </w:rPr>
              <w:t>Title of work to be assessed</w:t>
            </w:r>
          </w:p>
        </w:tc>
        <w:tc>
          <w:tcPr>
            <w:tcW w:w="4939" w:type="dxa"/>
          </w:tcPr>
          <w:p w14:paraId="3FA6A145" w14:textId="6135F9FE" w:rsidR="005248FD" w:rsidRDefault="6B3F128E" w:rsidP="7C382F2E">
            <w:pPr>
              <w:rPr>
                <w:rFonts w:ascii="Arial" w:eastAsia="Arial" w:hAnsi="Arial" w:cs="Arial"/>
                <w:sz w:val="24"/>
                <w:szCs w:val="24"/>
                <w:lang w:eastAsia="en-GB"/>
              </w:rPr>
            </w:pPr>
            <w:r w:rsidRPr="7C382F2E">
              <w:rPr>
                <w:rFonts w:ascii="Arial" w:eastAsia="Arial" w:hAnsi="Arial" w:cs="Arial"/>
                <w:sz w:val="24"/>
                <w:szCs w:val="24"/>
                <w:lang w:eastAsia="en-GB"/>
              </w:rPr>
              <w:t xml:space="preserve">DC Thomson Project Preservation and Technical Assistant </w:t>
            </w:r>
          </w:p>
        </w:tc>
      </w:tr>
      <w:tr w:rsidR="005248FD" w14:paraId="5AB339B9" w14:textId="77777777" w:rsidTr="0FAAC4A5">
        <w:trPr>
          <w:trHeight w:val="661"/>
        </w:trPr>
        <w:tc>
          <w:tcPr>
            <w:tcW w:w="4035" w:type="dxa"/>
          </w:tcPr>
          <w:p w14:paraId="01E90965" w14:textId="7506873A" w:rsidR="005248FD" w:rsidRDefault="005248FD" w:rsidP="7C382F2E">
            <w:pPr>
              <w:spacing w:line="360" w:lineRule="auto"/>
              <w:textAlignment w:val="baseline"/>
              <w:rPr>
                <w:rFonts w:ascii="Arial" w:eastAsia="Arial" w:hAnsi="Arial" w:cs="Arial"/>
                <w:sz w:val="24"/>
                <w:szCs w:val="24"/>
                <w:lang w:eastAsia="en-GB"/>
              </w:rPr>
            </w:pPr>
            <w:r w:rsidRPr="7C382F2E">
              <w:rPr>
                <w:rFonts w:ascii="Arial" w:eastAsia="Arial" w:hAnsi="Arial" w:cs="Arial"/>
                <w:sz w:val="24"/>
                <w:szCs w:val="24"/>
                <w:lang w:eastAsia="en-GB"/>
              </w:rPr>
              <w:t>Assessment undertaken by</w:t>
            </w:r>
          </w:p>
        </w:tc>
        <w:tc>
          <w:tcPr>
            <w:tcW w:w="4939" w:type="dxa"/>
          </w:tcPr>
          <w:p w14:paraId="354B39BB" w14:textId="13AD7001" w:rsidR="005248FD" w:rsidRDefault="1497D0A3" w:rsidP="7C382F2E">
            <w:pPr>
              <w:rPr>
                <w:rFonts w:ascii="Arial" w:eastAsia="Arial" w:hAnsi="Arial" w:cs="Arial"/>
                <w:sz w:val="24"/>
                <w:szCs w:val="24"/>
                <w:lang w:eastAsia="en-GB"/>
              </w:rPr>
            </w:pPr>
            <w:r w:rsidRPr="435B169E">
              <w:rPr>
                <w:rFonts w:ascii="Arial" w:eastAsia="Arial" w:hAnsi="Arial" w:cs="Arial"/>
                <w:sz w:val="24"/>
                <w:szCs w:val="24"/>
                <w:lang w:eastAsia="en-GB"/>
              </w:rPr>
              <w:t>Kay Foubister, Alan Russell – N</w:t>
            </w:r>
            <w:r w:rsidR="01CBA12C" w:rsidRPr="435B169E">
              <w:rPr>
                <w:rFonts w:ascii="Arial" w:eastAsia="Arial" w:hAnsi="Arial" w:cs="Arial"/>
                <w:sz w:val="24"/>
                <w:szCs w:val="24"/>
                <w:lang w:eastAsia="en-GB"/>
              </w:rPr>
              <w:t>ational Library of Scotland (NLS)</w:t>
            </w:r>
            <w:r w:rsidRPr="435B169E">
              <w:rPr>
                <w:rFonts w:ascii="Arial" w:eastAsia="Arial" w:hAnsi="Arial" w:cs="Arial"/>
                <w:sz w:val="24"/>
                <w:szCs w:val="24"/>
                <w:lang w:eastAsia="en-GB"/>
              </w:rPr>
              <w:t xml:space="preserve"> Project </w:t>
            </w:r>
            <w:proofErr w:type="gramStart"/>
            <w:r w:rsidRPr="435B169E">
              <w:rPr>
                <w:rFonts w:ascii="Arial" w:eastAsia="Arial" w:hAnsi="Arial" w:cs="Arial"/>
                <w:sz w:val="24"/>
                <w:szCs w:val="24"/>
                <w:lang w:eastAsia="en-GB"/>
              </w:rPr>
              <w:t>Managers</w:t>
            </w:r>
            <w:r w:rsidR="063B499B" w:rsidRPr="435B169E">
              <w:rPr>
                <w:rFonts w:ascii="Arial" w:eastAsia="Arial" w:hAnsi="Arial" w:cs="Arial"/>
                <w:sz w:val="24"/>
                <w:szCs w:val="24"/>
                <w:lang w:eastAsia="en-GB"/>
              </w:rPr>
              <w:t>;</w:t>
            </w:r>
            <w:proofErr w:type="gramEnd"/>
          </w:p>
          <w:p w14:paraId="641A2967" w14:textId="1C403668" w:rsidR="005248FD" w:rsidRDefault="1497D0A3" w:rsidP="7C382F2E">
            <w:pPr>
              <w:rPr>
                <w:rFonts w:ascii="Arial" w:eastAsia="Arial" w:hAnsi="Arial" w:cs="Arial"/>
                <w:sz w:val="24"/>
                <w:szCs w:val="24"/>
                <w:lang w:eastAsia="en-GB"/>
              </w:rPr>
            </w:pPr>
            <w:r w:rsidRPr="435B169E">
              <w:rPr>
                <w:rFonts w:ascii="Arial" w:eastAsia="Arial" w:hAnsi="Arial" w:cs="Arial"/>
                <w:sz w:val="24"/>
                <w:szCs w:val="24"/>
                <w:lang w:eastAsia="en-GB"/>
              </w:rPr>
              <w:t>David Powell – DC Thomson Archive Manager</w:t>
            </w:r>
            <w:r w:rsidR="373D70CF" w:rsidRPr="435B169E">
              <w:rPr>
                <w:rFonts w:ascii="Arial" w:eastAsia="Arial" w:hAnsi="Arial" w:cs="Arial"/>
                <w:sz w:val="24"/>
                <w:szCs w:val="24"/>
                <w:lang w:eastAsia="en-GB"/>
              </w:rPr>
              <w:t>.</w:t>
            </w:r>
          </w:p>
        </w:tc>
      </w:tr>
      <w:tr w:rsidR="005248FD" w14:paraId="07439E5A" w14:textId="77777777" w:rsidTr="0FAAC4A5">
        <w:trPr>
          <w:trHeight w:val="654"/>
        </w:trPr>
        <w:tc>
          <w:tcPr>
            <w:tcW w:w="4035" w:type="dxa"/>
          </w:tcPr>
          <w:p w14:paraId="28BA4EDE" w14:textId="2F1CA01A" w:rsidR="005248FD" w:rsidRDefault="005248FD" w:rsidP="7C382F2E">
            <w:pPr>
              <w:spacing w:line="360" w:lineRule="auto"/>
              <w:textAlignment w:val="baseline"/>
              <w:rPr>
                <w:rFonts w:ascii="Arial" w:eastAsia="Arial" w:hAnsi="Arial" w:cs="Arial"/>
                <w:sz w:val="24"/>
                <w:szCs w:val="24"/>
                <w:lang w:eastAsia="en-GB"/>
              </w:rPr>
            </w:pPr>
            <w:r w:rsidRPr="7C382F2E">
              <w:rPr>
                <w:rFonts w:ascii="Arial" w:eastAsia="Arial" w:hAnsi="Arial" w:cs="Arial"/>
                <w:sz w:val="24"/>
                <w:szCs w:val="24"/>
                <w:lang w:eastAsia="en-GB"/>
              </w:rPr>
              <w:t>Date of assessment submission</w:t>
            </w:r>
          </w:p>
        </w:tc>
        <w:tc>
          <w:tcPr>
            <w:tcW w:w="4939" w:type="dxa"/>
          </w:tcPr>
          <w:p w14:paraId="0E705A44" w14:textId="77777777" w:rsidR="005248FD" w:rsidRDefault="005248FD" w:rsidP="7C382F2E">
            <w:pPr>
              <w:rPr>
                <w:rFonts w:ascii="Arial" w:eastAsia="Arial" w:hAnsi="Arial" w:cs="Arial"/>
                <w:sz w:val="24"/>
                <w:szCs w:val="24"/>
                <w:lang w:eastAsia="en-GB"/>
              </w:rPr>
            </w:pPr>
          </w:p>
        </w:tc>
      </w:tr>
      <w:tr w:rsidR="005248FD" w14:paraId="1F3B409A" w14:textId="77777777" w:rsidTr="0FAAC4A5">
        <w:trPr>
          <w:trHeight w:val="654"/>
        </w:trPr>
        <w:tc>
          <w:tcPr>
            <w:tcW w:w="4035" w:type="dxa"/>
          </w:tcPr>
          <w:p w14:paraId="481E8649" w14:textId="66C17A1A" w:rsidR="005248FD" w:rsidRDefault="005248FD" w:rsidP="7C382F2E">
            <w:pPr>
              <w:spacing w:line="360" w:lineRule="auto"/>
              <w:textAlignment w:val="baseline"/>
              <w:rPr>
                <w:rFonts w:ascii="Arial" w:eastAsia="Arial" w:hAnsi="Arial" w:cs="Arial"/>
                <w:sz w:val="24"/>
                <w:szCs w:val="24"/>
                <w:lang w:eastAsia="en-GB"/>
              </w:rPr>
            </w:pPr>
            <w:r w:rsidRPr="7C382F2E">
              <w:rPr>
                <w:rFonts w:ascii="Arial" w:eastAsia="Arial" w:hAnsi="Arial" w:cs="Arial"/>
                <w:sz w:val="24"/>
                <w:szCs w:val="24"/>
                <w:lang w:eastAsia="en-GB"/>
              </w:rPr>
              <w:t>Details of the work being assessed</w:t>
            </w:r>
          </w:p>
        </w:tc>
        <w:tc>
          <w:tcPr>
            <w:tcW w:w="4939" w:type="dxa"/>
          </w:tcPr>
          <w:p w14:paraId="56128313" w14:textId="71CD99D1" w:rsidR="005248FD" w:rsidRDefault="3FF3DD56" w:rsidP="7C382F2E">
            <w:pPr>
              <w:rPr>
                <w:rFonts w:ascii="Arial" w:eastAsia="Arial" w:hAnsi="Arial" w:cs="Arial"/>
                <w:sz w:val="24"/>
                <w:szCs w:val="24"/>
                <w:lang w:eastAsia="en-GB"/>
              </w:rPr>
            </w:pPr>
            <w:r w:rsidRPr="0FAAC4A5">
              <w:rPr>
                <w:rFonts w:ascii="Arial" w:eastAsia="Arial" w:hAnsi="Arial" w:cs="Arial"/>
                <w:sz w:val="24"/>
                <w:szCs w:val="24"/>
                <w:lang w:eastAsia="en-GB"/>
              </w:rPr>
              <w:t>A short, fixed term part-time project post to undertake the physical assessment and identification of film materials concerning 1960s publication adverts donated to the National Library of Scotland by DC Thomson.</w:t>
            </w:r>
          </w:p>
        </w:tc>
      </w:tr>
      <w:tr w:rsidR="005248FD" w14:paraId="612DE392" w14:textId="77777777" w:rsidTr="0FAAC4A5">
        <w:trPr>
          <w:trHeight w:val="326"/>
        </w:trPr>
        <w:tc>
          <w:tcPr>
            <w:tcW w:w="4035" w:type="dxa"/>
          </w:tcPr>
          <w:p w14:paraId="3F2A1F79" w14:textId="050AE1B5" w:rsidR="005248FD" w:rsidRDefault="005248FD" w:rsidP="7C382F2E">
            <w:pPr>
              <w:spacing w:line="360" w:lineRule="auto"/>
              <w:rPr>
                <w:rFonts w:ascii="Arial" w:eastAsia="Arial" w:hAnsi="Arial" w:cs="Arial"/>
                <w:sz w:val="24"/>
                <w:szCs w:val="24"/>
                <w:lang w:eastAsia="en-GB"/>
              </w:rPr>
            </w:pPr>
            <w:r w:rsidRPr="7C382F2E">
              <w:rPr>
                <w:rFonts w:ascii="Arial" w:eastAsia="Arial" w:hAnsi="Arial" w:cs="Arial"/>
                <w:sz w:val="24"/>
                <w:szCs w:val="24"/>
                <w:lang w:eastAsia="en-GB"/>
              </w:rPr>
              <w:t>Who have you discussed this with?</w:t>
            </w:r>
          </w:p>
        </w:tc>
        <w:tc>
          <w:tcPr>
            <w:tcW w:w="4939" w:type="dxa"/>
          </w:tcPr>
          <w:p w14:paraId="4E064264" w14:textId="69B2651A" w:rsidR="005248FD" w:rsidRDefault="0A6A6692" w:rsidP="7C382F2E">
            <w:pPr>
              <w:rPr>
                <w:rFonts w:ascii="Arial" w:eastAsia="Arial" w:hAnsi="Arial" w:cs="Arial"/>
                <w:sz w:val="24"/>
                <w:szCs w:val="24"/>
                <w:lang w:eastAsia="en-GB"/>
              </w:rPr>
            </w:pPr>
            <w:r w:rsidRPr="435B169E">
              <w:rPr>
                <w:rFonts w:ascii="Arial" w:eastAsia="Arial" w:hAnsi="Arial" w:cs="Arial"/>
                <w:sz w:val="24"/>
                <w:szCs w:val="24"/>
                <w:lang w:eastAsia="en-GB"/>
              </w:rPr>
              <w:t>E.</w:t>
            </w:r>
            <w:r w:rsidR="3226F5AA" w:rsidRPr="435B169E">
              <w:rPr>
                <w:rFonts w:ascii="Arial" w:eastAsia="Arial" w:hAnsi="Arial" w:cs="Arial"/>
                <w:sz w:val="24"/>
                <w:szCs w:val="24"/>
                <w:lang w:eastAsia="en-GB"/>
              </w:rPr>
              <w:t xml:space="preserve"> </w:t>
            </w:r>
            <w:r w:rsidRPr="435B169E">
              <w:rPr>
                <w:rFonts w:ascii="Arial" w:eastAsia="Arial" w:hAnsi="Arial" w:cs="Arial"/>
                <w:sz w:val="24"/>
                <w:szCs w:val="24"/>
                <w:lang w:eastAsia="en-GB"/>
              </w:rPr>
              <w:t>Muniandy</w:t>
            </w:r>
          </w:p>
        </w:tc>
      </w:tr>
    </w:tbl>
    <w:p w14:paraId="616DFCB1" w14:textId="77777777" w:rsidR="005248FD" w:rsidRPr="005248FD" w:rsidRDefault="005248FD" w:rsidP="7C382F2E">
      <w:pPr>
        <w:spacing w:line="240" w:lineRule="auto"/>
        <w:rPr>
          <w:rFonts w:ascii="Arial" w:eastAsia="Arial" w:hAnsi="Arial" w:cs="Arial"/>
          <w:sz w:val="24"/>
          <w:szCs w:val="24"/>
          <w:lang w:eastAsia="en-GB"/>
        </w:rPr>
      </w:pPr>
    </w:p>
    <w:p w14:paraId="3292DA43" w14:textId="36517F22" w:rsidR="005F723D" w:rsidRPr="008B4C78" w:rsidRDefault="005F723D" w:rsidP="7C382F2E">
      <w:pPr>
        <w:rPr>
          <w:rFonts w:ascii="Arial" w:eastAsia="Arial" w:hAnsi="Arial" w:cs="Arial"/>
          <w:sz w:val="24"/>
          <w:szCs w:val="24"/>
        </w:rPr>
      </w:pPr>
    </w:p>
    <w:p w14:paraId="09D143F2" w14:textId="2D75FC3C" w:rsidR="005F723D" w:rsidRPr="008B4C78" w:rsidRDefault="005F723D" w:rsidP="7C382F2E">
      <w:pPr>
        <w:pStyle w:val="Heading2"/>
        <w:rPr>
          <w:rFonts w:eastAsia="Arial" w:cs="Arial"/>
          <w:b w:val="0"/>
          <w:szCs w:val="28"/>
          <w:lang w:eastAsia="en-GB"/>
        </w:rPr>
      </w:pPr>
      <w:r w:rsidRPr="7C382F2E">
        <w:rPr>
          <w:rFonts w:eastAsia="Arial" w:cs="Arial"/>
          <w:szCs w:val="28"/>
          <w:lang w:eastAsia="en-GB"/>
        </w:rPr>
        <w:t xml:space="preserve">Introduction: </w:t>
      </w:r>
      <w:r w:rsidR="001E0D1C" w:rsidRPr="7C382F2E">
        <w:rPr>
          <w:rFonts w:eastAsia="Arial" w:cs="Arial"/>
          <w:szCs w:val="28"/>
          <w:lang w:eastAsia="en-GB"/>
        </w:rPr>
        <w:t xml:space="preserve">Timeline </w:t>
      </w:r>
      <w:r w:rsidR="00AA387B" w:rsidRPr="7C382F2E">
        <w:rPr>
          <w:rFonts w:eastAsia="Arial" w:cs="Arial"/>
          <w:szCs w:val="28"/>
          <w:lang w:eastAsia="en-GB"/>
        </w:rPr>
        <w:t xml:space="preserve">and purpose of </w:t>
      </w:r>
      <w:r w:rsidR="00ED4986" w:rsidRPr="7C382F2E">
        <w:rPr>
          <w:rFonts w:eastAsia="Arial" w:cs="Arial"/>
          <w:szCs w:val="28"/>
          <w:lang w:eastAsia="en-GB"/>
        </w:rPr>
        <w:t xml:space="preserve">the </w:t>
      </w:r>
      <w:r w:rsidR="00AA387B" w:rsidRPr="7C382F2E">
        <w:rPr>
          <w:rFonts w:eastAsia="Arial" w:cs="Arial"/>
          <w:szCs w:val="28"/>
          <w:lang w:eastAsia="en-GB"/>
        </w:rPr>
        <w:t>form</w:t>
      </w:r>
    </w:p>
    <w:p w14:paraId="238E57F7" w14:textId="26D16205" w:rsidR="00AA387B" w:rsidRPr="008B4C78" w:rsidRDefault="00AA387B" w:rsidP="7C382F2E">
      <w:pPr>
        <w:spacing w:after="0" w:line="240" w:lineRule="auto"/>
        <w:textAlignment w:val="baseline"/>
        <w:rPr>
          <w:rFonts w:ascii="Arial" w:eastAsia="Arial" w:hAnsi="Arial" w:cs="Arial"/>
          <w:b/>
          <w:bCs/>
          <w:sz w:val="24"/>
          <w:szCs w:val="24"/>
          <w:lang w:eastAsia="en-GB"/>
        </w:rPr>
      </w:pPr>
    </w:p>
    <w:p w14:paraId="6C1EE10C" w14:textId="3A45E9CF" w:rsidR="00A00A86" w:rsidRPr="008B4C78" w:rsidRDefault="00AA387B" w:rsidP="7C382F2E">
      <w:pPr>
        <w:spacing w:after="0" w:line="360" w:lineRule="auto"/>
        <w:textAlignment w:val="baseline"/>
        <w:rPr>
          <w:rFonts w:ascii="Arial" w:eastAsia="Arial" w:hAnsi="Arial" w:cs="Arial"/>
          <w:sz w:val="24"/>
          <w:szCs w:val="24"/>
          <w:lang w:eastAsia="en-GB"/>
        </w:rPr>
      </w:pPr>
      <w:r w:rsidRPr="435B169E">
        <w:rPr>
          <w:rFonts w:ascii="Arial" w:eastAsia="Arial" w:hAnsi="Arial" w:cs="Arial"/>
          <w:sz w:val="24"/>
          <w:szCs w:val="24"/>
          <w:lang w:eastAsia="en-GB"/>
        </w:rPr>
        <w:t xml:space="preserve">This equality impact assessment </w:t>
      </w:r>
      <w:r w:rsidR="00ED4986" w:rsidRPr="435B169E">
        <w:rPr>
          <w:rFonts w:ascii="Arial" w:eastAsia="Arial" w:hAnsi="Arial" w:cs="Arial"/>
          <w:sz w:val="24"/>
          <w:szCs w:val="24"/>
          <w:lang w:eastAsia="en-GB"/>
        </w:rPr>
        <w:t xml:space="preserve">form </w:t>
      </w:r>
      <w:r w:rsidRPr="435B169E">
        <w:rPr>
          <w:rFonts w:ascii="Arial" w:eastAsia="Arial" w:hAnsi="Arial" w:cs="Arial"/>
          <w:sz w:val="24"/>
          <w:szCs w:val="24"/>
          <w:lang w:eastAsia="en-GB"/>
        </w:rPr>
        <w:t xml:space="preserve">must be completed </w:t>
      </w:r>
      <w:r w:rsidRPr="435B169E">
        <w:rPr>
          <w:rFonts w:ascii="Arial" w:eastAsia="Arial" w:hAnsi="Arial" w:cs="Arial"/>
          <w:b/>
          <w:bCs/>
          <w:sz w:val="24"/>
          <w:szCs w:val="24"/>
          <w:lang w:eastAsia="en-GB"/>
        </w:rPr>
        <w:t>before</w:t>
      </w:r>
      <w:r w:rsidRPr="435B169E">
        <w:rPr>
          <w:rFonts w:ascii="Arial" w:eastAsia="Arial" w:hAnsi="Arial" w:cs="Arial"/>
          <w:sz w:val="24"/>
          <w:szCs w:val="24"/>
          <w:lang w:eastAsia="en-GB"/>
        </w:rPr>
        <w:t xml:space="preserve"> you have developed</w:t>
      </w:r>
      <w:r w:rsidR="586D999B" w:rsidRPr="435B169E">
        <w:rPr>
          <w:rFonts w:ascii="Arial" w:eastAsia="Arial" w:hAnsi="Arial" w:cs="Arial"/>
          <w:sz w:val="24"/>
          <w:szCs w:val="24"/>
          <w:lang w:eastAsia="en-GB"/>
        </w:rPr>
        <w:t xml:space="preserve"> or </w:t>
      </w:r>
      <w:r w:rsidRPr="435B169E">
        <w:rPr>
          <w:rFonts w:ascii="Arial" w:eastAsia="Arial" w:hAnsi="Arial" w:cs="Arial"/>
          <w:sz w:val="24"/>
          <w:szCs w:val="24"/>
          <w:lang w:eastAsia="en-GB"/>
        </w:rPr>
        <w:t>revised the work in question. This form</w:t>
      </w:r>
      <w:r w:rsidR="00ED4986" w:rsidRPr="435B169E">
        <w:rPr>
          <w:rFonts w:ascii="Arial" w:eastAsia="Arial" w:hAnsi="Arial" w:cs="Arial"/>
          <w:sz w:val="24"/>
          <w:szCs w:val="24"/>
          <w:lang w:eastAsia="en-GB"/>
        </w:rPr>
        <w:t xml:space="preserve"> </w:t>
      </w:r>
      <w:r w:rsidRPr="435B169E">
        <w:rPr>
          <w:rFonts w:ascii="Arial" w:eastAsia="Arial" w:hAnsi="Arial" w:cs="Arial"/>
          <w:sz w:val="24"/>
          <w:szCs w:val="24"/>
          <w:lang w:eastAsia="en-GB"/>
        </w:rPr>
        <w:t>must inform your development</w:t>
      </w:r>
      <w:r w:rsidR="2E7EFC2C" w:rsidRPr="435B169E">
        <w:rPr>
          <w:rFonts w:ascii="Arial" w:eastAsia="Arial" w:hAnsi="Arial" w:cs="Arial"/>
          <w:sz w:val="24"/>
          <w:szCs w:val="24"/>
          <w:lang w:eastAsia="en-GB"/>
        </w:rPr>
        <w:t xml:space="preserve"> or </w:t>
      </w:r>
      <w:r w:rsidRPr="435B169E">
        <w:rPr>
          <w:rFonts w:ascii="Arial" w:eastAsia="Arial" w:hAnsi="Arial" w:cs="Arial"/>
          <w:sz w:val="24"/>
          <w:szCs w:val="24"/>
          <w:lang w:eastAsia="en-GB"/>
        </w:rPr>
        <w:t>revision.</w:t>
      </w:r>
    </w:p>
    <w:p w14:paraId="2A8FB858" w14:textId="669FE4A7" w:rsidR="00A00A86" w:rsidRPr="008B4C78" w:rsidRDefault="00A00A86" w:rsidP="7C382F2E">
      <w:pPr>
        <w:spacing w:after="0" w:line="360" w:lineRule="auto"/>
        <w:textAlignment w:val="baseline"/>
        <w:rPr>
          <w:rFonts w:ascii="Arial" w:eastAsia="Arial" w:hAnsi="Arial" w:cs="Arial"/>
          <w:sz w:val="24"/>
          <w:szCs w:val="24"/>
          <w:lang w:eastAsia="en-GB"/>
        </w:rPr>
      </w:pPr>
    </w:p>
    <w:p w14:paraId="1F13CEF6" w14:textId="700563C1" w:rsidR="00A00A86" w:rsidRPr="008B4C78" w:rsidRDefault="00A00A86" w:rsidP="7C382F2E">
      <w:pPr>
        <w:spacing w:after="0" w:line="360" w:lineRule="auto"/>
        <w:textAlignment w:val="baseline"/>
        <w:rPr>
          <w:rFonts w:ascii="Arial" w:eastAsia="Arial" w:hAnsi="Arial" w:cs="Arial"/>
          <w:sz w:val="24"/>
          <w:szCs w:val="24"/>
          <w:lang w:eastAsia="en-GB"/>
        </w:rPr>
      </w:pPr>
      <w:r w:rsidRPr="7C382F2E">
        <w:rPr>
          <w:rFonts w:ascii="Arial" w:eastAsia="Arial" w:hAnsi="Arial" w:cs="Arial"/>
          <w:sz w:val="24"/>
          <w:szCs w:val="24"/>
          <w:lang w:eastAsia="en-GB"/>
        </w:rPr>
        <w:t>This task and form should not be completed by one person – it should be a team effort where possible.</w:t>
      </w:r>
    </w:p>
    <w:p w14:paraId="72FAB0FC" w14:textId="77777777" w:rsidR="005F723D" w:rsidRPr="008B4C78" w:rsidRDefault="005F723D" w:rsidP="7C382F2E">
      <w:pPr>
        <w:spacing w:after="0" w:line="360" w:lineRule="auto"/>
        <w:textAlignment w:val="baseline"/>
        <w:rPr>
          <w:rFonts w:ascii="Arial" w:eastAsia="Arial" w:hAnsi="Arial" w:cs="Arial"/>
          <w:sz w:val="24"/>
          <w:szCs w:val="24"/>
          <w:lang w:eastAsia="en-GB"/>
        </w:rPr>
      </w:pPr>
    </w:p>
    <w:p w14:paraId="51E7A949" w14:textId="335FE5AC" w:rsidR="005F723D" w:rsidRPr="008B4C78" w:rsidRDefault="005F723D" w:rsidP="7C382F2E">
      <w:pPr>
        <w:spacing w:after="0" w:line="360" w:lineRule="auto"/>
        <w:textAlignment w:val="baseline"/>
        <w:rPr>
          <w:rFonts w:ascii="Arial" w:eastAsia="Arial" w:hAnsi="Arial" w:cs="Arial"/>
          <w:sz w:val="24"/>
          <w:szCs w:val="24"/>
          <w:lang w:eastAsia="en-GB"/>
        </w:rPr>
      </w:pPr>
      <w:r w:rsidRPr="7C382F2E">
        <w:rPr>
          <w:rFonts w:ascii="Arial" w:eastAsia="Arial" w:hAnsi="Arial" w:cs="Arial"/>
          <w:sz w:val="24"/>
          <w:szCs w:val="24"/>
          <w:lang w:eastAsia="en-GB"/>
        </w:rPr>
        <w:t>Th</w:t>
      </w:r>
      <w:r w:rsidR="00AA387B" w:rsidRPr="7C382F2E">
        <w:rPr>
          <w:rFonts w:ascii="Arial" w:eastAsia="Arial" w:hAnsi="Arial" w:cs="Arial"/>
          <w:sz w:val="24"/>
          <w:szCs w:val="24"/>
          <w:lang w:eastAsia="en-GB"/>
        </w:rPr>
        <w:t xml:space="preserve">e </w:t>
      </w:r>
      <w:r w:rsidR="00917BD7" w:rsidRPr="7C382F2E">
        <w:rPr>
          <w:rFonts w:ascii="Arial" w:eastAsia="Arial" w:hAnsi="Arial" w:cs="Arial"/>
          <w:sz w:val="24"/>
          <w:szCs w:val="24"/>
          <w:lang w:eastAsia="en-GB"/>
        </w:rPr>
        <w:t xml:space="preserve">purpose of the </w:t>
      </w:r>
      <w:r w:rsidR="00ED4986" w:rsidRPr="7C382F2E">
        <w:rPr>
          <w:rFonts w:ascii="Arial" w:eastAsia="Arial" w:hAnsi="Arial" w:cs="Arial"/>
          <w:sz w:val="24"/>
          <w:szCs w:val="24"/>
          <w:lang w:eastAsia="en-GB"/>
        </w:rPr>
        <w:t>assessment</w:t>
      </w:r>
      <w:r w:rsidR="00917BD7" w:rsidRPr="7C382F2E">
        <w:rPr>
          <w:rFonts w:ascii="Arial" w:eastAsia="Arial" w:hAnsi="Arial" w:cs="Arial"/>
          <w:sz w:val="24"/>
          <w:szCs w:val="24"/>
          <w:lang w:eastAsia="en-GB"/>
        </w:rPr>
        <w:t xml:space="preserve"> is </w:t>
      </w:r>
      <w:r w:rsidRPr="7C382F2E">
        <w:rPr>
          <w:rFonts w:ascii="Arial" w:eastAsia="Arial" w:hAnsi="Arial" w:cs="Arial"/>
          <w:sz w:val="24"/>
          <w:szCs w:val="24"/>
          <w:lang w:eastAsia="en-GB"/>
        </w:rPr>
        <w:t>t</w:t>
      </w:r>
      <w:r w:rsidR="00917BD7" w:rsidRPr="7C382F2E">
        <w:rPr>
          <w:rFonts w:ascii="Arial" w:eastAsia="Arial" w:hAnsi="Arial" w:cs="Arial"/>
          <w:sz w:val="24"/>
          <w:szCs w:val="24"/>
          <w:lang w:eastAsia="en-GB"/>
        </w:rPr>
        <w:t>o</w:t>
      </w:r>
      <w:r w:rsidRPr="7C382F2E">
        <w:rPr>
          <w:rFonts w:ascii="Arial" w:eastAsia="Arial" w:hAnsi="Arial" w:cs="Arial"/>
          <w:sz w:val="24"/>
          <w:szCs w:val="24"/>
          <w:lang w:eastAsia="en-GB"/>
        </w:rPr>
        <w:t xml:space="preserve"> identify the following:</w:t>
      </w:r>
    </w:p>
    <w:p w14:paraId="01B60A84" w14:textId="77777777" w:rsidR="005F723D" w:rsidRPr="008B4C78" w:rsidRDefault="005F723D" w:rsidP="7C382F2E">
      <w:pPr>
        <w:spacing w:after="0" w:line="360" w:lineRule="auto"/>
        <w:textAlignment w:val="baseline"/>
        <w:rPr>
          <w:rFonts w:ascii="Arial" w:eastAsia="Arial" w:hAnsi="Arial" w:cs="Arial"/>
          <w:sz w:val="24"/>
          <w:szCs w:val="24"/>
          <w:lang w:eastAsia="en-GB"/>
        </w:rPr>
      </w:pPr>
    </w:p>
    <w:p w14:paraId="3F563700" w14:textId="7A7082A9" w:rsidR="005F723D" w:rsidRPr="008B4C78" w:rsidRDefault="005F723D" w:rsidP="7C382F2E">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7C382F2E">
        <w:rPr>
          <w:rFonts w:ascii="Arial" w:eastAsia="Arial" w:hAnsi="Arial" w:cs="Arial"/>
          <w:sz w:val="24"/>
          <w:szCs w:val="24"/>
          <w:lang w:eastAsia="en-GB"/>
        </w:rPr>
        <w:t>Might anyone </w:t>
      </w:r>
      <w:r w:rsidRPr="7C382F2E">
        <w:rPr>
          <w:rFonts w:ascii="Arial" w:eastAsia="Arial" w:hAnsi="Arial" w:cs="Arial"/>
          <w:color w:val="000000" w:themeColor="text1"/>
          <w:sz w:val="24"/>
          <w:szCs w:val="24"/>
          <w:lang w:eastAsia="en-GB"/>
        </w:rPr>
        <w:t>be denied or find it harder to access this work because of a characteristic they have?</w:t>
      </w:r>
    </w:p>
    <w:p w14:paraId="49517D69" w14:textId="77777777" w:rsidR="005F723D" w:rsidRPr="008B4C78" w:rsidRDefault="005F723D" w:rsidP="7C382F2E">
      <w:pPr>
        <w:spacing w:after="0" w:line="360" w:lineRule="auto"/>
        <w:ind w:left="709"/>
        <w:textAlignment w:val="baseline"/>
        <w:rPr>
          <w:rFonts w:ascii="Arial" w:eastAsia="Arial" w:hAnsi="Arial" w:cs="Arial"/>
          <w:sz w:val="24"/>
          <w:szCs w:val="24"/>
          <w:lang w:eastAsia="en-GB"/>
        </w:rPr>
      </w:pPr>
    </w:p>
    <w:p w14:paraId="6988E0E6" w14:textId="4FDD0D0E" w:rsidR="005F723D" w:rsidRPr="008B4C78" w:rsidRDefault="005F723D" w:rsidP="7C382F2E">
      <w:pPr>
        <w:numPr>
          <w:ilvl w:val="0"/>
          <w:numId w:val="4"/>
        </w:numPr>
        <w:tabs>
          <w:tab w:val="left" w:pos="993"/>
        </w:tabs>
        <w:spacing w:after="0" w:line="360" w:lineRule="auto"/>
        <w:ind w:left="709" w:firstLine="0"/>
        <w:textAlignment w:val="baseline"/>
        <w:rPr>
          <w:rFonts w:ascii="Arial" w:eastAsia="Arial" w:hAnsi="Arial" w:cs="Arial"/>
          <w:sz w:val="24"/>
          <w:szCs w:val="24"/>
          <w:lang w:eastAsia="en-GB"/>
        </w:rPr>
      </w:pPr>
      <w:r w:rsidRPr="7C382F2E">
        <w:rPr>
          <w:rFonts w:ascii="Arial" w:eastAsia="Arial" w:hAnsi="Arial" w:cs="Arial"/>
          <w:sz w:val="24"/>
          <w:szCs w:val="24"/>
          <w:lang w:eastAsia="en-GB"/>
        </w:rPr>
        <w:t>Will this work contribute to (a) eliminating discrimination and harassment, (b) advancing equality of opportunity and (c) fostering good relations between those with and without a protected characteristic? Or is there a chance it could detract from any of those? These are the three parts of the Equality Act (2010) duty, which we are legally obliged to adhere to.</w:t>
      </w:r>
    </w:p>
    <w:p w14:paraId="6F87144A" w14:textId="2B5607B3" w:rsidR="005F723D" w:rsidRPr="008B4C78" w:rsidRDefault="005F723D" w:rsidP="7C382F2E">
      <w:pPr>
        <w:rPr>
          <w:rFonts w:ascii="Arial" w:eastAsia="Arial" w:hAnsi="Arial" w:cs="Arial"/>
          <w:sz w:val="24"/>
          <w:szCs w:val="24"/>
        </w:rPr>
      </w:pPr>
    </w:p>
    <w:p w14:paraId="7117FE20" w14:textId="04457F67" w:rsidR="005F723D" w:rsidRPr="008B4C78" w:rsidRDefault="005F723D" w:rsidP="7C382F2E">
      <w:pPr>
        <w:pStyle w:val="Heading2"/>
        <w:rPr>
          <w:rFonts w:eastAsia="Arial" w:cs="Arial"/>
          <w:color w:val="000000"/>
          <w:szCs w:val="28"/>
        </w:rPr>
      </w:pPr>
      <w:r w:rsidRPr="7C382F2E">
        <w:rPr>
          <w:rFonts w:eastAsia="Arial" w:cs="Arial"/>
          <w:szCs w:val="28"/>
        </w:rPr>
        <w:t>Step 1: </w:t>
      </w:r>
      <w:r w:rsidR="00A00A86" w:rsidRPr="7C382F2E">
        <w:rPr>
          <w:rFonts w:eastAsia="Arial" w:cs="Arial"/>
          <w:szCs w:val="28"/>
        </w:rPr>
        <w:t xml:space="preserve">Impact of the work to be </w:t>
      </w:r>
      <w:proofErr w:type="gramStart"/>
      <w:r w:rsidR="00A00A86" w:rsidRPr="7C382F2E">
        <w:rPr>
          <w:rFonts w:eastAsia="Arial" w:cs="Arial"/>
          <w:szCs w:val="28"/>
        </w:rPr>
        <w:t>assessed</w:t>
      </w:r>
      <w:proofErr w:type="gramEnd"/>
    </w:p>
    <w:p w14:paraId="3897373F" w14:textId="77777777" w:rsidR="005F723D" w:rsidRPr="008B4C78" w:rsidRDefault="005F723D" w:rsidP="7C382F2E">
      <w:pPr>
        <w:pStyle w:val="paragraph"/>
        <w:spacing w:before="0" w:beforeAutospacing="0" w:after="0" w:afterAutospacing="0"/>
        <w:textAlignment w:val="baseline"/>
        <w:rPr>
          <w:rFonts w:ascii="Arial" w:eastAsia="Arial" w:hAnsi="Arial" w:cs="Arial"/>
        </w:rPr>
      </w:pPr>
    </w:p>
    <w:p w14:paraId="1F93E72E" w14:textId="644CE317" w:rsidR="00716EC4" w:rsidRPr="00313CEC" w:rsidRDefault="00716EC4" w:rsidP="7C382F2E">
      <w:pPr>
        <w:pStyle w:val="ListParagraph"/>
        <w:numPr>
          <w:ilvl w:val="0"/>
          <w:numId w:val="16"/>
        </w:numPr>
        <w:ind w:left="714" w:hanging="357"/>
        <w:textAlignment w:val="baseline"/>
        <w:rPr>
          <w:rFonts w:ascii="Arial" w:eastAsia="Arial" w:hAnsi="Arial" w:cs="Arial"/>
          <w:color w:val="000000"/>
          <w:sz w:val="24"/>
          <w:szCs w:val="24"/>
          <w:lang w:eastAsia="en-GB"/>
        </w:rPr>
      </w:pPr>
      <w:r w:rsidRPr="435B169E">
        <w:rPr>
          <w:rFonts w:ascii="Arial" w:eastAsia="Arial" w:hAnsi="Arial" w:cs="Arial"/>
          <w:color w:val="000000" w:themeColor="text1"/>
          <w:sz w:val="24"/>
          <w:szCs w:val="24"/>
          <w:lang w:eastAsia="en-GB"/>
        </w:rPr>
        <w:t>Who does the work affect, and in what way? Think about audiences, staff, partner</w:t>
      </w:r>
      <w:r w:rsidR="7B7455A6" w:rsidRPr="435B169E">
        <w:rPr>
          <w:rFonts w:ascii="Arial" w:eastAsia="Arial" w:hAnsi="Arial" w:cs="Arial"/>
          <w:color w:val="000000" w:themeColor="text1"/>
          <w:sz w:val="24"/>
          <w:szCs w:val="24"/>
          <w:lang w:eastAsia="en-GB"/>
        </w:rPr>
        <w:t>s.</w:t>
      </w:r>
    </w:p>
    <w:p w14:paraId="01A0C74F" w14:textId="7E5387FC" w:rsidR="4275ED0C" w:rsidRDefault="4275ED0C" w:rsidP="7C382F2E">
      <w:pPr>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A short, fixed term part-time project post has been created to undertake the physical assessment and identification of film materials concerning 1960’s publication adverts donated to the </w:t>
      </w:r>
      <w:r w:rsidR="79B00910" w:rsidRPr="7C382F2E">
        <w:rPr>
          <w:rFonts w:ascii="Arial" w:eastAsia="Arial" w:hAnsi="Arial" w:cs="Arial"/>
          <w:color w:val="000000" w:themeColor="text1"/>
          <w:sz w:val="24"/>
          <w:szCs w:val="24"/>
          <w:lang w:eastAsia="en-GB"/>
        </w:rPr>
        <w:t xml:space="preserve">National </w:t>
      </w:r>
      <w:r w:rsidRPr="7C382F2E">
        <w:rPr>
          <w:rFonts w:ascii="Arial" w:eastAsia="Arial" w:hAnsi="Arial" w:cs="Arial"/>
          <w:color w:val="000000" w:themeColor="text1"/>
          <w:sz w:val="24"/>
          <w:szCs w:val="24"/>
          <w:lang w:eastAsia="en-GB"/>
        </w:rPr>
        <w:t>Library</w:t>
      </w:r>
      <w:r w:rsidR="781876F0" w:rsidRPr="7C382F2E">
        <w:rPr>
          <w:rFonts w:ascii="Arial" w:eastAsia="Arial" w:hAnsi="Arial" w:cs="Arial"/>
          <w:color w:val="000000" w:themeColor="text1"/>
          <w:sz w:val="24"/>
          <w:szCs w:val="24"/>
          <w:lang w:eastAsia="en-GB"/>
        </w:rPr>
        <w:t xml:space="preserve"> of Scotland</w:t>
      </w:r>
      <w:r w:rsidRPr="7C382F2E">
        <w:rPr>
          <w:rFonts w:ascii="Arial" w:eastAsia="Arial" w:hAnsi="Arial" w:cs="Arial"/>
          <w:color w:val="000000" w:themeColor="text1"/>
          <w:sz w:val="24"/>
          <w:szCs w:val="24"/>
          <w:lang w:eastAsia="en-GB"/>
        </w:rPr>
        <w:t xml:space="preserve"> by DC Thomson. The project post will knowledge share with DC Thomson staff for a period of 10 days through the identification process to exchange practical skills and collection information. No public engagement will be conducted during this project. It is hoped that the findings of this project will lead to further fund raising for digitisation and public access of the material.   </w:t>
      </w:r>
    </w:p>
    <w:p w14:paraId="2F119E40" w14:textId="6B47A53A" w:rsidR="00716EC4" w:rsidRPr="00313CEC" w:rsidRDefault="00716EC4" w:rsidP="7C382F2E">
      <w:pPr>
        <w:pStyle w:val="ListParagraph"/>
        <w:numPr>
          <w:ilvl w:val="0"/>
          <w:numId w:val="16"/>
        </w:numPr>
        <w:ind w:left="714" w:hanging="357"/>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Might anyone else be affected indirectly?</w:t>
      </w:r>
    </w:p>
    <w:p w14:paraId="0DB57301" w14:textId="527BDD1B" w:rsidR="44C8C205" w:rsidRDefault="44C8C205" w:rsidP="7C382F2E">
      <w:pPr>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DC Thomson Archive staff and Moving Image Archive Staff.   </w:t>
      </w:r>
    </w:p>
    <w:p w14:paraId="4D8E86F1" w14:textId="6141011A" w:rsidR="6ACFCEBF" w:rsidRPr="00313CEC" w:rsidRDefault="00716EC4" w:rsidP="7C382F2E">
      <w:pPr>
        <w:pStyle w:val="ListParagraph"/>
        <w:numPr>
          <w:ilvl w:val="0"/>
          <w:numId w:val="16"/>
        </w:numPr>
        <w:ind w:left="714" w:hanging="357"/>
        <w:textAlignment w:val="baseline"/>
        <w:rPr>
          <w:rFonts w:ascii="Arial" w:eastAsia="Arial" w:hAnsi="Arial" w:cs="Arial"/>
          <w:sz w:val="24"/>
          <w:szCs w:val="24"/>
          <w:lang w:eastAsia="en-GB"/>
        </w:rPr>
      </w:pPr>
      <w:r w:rsidRPr="435B169E">
        <w:rPr>
          <w:rFonts w:ascii="Arial" w:eastAsia="Arial" w:hAnsi="Arial" w:cs="Arial"/>
          <w:color w:val="000000" w:themeColor="text1"/>
          <w:sz w:val="24"/>
          <w:szCs w:val="24"/>
          <w:lang w:eastAsia="en-GB"/>
        </w:rPr>
        <w:t>Are </w:t>
      </w:r>
      <w:r w:rsidRPr="435B169E">
        <w:rPr>
          <w:rFonts w:ascii="Arial" w:eastAsia="Arial" w:hAnsi="Arial" w:cs="Arial"/>
          <w:sz w:val="24"/>
          <w:szCs w:val="24"/>
          <w:lang w:eastAsia="en-GB"/>
        </w:rPr>
        <w:t>any other policies</w:t>
      </w:r>
      <w:r w:rsidR="528B3559" w:rsidRPr="435B169E">
        <w:rPr>
          <w:rFonts w:ascii="Arial" w:eastAsia="Arial" w:hAnsi="Arial" w:cs="Arial"/>
          <w:sz w:val="24"/>
          <w:szCs w:val="24"/>
          <w:lang w:eastAsia="en-GB"/>
        </w:rPr>
        <w:t xml:space="preserve"> or </w:t>
      </w:r>
      <w:r w:rsidRPr="435B169E">
        <w:rPr>
          <w:rFonts w:ascii="Arial" w:eastAsia="Arial" w:hAnsi="Arial" w:cs="Arial"/>
          <w:sz w:val="24"/>
          <w:szCs w:val="24"/>
          <w:lang w:eastAsia="en-GB"/>
        </w:rPr>
        <w:t>projects affected by this work? </w:t>
      </w:r>
    </w:p>
    <w:p w14:paraId="4C860FBB" w14:textId="043F743C" w:rsidR="6C320D5A" w:rsidRDefault="6C320D5A" w:rsidP="7C382F2E">
      <w:pPr>
        <w:spacing w:after="0"/>
        <w:rPr>
          <w:rFonts w:ascii="Arial" w:eastAsia="Arial" w:hAnsi="Arial" w:cs="Arial"/>
          <w:sz w:val="24"/>
          <w:szCs w:val="24"/>
          <w:lang w:eastAsia="en-GB"/>
        </w:rPr>
      </w:pPr>
      <w:r w:rsidRPr="7C382F2E">
        <w:rPr>
          <w:rFonts w:ascii="Arial" w:eastAsia="Arial" w:hAnsi="Arial" w:cs="Arial"/>
          <w:sz w:val="24"/>
          <w:szCs w:val="24"/>
          <w:lang w:eastAsia="en-GB"/>
        </w:rPr>
        <w:t xml:space="preserve">The Library’s Collecting Policy. </w:t>
      </w:r>
    </w:p>
    <w:p w14:paraId="7F2AAF5C" w14:textId="6C251D3F" w:rsidR="6C320D5A" w:rsidRDefault="6C320D5A" w:rsidP="7C382F2E">
      <w:pPr>
        <w:spacing w:after="0"/>
        <w:rPr>
          <w:rFonts w:ascii="Arial" w:eastAsia="Arial" w:hAnsi="Arial" w:cs="Arial"/>
          <w:sz w:val="24"/>
          <w:szCs w:val="24"/>
          <w:lang w:eastAsia="en-GB"/>
        </w:rPr>
      </w:pPr>
      <w:r w:rsidRPr="7C382F2E">
        <w:rPr>
          <w:rFonts w:ascii="Arial" w:eastAsia="Arial" w:hAnsi="Arial" w:cs="Arial"/>
          <w:sz w:val="24"/>
          <w:szCs w:val="24"/>
          <w:lang w:eastAsia="en-GB"/>
        </w:rPr>
        <w:t>Moving Image Archive Preservation Policy.</w:t>
      </w:r>
    </w:p>
    <w:p w14:paraId="26363C5E" w14:textId="2A15F117" w:rsidR="6C320D5A" w:rsidRDefault="6C320D5A" w:rsidP="7C382F2E">
      <w:pPr>
        <w:spacing w:after="0"/>
        <w:rPr>
          <w:rFonts w:ascii="Arial" w:eastAsia="Arial" w:hAnsi="Arial" w:cs="Arial"/>
          <w:sz w:val="24"/>
          <w:szCs w:val="24"/>
          <w:lang w:eastAsia="en-GB"/>
        </w:rPr>
      </w:pPr>
      <w:r w:rsidRPr="7C382F2E">
        <w:rPr>
          <w:rFonts w:ascii="Arial" w:eastAsia="Arial" w:hAnsi="Arial" w:cs="Arial"/>
          <w:sz w:val="24"/>
          <w:szCs w:val="24"/>
          <w:lang w:eastAsia="en-GB"/>
        </w:rPr>
        <w:t>FIAF Regulations for film handling.</w:t>
      </w:r>
    </w:p>
    <w:p w14:paraId="1E72206B" w14:textId="2DF021DA" w:rsidR="005F723D" w:rsidRPr="008B4C78" w:rsidRDefault="005F723D" w:rsidP="7C382F2E">
      <w:pPr>
        <w:rPr>
          <w:rFonts w:ascii="Arial" w:eastAsia="Arial" w:hAnsi="Arial" w:cs="Arial"/>
          <w:sz w:val="24"/>
          <w:szCs w:val="24"/>
        </w:rPr>
      </w:pPr>
    </w:p>
    <w:p w14:paraId="704F6B7A" w14:textId="52C4F905" w:rsidR="00FC2CDC" w:rsidRPr="008B4C78" w:rsidRDefault="00FC2CDC" w:rsidP="7C382F2E">
      <w:pPr>
        <w:pStyle w:val="Heading2"/>
        <w:rPr>
          <w:rFonts w:eastAsia="Arial" w:cs="Arial"/>
          <w:szCs w:val="28"/>
        </w:rPr>
      </w:pPr>
      <w:r w:rsidRPr="7C382F2E">
        <w:rPr>
          <w:rFonts w:eastAsia="Arial" w:cs="Arial"/>
          <w:szCs w:val="28"/>
        </w:rPr>
        <w:lastRenderedPageBreak/>
        <w:t xml:space="preserve">Step 2: Identify some </w:t>
      </w:r>
      <w:proofErr w:type="gramStart"/>
      <w:r w:rsidRPr="7C382F2E">
        <w:rPr>
          <w:rFonts w:eastAsia="Arial" w:cs="Arial"/>
          <w:szCs w:val="28"/>
        </w:rPr>
        <w:t>evidence</w:t>
      </w:r>
      <w:proofErr w:type="gramEnd"/>
    </w:p>
    <w:p w14:paraId="69921D30" w14:textId="5034CADA" w:rsidR="00FC2CDC" w:rsidRPr="008B4C78" w:rsidRDefault="00FC2CDC" w:rsidP="7C382F2E">
      <w:pPr>
        <w:spacing w:line="360" w:lineRule="auto"/>
        <w:rPr>
          <w:rFonts w:ascii="Arial" w:eastAsia="Arial" w:hAnsi="Arial" w:cs="Arial"/>
          <w:sz w:val="24"/>
          <w:szCs w:val="24"/>
        </w:rPr>
      </w:pPr>
      <w:r w:rsidRPr="7C382F2E">
        <w:rPr>
          <w:rFonts w:ascii="Arial" w:eastAsia="Arial" w:hAnsi="Arial" w:cs="Arial"/>
          <w:sz w:val="24"/>
          <w:szCs w:val="24"/>
        </w:rPr>
        <w:t xml:space="preserve">You must show what </w:t>
      </w:r>
      <w:r w:rsidR="00087D67" w:rsidRPr="7C382F2E">
        <w:rPr>
          <w:rFonts w:ascii="Arial" w:eastAsia="Arial" w:hAnsi="Arial" w:cs="Arial"/>
          <w:sz w:val="24"/>
          <w:szCs w:val="24"/>
        </w:rPr>
        <w:t>will inform your assessment (step 3).</w:t>
      </w:r>
    </w:p>
    <w:p w14:paraId="1456F31A" w14:textId="4CFCC0FF" w:rsidR="00087D67" w:rsidRPr="008B4C78" w:rsidRDefault="00087D67" w:rsidP="7C382F2E">
      <w:pPr>
        <w:spacing w:line="360" w:lineRule="auto"/>
        <w:rPr>
          <w:rFonts w:ascii="Arial" w:eastAsia="Arial" w:hAnsi="Arial" w:cs="Arial"/>
          <w:sz w:val="24"/>
          <w:szCs w:val="24"/>
        </w:rPr>
      </w:pPr>
      <w:r w:rsidRPr="7C382F2E">
        <w:rPr>
          <w:rFonts w:ascii="Arial" w:eastAsia="Arial" w:hAnsi="Arial" w:cs="Arial"/>
          <w:sz w:val="24"/>
          <w:szCs w:val="24"/>
        </w:rPr>
        <w:t xml:space="preserve">The most basic evidence is Census data. You could use this to identify how many people in Scotland have a certain characteristic, and how many use the </w:t>
      </w:r>
      <w:proofErr w:type="gramStart"/>
      <w:r w:rsidRPr="7C382F2E">
        <w:rPr>
          <w:rFonts w:ascii="Arial" w:eastAsia="Arial" w:hAnsi="Arial" w:cs="Arial"/>
          <w:sz w:val="24"/>
          <w:szCs w:val="24"/>
        </w:rPr>
        <w:t>Library</w:t>
      </w:r>
      <w:proofErr w:type="gramEnd"/>
      <w:r w:rsidRPr="7C382F2E">
        <w:rPr>
          <w:rFonts w:ascii="Arial" w:eastAsia="Arial" w:hAnsi="Arial" w:cs="Arial"/>
          <w:sz w:val="24"/>
          <w:szCs w:val="24"/>
        </w:rPr>
        <w:t>.</w:t>
      </w:r>
    </w:p>
    <w:p w14:paraId="1784E35C" w14:textId="6E1B3EF6" w:rsidR="00087D67" w:rsidRPr="008B4C78" w:rsidRDefault="00087D67" w:rsidP="7C382F2E">
      <w:pPr>
        <w:spacing w:line="360" w:lineRule="auto"/>
        <w:rPr>
          <w:rFonts w:ascii="Arial" w:eastAsia="Arial" w:hAnsi="Arial" w:cs="Arial"/>
          <w:sz w:val="24"/>
          <w:szCs w:val="24"/>
        </w:rPr>
      </w:pPr>
      <w:r w:rsidRPr="7C382F2E">
        <w:rPr>
          <w:rFonts w:ascii="Arial" w:eastAsia="Arial" w:hAnsi="Arial" w:cs="Arial"/>
          <w:sz w:val="24"/>
          <w:szCs w:val="24"/>
        </w:rPr>
        <w:t>The Scottish Government</w:t>
      </w:r>
      <w:r w:rsidR="006536C0" w:rsidRPr="7C382F2E">
        <w:rPr>
          <w:rFonts w:ascii="Arial" w:eastAsia="Arial" w:hAnsi="Arial" w:cs="Arial"/>
          <w:sz w:val="24"/>
          <w:szCs w:val="24"/>
        </w:rPr>
        <w:t>'</w:t>
      </w:r>
      <w:r w:rsidRPr="7C382F2E">
        <w:rPr>
          <w:rFonts w:ascii="Arial" w:eastAsia="Arial" w:hAnsi="Arial" w:cs="Arial"/>
          <w:sz w:val="24"/>
          <w:szCs w:val="24"/>
        </w:rPr>
        <w:t xml:space="preserve">s </w:t>
      </w:r>
      <w:hyperlink r:id="rId12">
        <w:r w:rsidRPr="7C382F2E">
          <w:rPr>
            <w:rStyle w:val="Hyperlink"/>
            <w:rFonts w:ascii="Arial" w:eastAsia="Arial" w:hAnsi="Arial" w:cs="Arial"/>
            <w:sz w:val="24"/>
            <w:szCs w:val="24"/>
          </w:rPr>
          <w:t>Equality Evidence Finder</w:t>
        </w:r>
      </w:hyperlink>
      <w:r w:rsidRPr="7C382F2E">
        <w:rPr>
          <w:rFonts w:ascii="Arial" w:eastAsia="Arial" w:hAnsi="Arial" w:cs="Arial"/>
          <w:sz w:val="24"/>
          <w:szCs w:val="24"/>
        </w:rPr>
        <w:t xml:space="preserve"> can be used to source more detailed and specific evidence relating to different characteristics.</w:t>
      </w:r>
    </w:p>
    <w:p w14:paraId="3F0E6830" w14:textId="77777777" w:rsidR="0026074C" w:rsidRPr="008B4C78" w:rsidRDefault="00AE3462" w:rsidP="7C382F2E">
      <w:pPr>
        <w:spacing w:line="360" w:lineRule="auto"/>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 xml:space="preserve">What </w:t>
      </w:r>
      <w:r w:rsidR="00931B3D" w:rsidRPr="7C382F2E">
        <w:rPr>
          <w:rStyle w:val="normaltextrun"/>
          <w:rFonts w:ascii="Arial" w:eastAsia="Arial" w:hAnsi="Arial" w:cs="Arial"/>
          <w:color w:val="000000"/>
          <w:sz w:val="24"/>
          <w:szCs w:val="24"/>
          <w:shd w:val="clear" w:color="auto" w:fill="FFFFFF"/>
        </w:rPr>
        <w:t xml:space="preserve">evidence and research have the </w:t>
      </w:r>
      <w:proofErr w:type="gramStart"/>
      <w:r w:rsidR="00931B3D" w:rsidRPr="7C382F2E">
        <w:rPr>
          <w:rStyle w:val="normaltextrun"/>
          <w:rFonts w:ascii="Arial" w:eastAsia="Arial" w:hAnsi="Arial" w:cs="Arial"/>
          <w:color w:val="000000"/>
          <w:sz w:val="24"/>
          <w:szCs w:val="24"/>
          <w:shd w:val="clear" w:color="auto" w:fill="FFFFFF"/>
        </w:rPr>
        <w:t>Library</w:t>
      </w:r>
      <w:proofErr w:type="gramEnd"/>
      <w:r w:rsidR="00931B3D" w:rsidRPr="7C382F2E">
        <w:rPr>
          <w:rStyle w:val="normaltextrun"/>
          <w:rFonts w:ascii="Arial" w:eastAsia="Arial" w:hAnsi="Arial" w:cs="Arial"/>
          <w:color w:val="000000"/>
          <w:sz w:val="24"/>
          <w:szCs w:val="24"/>
          <w:shd w:val="clear" w:color="auto" w:fill="FFFFFF"/>
        </w:rPr>
        <w:t xml:space="preserve"> already conducted that may inform your assessment. </w:t>
      </w:r>
    </w:p>
    <w:p w14:paraId="24EBA111" w14:textId="731A6AC3" w:rsidR="0026074C" w:rsidRPr="008B4C78" w:rsidRDefault="000D6492" w:rsidP="7C382F2E">
      <w:pPr>
        <w:spacing w:line="360" w:lineRule="auto"/>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Does the analysis of the evidence gathered indicate possible adverse impact on any protected group? Is there any reason to believe that people could be affected differently by the policy</w:t>
      </w:r>
      <w:r w:rsidR="03E5416C" w:rsidRPr="7C382F2E">
        <w:rPr>
          <w:rStyle w:val="normaltextrun"/>
          <w:rFonts w:ascii="Arial" w:eastAsia="Arial" w:hAnsi="Arial" w:cs="Arial"/>
          <w:color w:val="000000"/>
          <w:sz w:val="24"/>
          <w:szCs w:val="24"/>
          <w:shd w:val="clear" w:color="auto" w:fill="FFFFFF"/>
        </w:rPr>
        <w:t xml:space="preserve"> or </w:t>
      </w:r>
      <w:r w:rsidRPr="7C382F2E">
        <w:rPr>
          <w:rStyle w:val="normaltextrun"/>
          <w:rFonts w:ascii="Arial" w:eastAsia="Arial" w:hAnsi="Arial" w:cs="Arial"/>
          <w:color w:val="000000"/>
          <w:sz w:val="24"/>
          <w:szCs w:val="24"/>
          <w:shd w:val="clear" w:color="auto" w:fill="FFFFFF"/>
        </w:rPr>
        <w:t>project, </w:t>
      </w:r>
      <w:r w:rsidR="66931637" w:rsidRPr="7C382F2E">
        <w:rPr>
          <w:rStyle w:val="normaltextrun"/>
          <w:rFonts w:ascii="Arial" w:eastAsia="Arial" w:hAnsi="Arial" w:cs="Arial"/>
          <w:color w:val="000000"/>
          <w:sz w:val="24"/>
          <w:szCs w:val="24"/>
          <w:shd w:val="clear" w:color="auto" w:fill="FFFFFF"/>
        </w:rPr>
        <w:t xml:space="preserve">for example </w:t>
      </w:r>
      <w:r w:rsidRPr="7C382F2E">
        <w:rPr>
          <w:rStyle w:val="normaltextrun"/>
          <w:rFonts w:ascii="Arial" w:eastAsia="Arial" w:hAnsi="Arial" w:cs="Arial"/>
          <w:color w:val="000000"/>
          <w:sz w:val="24"/>
          <w:szCs w:val="24"/>
          <w:shd w:val="clear" w:color="auto" w:fill="FFFFFF"/>
        </w:rPr>
        <w:t>in terms of access to a service, or the ability to take advantage of an opportunity?</w:t>
      </w:r>
      <w:r w:rsidRPr="7C382F2E">
        <w:rPr>
          <w:rStyle w:val="eop"/>
          <w:rFonts w:ascii="Arial" w:eastAsia="Arial" w:hAnsi="Arial" w:cs="Arial"/>
          <w:color w:val="000000"/>
          <w:sz w:val="24"/>
          <w:szCs w:val="24"/>
          <w:shd w:val="clear" w:color="auto" w:fill="FFFFFF"/>
        </w:rPr>
        <w:t> </w:t>
      </w:r>
    </w:p>
    <w:p w14:paraId="47166A56" w14:textId="5EE8294C" w:rsidR="00AE3462" w:rsidRPr="008B4C78" w:rsidRDefault="0026074C" w:rsidP="7C382F2E">
      <w:pPr>
        <w:spacing w:line="360" w:lineRule="auto"/>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 xml:space="preserve">Ensure to include any research you are drawing on </w:t>
      </w:r>
      <w:proofErr w:type="gramStart"/>
      <w:r w:rsidRPr="7C382F2E">
        <w:rPr>
          <w:rStyle w:val="normaltextrun"/>
          <w:rFonts w:ascii="Arial" w:eastAsia="Arial" w:hAnsi="Arial" w:cs="Arial"/>
          <w:color w:val="000000"/>
          <w:sz w:val="24"/>
          <w:szCs w:val="24"/>
          <w:shd w:val="clear" w:color="auto" w:fill="FFFFFF"/>
        </w:rPr>
        <w:t>in order to</w:t>
      </w:r>
      <w:proofErr w:type="gramEnd"/>
      <w:r w:rsidRPr="7C382F2E">
        <w:rPr>
          <w:rStyle w:val="normaltextrun"/>
          <w:rFonts w:ascii="Arial" w:eastAsia="Arial" w:hAnsi="Arial" w:cs="Arial"/>
          <w:color w:val="000000"/>
          <w:sz w:val="24"/>
          <w:szCs w:val="24"/>
          <w:shd w:val="clear" w:color="auto" w:fill="FFFFFF"/>
        </w:rPr>
        <w:t xml:space="preserve"> complete this assessment in the table below:</w:t>
      </w:r>
    </w:p>
    <w:tbl>
      <w:tblPr>
        <w:tblStyle w:val="TableGrid"/>
        <w:tblW w:w="0" w:type="auto"/>
        <w:tblLayout w:type="fixed"/>
        <w:tblLook w:val="06A0" w:firstRow="1" w:lastRow="0" w:firstColumn="1" w:lastColumn="0" w:noHBand="1" w:noVBand="1"/>
        <w:tblCaption w:val="Evidence"/>
        <w:tblDescription w:val="Fill in table regarding identified evidence. "/>
      </w:tblPr>
      <w:tblGrid>
        <w:gridCol w:w="4508"/>
        <w:gridCol w:w="4508"/>
      </w:tblGrid>
      <w:tr w:rsidR="18AF251A" w:rsidRPr="006351F6" w14:paraId="30C362E2" w14:textId="77777777" w:rsidTr="7C382F2E">
        <w:tc>
          <w:tcPr>
            <w:tcW w:w="4508" w:type="dxa"/>
          </w:tcPr>
          <w:p w14:paraId="7C9934AF" w14:textId="164BB3B0" w:rsidR="0D9BBC0A" w:rsidRPr="008B4C78" w:rsidRDefault="0D9BBC0A" w:rsidP="7C382F2E">
            <w:pPr>
              <w:rPr>
                <w:rFonts w:ascii="Arial" w:eastAsia="Arial" w:hAnsi="Arial" w:cs="Arial"/>
                <w:sz w:val="24"/>
                <w:szCs w:val="24"/>
              </w:rPr>
            </w:pPr>
            <w:r w:rsidRPr="7C382F2E">
              <w:rPr>
                <w:rFonts w:ascii="Arial" w:eastAsia="Arial" w:hAnsi="Arial" w:cs="Arial"/>
                <w:sz w:val="24"/>
                <w:szCs w:val="24"/>
              </w:rPr>
              <w:t>Resource</w:t>
            </w:r>
          </w:p>
        </w:tc>
        <w:tc>
          <w:tcPr>
            <w:tcW w:w="4508" w:type="dxa"/>
          </w:tcPr>
          <w:p w14:paraId="3F2F242A" w14:textId="696980D6" w:rsidR="0F61C838" w:rsidRPr="008B4C78" w:rsidRDefault="0F61C838" w:rsidP="7C382F2E">
            <w:pPr>
              <w:spacing w:line="259" w:lineRule="auto"/>
              <w:rPr>
                <w:rFonts w:ascii="Arial" w:eastAsia="Arial" w:hAnsi="Arial" w:cs="Arial"/>
                <w:sz w:val="24"/>
                <w:szCs w:val="24"/>
              </w:rPr>
            </w:pPr>
            <w:r w:rsidRPr="7C382F2E">
              <w:rPr>
                <w:rFonts w:ascii="Arial" w:eastAsia="Arial" w:hAnsi="Arial" w:cs="Arial"/>
                <w:sz w:val="24"/>
                <w:szCs w:val="24"/>
              </w:rPr>
              <w:t>Information</w:t>
            </w:r>
          </w:p>
        </w:tc>
      </w:tr>
      <w:tr w:rsidR="18AF251A" w:rsidRPr="006351F6" w14:paraId="665C8578" w14:textId="77777777" w:rsidTr="7C382F2E">
        <w:tc>
          <w:tcPr>
            <w:tcW w:w="4508" w:type="dxa"/>
          </w:tcPr>
          <w:p w14:paraId="7931E524" w14:textId="5952E163" w:rsidR="0D9BBC0A" w:rsidRPr="008B4C78" w:rsidRDefault="0D9BBC0A" w:rsidP="7C382F2E">
            <w:pPr>
              <w:rPr>
                <w:rFonts w:ascii="Arial" w:eastAsia="Arial" w:hAnsi="Arial" w:cs="Arial"/>
                <w:sz w:val="24"/>
                <w:szCs w:val="24"/>
              </w:rPr>
            </w:pPr>
          </w:p>
        </w:tc>
        <w:tc>
          <w:tcPr>
            <w:tcW w:w="4508" w:type="dxa"/>
          </w:tcPr>
          <w:p w14:paraId="617C594B" w14:textId="1A0C9553" w:rsidR="1B504717" w:rsidRPr="008B4C78" w:rsidRDefault="23FD486D" w:rsidP="7C382F2E">
            <w:pPr>
              <w:rPr>
                <w:rFonts w:ascii="Arial" w:eastAsia="Arial" w:hAnsi="Arial" w:cs="Arial"/>
                <w:sz w:val="24"/>
                <w:szCs w:val="24"/>
              </w:rPr>
            </w:pPr>
            <w:r w:rsidRPr="7C382F2E">
              <w:rPr>
                <w:rFonts w:ascii="Arial" w:eastAsia="Arial" w:hAnsi="Arial" w:cs="Arial"/>
                <w:sz w:val="24"/>
                <w:szCs w:val="24"/>
              </w:rPr>
              <w:t xml:space="preserve">  </w:t>
            </w:r>
          </w:p>
        </w:tc>
      </w:tr>
    </w:tbl>
    <w:p w14:paraId="195271C5" w14:textId="77777777" w:rsidR="00087D67" w:rsidRPr="008B4C78" w:rsidRDefault="00087D67" w:rsidP="7C382F2E">
      <w:pPr>
        <w:rPr>
          <w:rFonts w:ascii="Arial" w:eastAsia="Arial" w:hAnsi="Arial" w:cs="Arial"/>
          <w:sz w:val="24"/>
          <w:szCs w:val="24"/>
        </w:rPr>
      </w:pPr>
    </w:p>
    <w:p w14:paraId="008A6D1C" w14:textId="0A92DE33" w:rsidR="00087D67" w:rsidRPr="008B4C78" w:rsidRDefault="00087D67" w:rsidP="7C382F2E">
      <w:pPr>
        <w:pStyle w:val="Heading2"/>
        <w:rPr>
          <w:rFonts w:eastAsia="Arial" w:cs="Arial"/>
          <w:szCs w:val="28"/>
        </w:rPr>
      </w:pPr>
      <w:r w:rsidRPr="7C382F2E">
        <w:rPr>
          <w:rFonts w:eastAsia="Arial" w:cs="Arial"/>
          <w:szCs w:val="28"/>
        </w:rPr>
        <w:t xml:space="preserve">Step 3: Assess the </w:t>
      </w:r>
      <w:proofErr w:type="gramStart"/>
      <w:r w:rsidRPr="7C382F2E">
        <w:rPr>
          <w:rFonts w:eastAsia="Arial" w:cs="Arial"/>
          <w:szCs w:val="28"/>
        </w:rPr>
        <w:t>impact</w:t>
      </w:r>
      <w:proofErr w:type="gramEnd"/>
    </w:p>
    <w:p w14:paraId="373EDEB7" w14:textId="353605A7" w:rsidR="003104FC" w:rsidRPr="008B4C78" w:rsidRDefault="00087D67" w:rsidP="7C382F2E">
      <w:pPr>
        <w:spacing w:line="360" w:lineRule="auto"/>
        <w:rPr>
          <w:rFonts w:ascii="Arial" w:eastAsia="Arial" w:hAnsi="Arial" w:cs="Arial"/>
          <w:sz w:val="24"/>
          <w:szCs w:val="24"/>
        </w:rPr>
      </w:pPr>
      <w:r w:rsidRPr="7C382F2E">
        <w:rPr>
          <w:rFonts w:ascii="Arial" w:eastAsia="Arial" w:hAnsi="Arial" w:cs="Arial"/>
          <w:sz w:val="24"/>
          <w:szCs w:val="24"/>
        </w:rPr>
        <w:t xml:space="preserve">Please see </w:t>
      </w:r>
      <w:hyperlink w:anchor="Appendix1">
        <w:r w:rsidRPr="7C382F2E">
          <w:rPr>
            <w:rStyle w:val="Hyperlink"/>
            <w:rFonts w:ascii="Arial" w:eastAsia="Arial" w:hAnsi="Arial" w:cs="Arial"/>
            <w:sz w:val="24"/>
            <w:szCs w:val="24"/>
          </w:rPr>
          <w:t>appendix</w:t>
        </w:r>
        <w:r w:rsidR="00917BD7" w:rsidRPr="7C382F2E">
          <w:rPr>
            <w:rStyle w:val="Hyperlink"/>
            <w:rFonts w:ascii="Arial" w:eastAsia="Arial" w:hAnsi="Arial" w:cs="Arial"/>
            <w:sz w:val="24"/>
            <w:szCs w:val="24"/>
          </w:rPr>
          <w:t xml:space="preserve"> 1</w:t>
        </w:r>
      </w:hyperlink>
      <w:r w:rsidR="00917BD7" w:rsidRPr="7C382F2E">
        <w:rPr>
          <w:rFonts w:ascii="Arial" w:eastAsia="Arial" w:hAnsi="Arial" w:cs="Arial"/>
          <w:sz w:val="24"/>
          <w:szCs w:val="24"/>
        </w:rPr>
        <w:t xml:space="preserve"> </w:t>
      </w:r>
      <w:r w:rsidRPr="7C382F2E">
        <w:rPr>
          <w:rFonts w:ascii="Arial" w:eastAsia="Arial" w:hAnsi="Arial" w:cs="Arial"/>
          <w:sz w:val="24"/>
          <w:szCs w:val="24"/>
        </w:rPr>
        <w:t>for an outline of what is covered by these characteristics</w:t>
      </w:r>
      <w:r w:rsidR="003104FC" w:rsidRPr="7C382F2E">
        <w:rPr>
          <w:rFonts w:ascii="Arial" w:eastAsia="Arial" w:hAnsi="Arial" w:cs="Arial"/>
          <w:sz w:val="24"/>
          <w:szCs w:val="24"/>
        </w:rPr>
        <w:t>.</w:t>
      </w:r>
    </w:p>
    <w:p w14:paraId="445E4111" w14:textId="662D42F9" w:rsidR="32DA68D2" w:rsidRPr="008B4C78" w:rsidRDefault="32DA68D2" w:rsidP="7C382F2E">
      <w:pPr>
        <w:spacing w:line="360" w:lineRule="auto"/>
        <w:rPr>
          <w:rFonts w:ascii="Arial" w:eastAsia="Arial" w:hAnsi="Arial" w:cs="Arial"/>
          <w:sz w:val="24"/>
          <w:szCs w:val="24"/>
        </w:rPr>
      </w:pPr>
      <w:r w:rsidRPr="7C382F2E">
        <w:rPr>
          <w:rFonts w:ascii="Arial" w:eastAsia="Arial" w:hAnsi="Arial" w:cs="Arial"/>
          <w:sz w:val="24"/>
          <w:szCs w:val="24"/>
        </w:rPr>
        <w:t xml:space="preserve">It may be helpful to look at the possible outcomes of this assessment before you start – see </w:t>
      </w:r>
      <w:hyperlink w:anchor="_Step_4:_Monitoring">
        <w:r w:rsidRPr="7C382F2E">
          <w:rPr>
            <w:rStyle w:val="Hyperlink"/>
            <w:rFonts w:ascii="Arial" w:eastAsia="Arial" w:hAnsi="Arial" w:cs="Arial"/>
            <w:sz w:val="24"/>
            <w:szCs w:val="24"/>
          </w:rPr>
          <w:t>step 4</w:t>
        </w:r>
      </w:hyperlink>
      <w:r w:rsidRPr="7C382F2E">
        <w:rPr>
          <w:rFonts w:ascii="Arial" w:eastAsia="Arial" w:hAnsi="Arial" w:cs="Arial"/>
          <w:sz w:val="24"/>
          <w:szCs w:val="24"/>
        </w:rPr>
        <w:t>.</w:t>
      </w:r>
    </w:p>
    <w:p w14:paraId="3B2826CF" w14:textId="14032EAA" w:rsidR="003104FC" w:rsidRPr="008B4C78" w:rsidRDefault="003104FC" w:rsidP="7C382F2E">
      <w:pPr>
        <w:spacing w:line="360" w:lineRule="auto"/>
        <w:rPr>
          <w:rFonts w:ascii="Arial" w:eastAsia="Arial" w:hAnsi="Arial" w:cs="Arial"/>
          <w:sz w:val="24"/>
          <w:szCs w:val="24"/>
        </w:rPr>
      </w:pPr>
      <w:r w:rsidRPr="7C382F2E">
        <w:rPr>
          <w:rFonts w:ascii="Arial" w:eastAsia="Arial" w:hAnsi="Arial" w:cs="Arial"/>
          <w:sz w:val="24"/>
          <w:szCs w:val="24"/>
        </w:rPr>
        <w:t>The following tables provide some prompting questions related to each characteristic, and space to identify whether there is a positive, negative or no effect on each part of the Equality Act (2010) duty with regards to that characteristic.</w:t>
      </w:r>
    </w:p>
    <w:p w14:paraId="1BB8B5E7" w14:textId="0F142CC7" w:rsidR="009A3B7C" w:rsidRPr="008B4C78" w:rsidRDefault="6B24DA29" w:rsidP="7C382F2E">
      <w:pPr>
        <w:spacing w:line="360" w:lineRule="auto"/>
        <w:rPr>
          <w:rFonts w:ascii="Arial" w:eastAsia="Arial" w:hAnsi="Arial" w:cs="Arial"/>
          <w:color w:val="000000" w:themeColor="text1"/>
          <w:sz w:val="24"/>
          <w:szCs w:val="24"/>
        </w:rPr>
      </w:pPr>
      <w:r w:rsidRPr="0FAAC4A5">
        <w:rPr>
          <w:rFonts w:ascii="Arial" w:eastAsia="Arial" w:hAnsi="Arial" w:cs="Arial"/>
          <w:b/>
          <w:bCs/>
          <w:color w:val="000000" w:themeColor="text1"/>
          <w:sz w:val="24"/>
          <w:szCs w:val="24"/>
        </w:rPr>
        <w:t>A positive impact</w:t>
      </w:r>
      <w:r w:rsidRPr="0FAAC4A5">
        <w:rPr>
          <w:rFonts w:ascii="Arial" w:eastAsia="Arial" w:hAnsi="Arial" w:cs="Arial"/>
          <w:color w:val="000000" w:themeColor="text1"/>
          <w:sz w:val="24"/>
          <w:szCs w:val="24"/>
        </w:rPr>
        <w:t xml:space="preserve"> is one where the policy, practice, </w:t>
      </w:r>
      <w:proofErr w:type="gramStart"/>
      <w:r w:rsidRPr="0FAAC4A5">
        <w:rPr>
          <w:rFonts w:ascii="Arial" w:eastAsia="Arial" w:hAnsi="Arial" w:cs="Arial"/>
          <w:color w:val="000000" w:themeColor="text1"/>
          <w:sz w:val="24"/>
          <w:szCs w:val="24"/>
        </w:rPr>
        <w:t>process</w:t>
      </w:r>
      <w:proofErr w:type="gramEnd"/>
      <w:r w:rsidRPr="0FAAC4A5">
        <w:rPr>
          <w:rFonts w:ascii="Arial" w:eastAsia="Arial" w:hAnsi="Arial" w:cs="Arial"/>
          <w:color w:val="000000" w:themeColor="text1"/>
          <w:sz w:val="24"/>
          <w:szCs w:val="24"/>
        </w:rPr>
        <w:t xml:space="preserve"> or service can improve access to your policies, practices, processes or services by removing barriers for equality groups and</w:t>
      </w:r>
      <w:r w:rsidR="17127ECD" w:rsidRPr="0FAAC4A5">
        <w:rPr>
          <w:rFonts w:ascii="Arial" w:eastAsia="Arial" w:hAnsi="Arial" w:cs="Arial"/>
          <w:color w:val="000000" w:themeColor="text1"/>
          <w:sz w:val="24"/>
          <w:szCs w:val="24"/>
        </w:rPr>
        <w:t xml:space="preserve"> </w:t>
      </w:r>
      <w:r w:rsidRPr="0FAAC4A5">
        <w:rPr>
          <w:rFonts w:ascii="Arial" w:eastAsia="Arial" w:hAnsi="Arial" w:cs="Arial"/>
          <w:color w:val="000000" w:themeColor="text1"/>
          <w:sz w:val="24"/>
          <w:szCs w:val="24"/>
        </w:rPr>
        <w:t>or improve understanding between people who identify with a group and those who do not (</w:t>
      </w:r>
      <w:r w:rsidR="6AC078C2" w:rsidRPr="0FAAC4A5">
        <w:rPr>
          <w:rFonts w:ascii="Arial" w:eastAsia="Arial" w:hAnsi="Arial" w:cs="Arial"/>
          <w:color w:val="000000" w:themeColor="text1"/>
          <w:sz w:val="24"/>
          <w:szCs w:val="24"/>
        </w:rPr>
        <w:t>for example</w:t>
      </w:r>
      <w:r w:rsidRPr="0FAAC4A5">
        <w:rPr>
          <w:rFonts w:ascii="Arial" w:eastAsia="Arial" w:hAnsi="Arial" w:cs="Arial"/>
          <w:color w:val="000000" w:themeColor="text1"/>
          <w:sz w:val="24"/>
          <w:szCs w:val="24"/>
        </w:rPr>
        <w:t xml:space="preserve"> people with a disability and those who are non-disabled). </w:t>
      </w:r>
    </w:p>
    <w:p w14:paraId="6439FB37" w14:textId="46007C98" w:rsidR="6B24DA29" w:rsidRPr="008B4C78" w:rsidRDefault="6B24DA29" w:rsidP="7C382F2E">
      <w:pPr>
        <w:spacing w:line="360" w:lineRule="auto"/>
        <w:rPr>
          <w:rFonts w:ascii="Arial" w:eastAsia="Arial" w:hAnsi="Arial" w:cs="Arial"/>
          <w:color w:val="000000" w:themeColor="text1"/>
          <w:sz w:val="24"/>
          <w:szCs w:val="24"/>
        </w:rPr>
      </w:pPr>
      <w:r w:rsidRPr="7C382F2E">
        <w:rPr>
          <w:rFonts w:ascii="Arial" w:eastAsia="Arial" w:hAnsi="Arial" w:cs="Arial"/>
          <w:b/>
          <w:bCs/>
          <w:color w:val="000000" w:themeColor="text1"/>
          <w:sz w:val="24"/>
          <w:szCs w:val="24"/>
        </w:rPr>
        <w:lastRenderedPageBreak/>
        <w:t>A negative impact</w:t>
      </w:r>
      <w:r w:rsidRPr="7C382F2E">
        <w:rPr>
          <w:rFonts w:ascii="Arial" w:eastAsia="Arial" w:hAnsi="Arial" w:cs="Arial"/>
          <w:color w:val="000000" w:themeColor="text1"/>
          <w:sz w:val="24"/>
          <w:szCs w:val="24"/>
        </w:rPr>
        <w:t xml:space="preserve"> may indicate the potential for </w:t>
      </w:r>
      <w:r w:rsidRPr="7C382F2E">
        <w:rPr>
          <w:rFonts w:ascii="Arial" w:eastAsia="Arial" w:hAnsi="Arial" w:cs="Arial"/>
          <w:sz w:val="24"/>
          <w:szCs w:val="24"/>
        </w:rPr>
        <w:t>direct</w:t>
      </w:r>
      <w:r w:rsidRPr="7C382F2E">
        <w:rPr>
          <w:rFonts w:ascii="Arial" w:eastAsia="Arial" w:hAnsi="Arial" w:cs="Arial"/>
          <w:color w:val="000000" w:themeColor="text1"/>
          <w:sz w:val="24"/>
          <w:szCs w:val="24"/>
        </w:rPr>
        <w:t xml:space="preserve"> or </w:t>
      </w:r>
      <w:r w:rsidRPr="7C382F2E">
        <w:rPr>
          <w:rFonts w:ascii="Arial" w:eastAsia="Arial" w:hAnsi="Arial" w:cs="Arial"/>
          <w:sz w:val="24"/>
          <w:szCs w:val="24"/>
        </w:rPr>
        <w:t>indirect discrimination</w:t>
      </w:r>
      <w:r w:rsidRPr="7C382F2E">
        <w:rPr>
          <w:rFonts w:ascii="Arial" w:eastAsia="Arial" w:hAnsi="Arial" w:cs="Arial"/>
          <w:color w:val="000000" w:themeColor="text1"/>
          <w:sz w:val="24"/>
          <w:szCs w:val="24"/>
        </w:rPr>
        <w:t>, both of which are unlawful.</w:t>
      </w:r>
    </w:p>
    <w:p w14:paraId="6255AD85" w14:textId="34DA6FC0" w:rsidR="00CA38C9" w:rsidRPr="008B4C78" w:rsidRDefault="003104FC" w:rsidP="7C382F2E">
      <w:pPr>
        <w:spacing w:line="360" w:lineRule="auto"/>
        <w:rPr>
          <w:rFonts w:ascii="Arial" w:eastAsia="Arial" w:hAnsi="Arial" w:cs="Arial"/>
          <w:b/>
          <w:bCs/>
          <w:sz w:val="24"/>
          <w:szCs w:val="24"/>
        </w:rPr>
      </w:pPr>
      <w:r w:rsidRPr="7C382F2E">
        <w:rPr>
          <w:rFonts w:ascii="Arial" w:eastAsia="Arial" w:hAnsi="Arial" w:cs="Arial"/>
          <w:b/>
          <w:bCs/>
          <w:sz w:val="24"/>
          <w:szCs w:val="24"/>
        </w:rPr>
        <w:t>Please note you need not provide written answers to the prompting questions, they are there to guide you through the kind of considerations that need to be made for each characteristic.</w:t>
      </w:r>
    </w:p>
    <w:p w14:paraId="0F885661" w14:textId="4ED97806" w:rsidR="75EF9E92" w:rsidRDefault="75EF9E92" w:rsidP="7C382F2E">
      <w:pPr>
        <w:spacing w:line="360" w:lineRule="auto"/>
        <w:rPr>
          <w:rFonts w:ascii="Arial" w:eastAsia="Arial" w:hAnsi="Arial" w:cs="Arial"/>
          <w:sz w:val="24"/>
          <w:szCs w:val="24"/>
        </w:rPr>
      </w:pPr>
      <w:r w:rsidRPr="7C382F2E">
        <w:rPr>
          <w:rFonts w:ascii="Arial" w:eastAsia="Arial" w:hAnsi="Arial" w:cs="Arial"/>
          <w:sz w:val="24"/>
          <w:szCs w:val="24"/>
        </w:rPr>
        <w:t xml:space="preserve">In need of </w:t>
      </w:r>
      <w:r w:rsidR="6013DEE3" w:rsidRPr="7C382F2E">
        <w:rPr>
          <w:rFonts w:ascii="Arial" w:eastAsia="Arial" w:hAnsi="Arial" w:cs="Arial"/>
          <w:sz w:val="24"/>
          <w:szCs w:val="24"/>
        </w:rPr>
        <w:t xml:space="preserve">full </w:t>
      </w:r>
      <w:r w:rsidR="251F5A79" w:rsidRPr="7C382F2E">
        <w:rPr>
          <w:rFonts w:ascii="Arial" w:eastAsia="Arial" w:hAnsi="Arial" w:cs="Arial"/>
          <w:sz w:val="24"/>
          <w:szCs w:val="24"/>
        </w:rPr>
        <w:t>assessment,</w:t>
      </w:r>
      <w:r w:rsidR="6013DEE3" w:rsidRPr="7C382F2E">
        <w:rPr>
          <w:rFonts w:ascii="Arial" w:eastAsia="Arial" w:hAnsi="Arial" w:cs="Arial"/>
          <w:sz w:val="24"/>
          <w:szCs w:val="24"/>
        </w:rPr>
        <w:t xml:space="preserve"> please</w:t>
      </w:r>
      <w:r w:rsidR="02B5C29F" w:rsidRPr="7C382F2E">
        <w:rPr>
          <w:rFonts w:ascii="Arial" w:eastAsia="Arial" w:hAnsi="Arial" w:cs="Arial"/>
          <w:sz w:val="24"/>
          <w:szCs w:val="24"/>
        </w:rPr>
        <w:t xml:space="preserve"> consider and</w:t>
      </w:r>
      <w:r w:rsidR="6013DEE3" w:rsidRPr="7C382F2E">
        <w:rPr>
          <w:rFonts w:ascii="Arial" w:eastAsia="Arial" w:hAnsi="Arial" w:cs="Arial"/>
          <w:sz w:val="24"/>
          <w:szCs w:val="24"/>
        </w:rPr>
        <w:t xml:space="preserve"> </w:t>
      </w:r>
      <w:r w:rsidR="643A38B2" w:rsidRPr="7C382F2E">
        <w:rPr>
          <w:rFonts w:ascii="Arial" w:eastAsia="Arial" w:hAnsi="Arial" w:cs="Arial"/>
          <w:sz w:val="24"/>
          <w:szCs w:val="24"/>
        </w:rPr>
        <w:t>identify</w:t>
      </w:r>
      <w:r w:rsidR="0AD86376" w:rsidRPr="7C382F2E">
        <w:rPr>
          <w:rFonts w:ascii="Arial" w:eastAsia="Arial" w:hAnsi="Arial" w:cs="Arial"/>
          <w:sz w:val="24"/>
          <w:szCs w:val="24"/>
        </w:rPr>
        <w:t xml:space="preserve"> </w:t>
      </w:r>
      <w:r w:rsidR="6AA0CF16" w:rsidRPr="7C382F2E">
        <w:rPr>
          <w:rFonts w:ascii="Arial" w:eastAsia="Arial" w:hAnsi="Arial" w:cs="Arial"/>
          <w:sz w:val="24"/>
          <w:szCs w:val="24"/>
        </w:rPr>
        <w:t xml:space="preserve">whether there is a positive, negative or no effect </w:t>
      </w:r>
      <w:r w:rsidR="0AD86376" w:rsidRPr="7C382F2E">
        <w:rPr>
          <w:rFonts w:ascii="Arial" w:eastAsia="Arial" w:hAnsi="Arial" w:cs="Arial"/>
          <w:sz w:val="24"/>
          <w:szCs w:val="24"/>
        </w:rPr>
        <w:t>in following areas:</w:t>
      </w:r>
    </w:p>
    <w:p w14:paraId="00DC93FC" w14:textId="42E12468" w:rsidR="0AD86376" w:rsidRDefault="0AD86376" w:rsidP="7C382F2E">
      <w:pPr>
        <w:pStyle w:val="ListParagraph"/>
        <w:numPr>
          <w:ilvl w:val="0"/>
          <w:numId w:val="2"/>
        </w:numPr>
        <w:spacing w:line="360" w:lineRule="auto"/>
        <w:rPr>
          <w:rFonts w:ascii="Arial" w:eastAsia="Arial" w:hAnsi="Arial" w:cs="Arial"/>
          <w:sz w:val="24"/>
          <w:szCs w:val="24"/>
        </w:rPr>
      </w:pPr>
      <w:r w:rsidRPr="435B169E">
        <w:rPr>
          <w:rFonts w:ascii="Arial" w:eastAsia="Arial" w:hAnsi="Arial" w:cs="Arial"/>
          <w:sz w:val="24"/>
          <w:szCs w:val="24"/>
        </w:rPr>
        <w:t xml:space="preserve">Eliminating unlawful discrimination, harassment and </w:t>
      </w:r>
      <w:proofErr w:type="gramStart"/>
      <w:r w:rsidRPr="435B169E">
        <w:rPr>
          <w:rFonts w:ascii="Arial" w:eastAsia="Arial" w:hAnsi="Arial" w:cs="Arial"/>
          <w:sz w:val="24"/>
          <w:szCs w:val="24"/>
        </w:rPr>
        <w:t>victimisation</w:t>
      </w:r>
      <w:r w:rsidR="02ADEC0C" w:rsidRPr="435B169E">
        <w:rPr>
          <w:rFonts w:ascii="Arial" w:eastAsia="Arial" w:hAnsi="Arial" w:cs="Arial"/>
          <w:sz w:val="24"/>
          <w:szCs w:val="24"/>
        </w:rPr>
        <w:t>;</w:t>
      </w:r>
      <w:proofErr w:type="gramEnd"/>
    </w:p>
    <w:p w14:paraId="653F2A8B" w14:textId="7E03004A" w:rsidR="0AD86376" w:rsidRDefault="0AD86376" w:rsidP="7C382F2E">
      <w:pPr>
        <w:pStyle w:val="ListParagraph"/>
        <w:numPr>
          <w:ilvl w:val="0"/>
          <w:numId w:val="2"/>
        </w:numPr>
        <w:spacing w:line="360" w:lineRule="auto"/>
        <w:rPr>
          <w:rFonts w:ascii="Arial" w:eastAsia="Arial" w:hAnsi="Arial" w:cs="Arial"/>
          <w:sz w:val="24"/>
          <w:szCs w:val="24"/>
        </w:rPr>
      </w:pPr>
      <w:r w:rsidRPr="435B169E">
        <w:rPr>
          <w:rFonts w:ascii="Arial" w:eastAsia="Arial" w:hAnsi="Arial" w:cs="Arial"/>
          <w:sz w:val="24"/>
          <w:szCs w:val="24"/>
        </w:rPr>
        <w:t xml:space="preserve">Advancing equality of </w:t>
      </w:r>
      <w:proofErr w:type="gramStart"/>
      <w:r w:rsidRPr="435B169E">
        <w:rPr>
          <w:rFonts w:ascii="Arial" w:eastAsia="Arial" w:hAnsi="Arial" w:cs="Arial"/>
          <w:sz w:val="24"/>
          <w:szCs w:val="24"/>
        </w:rPr>
        <w:t>opportunity</w:t>
      </w:r>
      <w:r w:rsidR="4B9D36C3" w:rsidRPr="435B169E">
        <w:rPr>
          <w:rFonts w:ascii="Arial" w:eastAsia="Arial" w:hAnsi="Arial" w:cs="Arial"/>
          <w:sz w:val="24"/>
          <w:szCs w:val="24"/>
        </w:rPr>
        <w:t>;</w:t>
      </w:r>
      <w:proofErr w:type="gramEnd"/>
    </w:p>
    <w:p w14:paraId="0203C8C8" w14:textId="7E934288" w:rsidR="0AD86376" w:rsidRDefault="0AD86376" w:rsidP="7C382F2E">
      <w:pPr>
        <w:pStyle w:val="ListParagraph"/>
        <w:numPr>
          <w:ilvl w:val="0"/>
          <w:numId w:val="2"/>
        </w:numPr>
        <w:spacing w:line="360" w:lineRule="auto"/>
        <w:rPr>
          <w:rFonts w:ascii="Arial" w:eastAsia="Arial" w:hAnsi="Arial" w:cs="Arial"/>
          <w:sz w:val="24"/>
          <w:szCs w:val="24"/>
        </w:rPr>
      </w:pPr>
      <w:r w:rsidRPr="435B169E">
        <w:rPr>
          <w:rFonts w:ascii="Arial" w:eastAsia="Arial" w:hAnsi="Arial" w:cs="Arial"/>
          <w:sz w:val="24"/>
          <w:szCs w:val="24"/>
        </w:rPr>
        <w:t>Promoting good relations among and between different groups</w:t>
      </w:r>
      <w:r w:rsidR="5DCF4D47" w:rsidRPr="435B169E">
        <w:rPr>
          <w:rFonts w:ascii="Arial" w:eastAsia="Arial" w:hAnsi="Arial" w:cs="Arial"/>
          <w:sz w:val="24"/>
          <w:szCs w:val="24"/>
        </w:rPr>
        <w:t>.</w:t>
      </w:r>
      <w:r w:rsidRPr="435B169E">
        <w:rPr>
          <w:rFonts w:ascii="Arial" w:eastAsia="Arial" w:hAnsi="Arial" w:cs="Arial"/>
          <w:sz w:val="24"/>
          <w:szCs w:val="24"/>
        </w:rPr>
        <w:t xml:space="preserve"> </w:t>
      </w:r>
    </w:p>
    <w:tbl>
      <w:tblPr>
        <w:tblW w:w="0" w:type="auto"/>
        <w:tblBorders>
          <w:top w:val="outset" w:sz="6" w:space="0" w:color="auto"/>
          <w:left w:val="outset" w:sz="6" w:space="0" w:color="auto"/>
          <w:bottom w:val="outset" w:sz="6" w:space="0" w:color="auto"/>
          <w:right w:val="outset" w:sz="6" w:space="0" w:color="auto"/>
        </w:tblBorders>
        <w:tblLook w:val="04A0" w:firstRow="1" w:lastRow="0" w:firstColumn="1" w:lastColumn="0" w:noHBand="0" w:noVBand="1"/>
        <w:tblCaption w:val="Full Assessment"/>
        <w:tblDescription w:val="Fill in table regarding full assessment."/>
      </w:tblPr>
      <w:tblGrid>
        <w:gridCol w:w="1650"/>
        <w:gridCol w:w="1765"/>
        <w:gridCol w:w="1195"/>
        <w:gridCol w:w="4400"/>
      </w:tblGrid>
      <w:tr w:rsidR="06768D76" w14:paraId="2E906ECC" w14:textId="77777777" w:rsidTr="7C382F2E">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384F0789" w14:textId="77777777" w:rsidR="06768D76" w:rsidRDefault="06768D76" w:rsidP="7C382F2E">
            <w:pPr>
              <w:spacing w:after="0" w:line="240" w:lineRule="auto"/>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P</w:t>
            </w:r>
            <w:r w:rsidRPr="7C382F2E">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3B15D544" w14:textId="77777777" w:rsidR="06768D76" w:rsidRDefault="06768D76" w:rsidP="7C382F2E">
            <w:pPr>
              <w:spacing w:after="0" w:line="240" w:lineRule="auto"/>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N</w:t>
            </w:r>
            <w:r w:rsidRPr="7C382F2E">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10BA84A" w14:textId="77777777" w:rsidR="06768D76" w:rsidRDefault="06768D76" w:rsidP="7C382F2E">
            <w:pPr>
              <w:spacing w:after="0" w:line="240" w:lineRule="auto"/>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4DB02DBA" w14:textId="77777777" w:rsidR="06768D76" w:rsidRDefault="06768D76" w:rsidP="7C382F2E">
            <w:pPr>
              <w:spacing w:after="0" w:line="240" w:lineRule="auto"/>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Reasons for decision</w:t>
            </w:r>
          </w:p>
        </w:tc>
      </w:tr>
      <w:tr w:rsidR="06768D76" w14:paraId="28FDE091" w14:textId="77777777" w:rsidTr="7C382F2E">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6C057D37" w14:textId="77777777" w:rsidR="06768D76" w:rsidRDefault="06768D76" w:rsidP="7C382F2E">
            <w:pPr>
              <w:spacing w:after="0" w:line="240" w:lineRule="auto"/>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0376F723" w14:textId="77777777" w:rsidR="06768D76" w:rsidRDefault="06768D76" w:rsidP="7C382F2E">
            <w:pPr>
              <w:spacing w:after="0" w:line="240" w:lineRule="auto"/>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6237298F" w14:textId="5127301C" w:rsidR="06768D76" w:rsidRDefault="06768D76" w:rsidP="7C382F2E">
            <w:pPr>
              <w:spacing w:after="0" w:line="240" w:lineRule="auto"/>
              <w:rPr>
                <w:rFonts w:ascii="Arial" w:eastAsia="Arial" w:hAnsi="Arial" w:cs="Arial"/>
                <w:color w:val="000000" w:themeColor="text1"/>
                <w:sz w:val="24"/>
                <w:szCs w:val="24"/>
                <w:lang w:eastAsia="en-GB"/>
              </w:rPr>
            </w:pP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722C915A" w14:textId="7EFA5378" w:rsidR="06768D76" w:rsidRDefault="606D44D6" w:rsidP="7C382F2E">
            <w:pPr>
              <w:spacing w:after="0" w:line="240" w:lineRule="auto"/>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w:t>
            </w:r>
          </w:p>
        </w:tc>
      </w:tr>
    </w:tbl>
    <w:p w14:paraId="4F02BFF8" w14:textId="432A6E6D" w:rsidR="06768D76" w:rsidRDefault="06768D76" w:rsidP="7C382F2E">
      <w:pPr>
        <w:spacing w:line="360" w:lineRule="auto"/>
        <w:rPr>
          <w:rFonts w:ascii="Arial" w:eastAsia="Arial" w:hAnsi="Arial" w:cs="Arial"/>
          <w:sz w:val="24"/>
          <w:szCs w:val="24"/>
        </w:rPr>
      </w:pPr>
    </w:p>
    <w:p w14:paraId="5118D90A" w14:textId="561AB2E2" w:rsidR="392114AA" w:rsidRDefault="392114AA" w:rsidP="7C382F2E">
      <w:pPr>
        <w:spacing w:line="360" w:lineRule="auto"/>
        <w:rPr>
          <w:rFonts w:ascii="Arial" w:eastAsia="Arial" w:hAnsi="Arial" w:cs="Arial"/>
          <w:b/>
          <w:bCs/>
          <w:sz w:val="24"/>
          <w:szCs w:val="24"/>
        </w:rPr>
      </w:pPr>
    </w:p>
    <w:p w14:paraId="5755E445" w14:textId="1CE19F23" w:rsidR="00A00A86" w:rsidRDefault="00D66A68" w:rsidP="7C382F2E">
      <w:pPr>
        <w:pStyle w:val="Heading3"/>
        <w:rPr>
          <w:rFonts w:eastAsia="Arial" w:cs="Arial"/>
        </w:rPr>
      </w:pPr>
      <w:r w:rsidRPr="7C382F2E">
        <w:rPr>
          <w:rFonts w:eastAsia="Arial" w:cs="Arial"/>
        </w:rPr>
        <w:t>Age</w:t>
      </w:r>
    </w:p>
    <w:p w14:paraId="16A2BAF7" w14:textId="64C459A7" w:rsidR="00D66A68" w:rsidRPr="000233C4" w:rsidRDefault="00D66A68" w:rsidP="7C382F2E">
      <w:pPr>
        <w:spacing w:line="360" w:lineRule="auto"/>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Does the work impact on people of different ages differently?</w:t>
      </w:r>
    </w:p>
    <w:p w14:paraId="16BF8641" w14:textId="4B074DDB" w:rsidR="00D807FA" w:rsidRPr="00AD19AA" w:rsidRDefault="00D807FA" w:rsidP="7C382F2E">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How might the work impact differently on children and young people, and older people?</w:t>
      </w:r>
    </w:p>
    <w:p w14:paraId="04459BC8" w14:textId="5663DAD4" w:rsidR="00D807FA" w:rsidRPr="00AD19AA" w:rsidRDefault="00D807FA" w:rsidP="7C382F2E">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 xml:space="preserve">Could a </w:t>
      </w:r>
      <w:proofErr w:type="gramStart"/>
      <w:r w:rsidRPr="7C382F2E">
        <w:rPr>
          <w:rStyle w:val="normaltextrun"/>
          <w:rFonts w:ascii="Arial" w:eastAsia="Arial" w:hAnsi="Arial" w:cs="Arial"/>
          <w:color w:val="000000"/>
          <w:sz w:val="24"/>
          <w:szCs w:val="24"/>
          <w:shd w:val="clear" w:color="auto" w:fill="FFFFFF"/>
        </w:rPr>
        <w:t>10 year-old</w:t>
      </w:r>
      <w:proofErr w:type="gramEnd"/>
      <w:r w:rsidRPr="7C382F2E">
        <w:rPr>
          <w:rStyle w:val="normaltextrun"/>
          <w:rFonts w:ascii="Arial" w:eastAsia="Arial" w:hAnsi="Arial" w:cs="Arial"/>
          <w:color w:val="000000"/>
          <w:sz w:val="24"/>
          <w:szCs w:val="24"/>
          <w:shd w:val="clear" w:color="auto" w:fill="FFFFFF"/>
        </w:rPr>
        <w:t xml:space="preserve"> and a 105 year-old easily use</w:t>
      </w:r>
      <w:r w:rsidR="211EF74B" w:rsidRPr="7C382F2E">
        <w:rPr>
          <w:rStyle w:val="normaltextrun"/>
          <w:rFonts w:ascii="Arial" w:eastAsia="Arial" w:hAnsi="Arial" w:cs="Arial"/>
          <w:color w:val="000000"/>
          <w:sz w:val="24"/>
          <w:szCs w:val="24"/>
          <w:shd w:val="clear" w:color="auto" w:fill="FFFFFF"/>
        </w:rPr>
        <w:t xml:space="preserve">, </w:t>
      </w:r>
      <w:r w:rsidRPr="7C382F2E">
        <w:rPr>
          <w:rStyle w:val="normaltextrun"/>
          <w:rFonts w:ascii="Arial" w:eastAsia="Arial" w:hAnsi="Arial" w:cs="Arial"/>
          <w:color w:val="000000"/>
          <w:sz w:val="24"/>
          <w:szCs w:val="24"/>
          <w:shd w:val="clear" w:color="auto" w:fill="FFFFFF"/>
        </w:rPr>
        <w:t>attend this?</w:t>
      </w:r>
    </w:p>
    <w:p w14:paraId="302210B1" w14:textId="4C8DAE7E" w:rsidR="00D807FA" w:rsidRPr="00AD19AA" w:rsidRDefault="00D807FA" w:rsidP="7C382F2E">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 xml:space="preserve">Might age affect how the work is used, </w:t>
      </w:r>
      <w:proofErr w:type="gramStart"/>
      <w:r w:rsidRPr="7C382F2E">
        <w:rPr>
          <w:rStyle w:val="normaltextrun"/>
          <w:rFonts w:ascii="Arial" w:eastAsia="Arial" w:hAnsi="Arial" w:cs="Arial"/>
          <w:color w:val="000000"/>
          <w:sz w:val="24"/>
          <w:szCs w:val="24"/>
          <w:shd w:val="clear" w:color="auto" w:fill="FFFFFF"/>
        </w:rPr>
        <w:t>accessed</w:t>
      </w:r>
      <w:proofErr w:type="gramEnd"/>
      <w:r w:rsidRPr="7C382F2E">
        <w:rPr>
          <w:rStyle w:val="normaltextrun"/>
          <w:rFonts w:ascii="Arial" w:eastAsia="Arial" w:hAnsi="Arial" w:cs="Arial"/>
          <w:color w:val="000000"/>
          <w:sz w:val="24"/>
          <w:szCs w:val="24"/>
          <w:shd w:val="clear" w:color="auto" w:fill="FFFFFF"/>
        </w:rPr>
        <w:t xml:space="preserve"> or understood?</w:t>
      </w:r>
    </w:p>
    <w:p w14:paraId="2F293E08" w14:textId="7FBD855C" w:rsidR="00D807FA" w:rsidRPr="00AD19AA" w:rsidRDefault="00D807FA" w:rsidP="7C382F2E">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 xml:space="preserve">How will the communication and engagement strategy </w:t>
      </w:r>
      <w:proofErr w:type="gramStart"/>
      <w:r w:rsidRPr="7C382F2E">
        <w:rPr>
          <w:rStyle w:val="normaltextrun"/>
          <w:rFonts w:ascii="Arial" w:eastAsia="Arial" w:hAnsi="Arial" w:cs="Arial"/>
          <w:color w:val="000000"/>
          <w:sz w:val="24"/>
          <w:szCs w:val="24"/>
          <w:shd w:val="clear" w:color="auto" w:fill="FFFFFF"/>
        </w:rPr>
        <w:t>take into account</w:t>
      </w:r>
      <w:proofErr w:type="gramEnd"/>
      <w:r w:rsidRPr="7C382F2E">
        <w:rPr>
          <w:rStyle w:val="normaltextrun"/>
          <w:rFonts w:ascii="Arial" w:eastAsia="Arial" w:hAnsi="Arial" w:cs="Arial"/>
          <w:color w:val="000000"/>
          <w:sz w:val="24"/>
          <w:szCs w:val="24"/>
          <w:shd w:val="clear" w:color="auto" w:fill="FFFFFF"/>
        </w:rPr>
        <w:t xml:space="preserve"> the differing needs of people of different ages?</w:t>
      </w:r>
    </w:p>
    <w:p w14:paraId="3D50E7CE" w14:textId="6955EF3D" w:rsidR="00D807FA" w:rsidRPr="00AD19AA" w:rsidRDefault="00D807FA" w:rsidP="7C382F2E">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Does the work make blanket assumptions about age?</w:t>
      </w:r>
    </w:p>
    <w:p w14:paraId="63D9A9AB" w14:textId="77777777" w:rsidR="00D807FA" w:rsidRPr="00D807FA" w:rsidRDefault="00D807FA" w:rsidP="7C382F2E">
      <w:pPr>
        <w:pStyle w:val="ListParagraph"/>
        <w:numPr>
          <w:ilvl w:val="0"/>
          <w:numId w:val="8"/>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Is there an opportunity to improve outcomes for a certain age group through this policy?</w:t>
      </w:r>
    </w:p>
    <w:p w14:paraId="5BB05221" w14:textId="77777777" w:rsidR="00D807FA" w:rsidRPr="008B4C78" w:rsidRDefault="00D807FA" w:rsidP="7C382F2E">
      <w:pPr>
        <w:rPr>
          <w:rFonts w:ascii="Arial" w:eastAsia="Arial" w:hAnsi="Arial" w:cs="Arial"/>
          <w:sz w:val="24"/>
          <w:szCs w:val="24"/>
        </w:rPr>
      </w:pPr>
    </w:p>
    <w:tbl>
      <w:tblPr>
        <w:tblW w:w="912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Age"/>
        <w:tblDescription w:val="Fill in table for assessing the impact  regarding age.&#10;"/>
      </w:tblPr>
      <w:tblGrid>
        <w:gridCol w:w="1664"/>
        <w:gridCol w:w="1780"/>
        <w:gridCol w:w="1205"/>
        <w:gridCol w:w="4480"/>
      </w:tblGrid>
      <w:tr w:rsidR="00837197" w:rsidRPr="006351F6" w14:paraId="04DB6C44" w14:textId="77777777" w:rsidTr="7C382F2E">
        <w:trPr>
          <w:trHeight w:val="520"/>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42F07A09" w14:textId="0C9E1A92" w:rsidR="00837197" w:rsidRPr="008B4C78" w:rsidRDefault="00837197"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P</w:t>
            </w:r>
            <w:r w:rsidRPr="7C382F2E">
              <w:rPr>
                <w:rFonts w:ascii="Arial" w:eastAsia="Arial" w:hAnsi="Arial" w:cs="Arial"/>
                <w:sz w:val="24"/>
                <w:szCs w:val="24"/>
                <w:lang w:eastAsia="en-GB"/>
              </w:rPr>
              <w:t>ositive</w:t>
            </w: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1E868DA7" w14:textId="0CE47AED" w:rsidR="00837197" w:rsidRPr="008B4C78" w:rsidRDefault="00837197"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w:t>
            </w:r>
            <w:r w:rsidRPr="7C382F2E">
              <w:rPr>
                <w:rFonts w:ascii="Arial" w:eastAsia="Arial" w:hAnsi="Arial" w:cs="Arial"/>
                <w:sz w:val="24"/>
                <w:szCs w:val="24"/>
                <w:lang w:eastAsia="en-GB"/>
              </w:rPr>
              <w:t>egative</w:t>
            </w: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2AF5061A" w14:textId="5AC08F06" w:rsidR="00837197" w:rsidRPr="008B4C78" w:rsidRDefault="00837197"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None</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14F7E366" w14:textId="5D1F5C0E" w:rsidR="00837197" w:rsidRPr="008B4C78" w:rsidRDefault="00837197"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Reasons for decision</w:t>
            </w:r>
          </w:p>
        </w:tc>
      </w:tr>
      <w:tr w:rsidR="00837197" w:rsidRPr="006351F6" w14:paraId="6E7B1C64" w14:textId="77777777" w:rsidTr="7C382F2E">
        <w:trPr>
          <w:trHeight w:val="535"/>
        </w:trPr>
        <w:tc>
          <w:tcPr>
            <w:tcW w:w="1664" w:type="dxa"/>
            <w:tcBorders>
              <w:top w:val="single" w:sz="6" w:space="0" w:color="auto"/>
              <w:left w:val="single" w:sz="6" w:space="0" w:color="auto"/>
              <w:bottom w:val="single" w:sz="6" w:space="0" w:color="auto"/>
              <w:right w:val="single" w:sz="6" w:space="0" w:color="auto"/>
            </w:tcBorders>
            <w:shd w:val="clear" w:color="auto" w:fill="auto"/>
          </w:tcPr>
          <w:p w14:paraId="10ACCFCC" w14:textId="77777777" w:rsidR="00837197" w:rsidRPr="008B4C78" w:rsidRDefault="00837197" w:rsidP="7C382F2E">
            <w:pPr>
              <w:spacing w:after="0" w:line="240" w:lineRule="auto"/>
              <w:textAlignment w:val="baseline"/>
              <w:rPr>
                <w:rFonts w:ascii="Arial" w:eastAsia="Arial" w:hAnsi="Arial" w:cs="Arial"/>
                <w:color w:val="000000" w:themeColor="text1"/>
                <w:sz w:val="24"/>
                <w:szCs w:val="24"/>
                <w:lang w:eastAsia="en-GB"/>
              </w:rPr>
            </w:pPr>
          </w:p>
        </w:tc>
        <w:tc>
          <w:tcPr>
            <w:tcW w:w="1780" w:type="dxa"/>
            <w:tcBorders>
              <w:top w:val="single" w:sz="6" w:space="0" w:color="auto"/>
              <w:left w:val="single" w:sz="6" w:space="0" w:color="auto"/>
              <w:bottom w:val="single" w:sz="6" w:space="0" w:color="auto"/>
              <w:right w:val="single" w:sz="6" w:space="0" w:color="auto"/>
            </w:tcBorders>
            <w:shd w:val="clear" w:color="auto" w:fill="auto"/>
          </w:tcPr>
          <w:p w14:paraId="50AC74D7" w14:textId="30F632F2" w:rsidR="00837197" w:rsidRPr="008B4C78" w:rsidRDefault="00837197" w:rsidP="7C382F2E">
            <w:pPr>
              <w:spacing w:after="0" w:line="240" w:lineRule="auto"/>
              <w:textAlignment w:val="baseline"/>
              <w:rPr>
                <w:rFonts w:ascii="Arial" w:eastAsia="Arial" w:hAnsi="Arial" w:cs="Arial"/>
                <w:color w:val="000000" w:themeColor="text1"/>
                <w:sz w:val="24"/>
                <w:szCs w:val="24"/>
                <w:lang w:eastAsia="en-GB"/>
              </w:rPr>
            </w:pPr>
          </w:p>
        </w:tc>
        <w:tc>
          <w:tcPr>
            <w:tcW w:w="1205" w:type="dxa"/>
            <w:tcBorders>
              <w:top w:val="single" w:sz="6" w:space="0" w:color="auto"/>
              <w:left w:val="single" w:sz="6" w:space="0" w:color="auto"/>
              <w:bottom w:val="single" w:sz="6" w:space="0" w:color="auto"/>
              <w:right w:val="single" w:sz="6" w:space="0" w:color="auto"/>
            </w:tcBorders>
            <w:shd w:val="clear" w:color="auto" w:fill="auto"/>
          </w:tcPr>
          <w:p w14:paraId="030B2AA2" w14:textId="6B04C89F" w:rsidR="00837197" w:rsidRPr="008B4C78" w:rsidRDefault="42EBE614"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x</w:t>
            </w:r>
          </w:p>
        </w:tc>
        <w:tc>
          <w:tcPr>
            <w:tcW w:w="4480" w:type="dxa"/>
            <w:tcBorders>
              <w:top w:val="single" w:sz="6" w:space="0" w:color="auto"/>
              <w:left w:val="single" w:sz="6" w:space="0" w:color="auto"/>
              <w:bottom w:val="single" w:sz="6" w:space="0" w:color="auto"/>
              <w:right w:val="single" w:sz="6" w:space="0" w:color="auto"/>
            </w:tcBorders>
            <w:shd w:val="clear" w:color="auto" w:fill="auto"/>
          </w:tcPr>
          <w:p w14:paraId="0A0C279E" w14:textId="0324E177" w:rsidR="00837197" w:rsidRPr="008B4C78" w:rsidRDefault="0379847C"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HR Policies concerning Equalities already guide the recruitment process. </w:t>
            </w:r>
          </w:p>
          <w:p w14:paraId="2508A336" w14:textId="09F5DE13" w:rsidR="00837197" w:rsidRPr="008B4C78" w:rsidRDefault="0379847C"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w:t>
            </w:r>
          </w:p>
          <w:p w14:paraId="5E6F4A1D" w14:textId="7369AA2E" w:rsidR="00837197" w:rsidRPr="008B4C78" w:rsidRDefault="0379847C"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At this stage there is no external engagement with the public on this material.</w:t>
            </w:r>
          </w:p>
        </w:tc>
      </w:tr>
    </w:tbl>
    <w:p w14:paraId="3B100DD4" w14:textId="77777777" w:rsidR="00837197" w:rsidRDefault="00837197" w:rsidP="7C382F2E">
      <w:pPr>
        <w:rPr>
          <w:rFonts w:ascii="Arial" w:eastAsia="Arial" w:hAnsi="Arial" w:cs="Arial"/>
          <w:sz w:val="24"/>
          <w:szCs w:val="24"/>
        </w:rPr>
      </w:pPr>
    </w:p>
    <w:p w14:paraId="34D3CAAF" w14:textId="20D50121" w:rsidR="00087D67" w:rsidRDefault="00087D67" w:rsidP="7C382F2E">
      <w:pPr>
        <w:rPr>
          <w:rFonts w:ascii="Arial" w:eastAsia="Arial" w:hAnsi="Arial" w:cs="Arial"/>
          <w:sz w:val="24"/>
          <w:szCs w:val="24"/>
        </w:rPr>
      </w:pPr>
    </w:p>
    <w:p w14:paraId="26991353" w14:textId="2AFDDF08" w:rsidR="000233C4" w:rsidRDefault="000233C4" w:rsidP="7C382F2E">
      <w:pPr>
        <w:pStyle w:val="Heading3"/>
        <w:rPr>
          <w:rFonts w:eastAsia="Arial" w:cs="Arial"/>
          <w:lang w:eastAsia="en-GB"/>
        </w:rPr>
      </w:pPr>
      <w:r w:rsidRPr="7C382F2E">
        <w:rPr>
          <w:rFonts w:eastAsia="Arial" w:cs="Arial"/>
          <w:lang w:eastAsia="en-GB"/>
        </w:rPr>
        <w:t>Disability</w:t>
      </w:r>
    </w:p>
    <w:p w14:paraId="6861F4EB" w14:textId="43D8CB2C" w:rsidR="000233C4" w:rsidRDefault="000233C4" w:rsidP="7C382F2E">
      <w:pPr>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Does the work impact on disabled people differently to non-disabled people?</w:t>
      </w:r>
    </w:p>
    <w:p w14:paraId="5232A019" w14:textId="1814DE31" w:rsidR="000233C4" w:rsidRPr="000233C4" w:rsidRDefault="000233C4" w:rsidP="7C382F2E">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How might your work impact differently on disabled people?</w:t>
      </w:r>
    </w:p>
    <w:p w14:paraId="7B34AD9B" w14:textId="01825664" w:rsidR="000233C4" w:rsidRPr="000233C4" w:rsidRDefault="000233C4" w:rsidP="7C382F2E">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What barriers</w:t>
      </w:r>
      <w:r w:rsidR="28DF5DC9" w:rsidRPr="7C382F2E">
        <w:rPr>
          <w:rStyle w:val="normaltextrun"/>
          <w:rFonts w:ascii="Arial" w:eastAsia="Arial" w:hAnsi="Arial" w:cs="Arial"/>
          <w:color w:val="000000"/>
          <w:sz w:val="24"/>
          <w:szCs w:val="24"/>
          <w:shd w:val="clear" w:color="auto" w:fill="FFFFFF"/>
        </w:rPr>
        <w:t>,</w:t>
      </w:r>
      <w:r w:rsidRPr="7C382F2E">
        <w:rPr>
          <w:rStyle w:val="normaltextrun"/>
          <w:rFonts w:ascii="Arial" w:eastAsia="Arial" w:hAnsi="Arial" w:cs="Arial"/>
          <w:color w:val="000000"/>
          <w:sz w:val="24"/>
          <w:szCs w:val="24"/>
          <w:shd w:val="clear" w:color="auto" w:fill="FFFFFF"/>
        </w:rPr>
        <w:t xml:space="preserve"> physical or attitudinal</w:t>
      </w:r>
      <w:r w:rsidR="0D72F127" w:rsidRPr="7C382F2E">
        <w:rPr>
          <w:rStyle w:val="normaltextrun"/>
          <w:rFonts w:ascii="Arial" w:eastAsia="Arial" w:hAnsi="Arial" w:cs="Arial"/>
          <w:color w:val="000000"/>
          <w:sz w:val="24"/>
          <w:szCs w:val="24"/>
          <w:shd w:val="clear" w:color="auto" w:fill="FFFFFF"/>
        </w:rPr>
        <w:t>,</w:t>
      </w:r>
      <w:r w:rsidRPr="7C382F2E">
        <w:rPr>
          <w:rStyle w:val="normaltextrun"/>
          <w:rFonts w:ascii="Arial" w:eastAsia="Arial" w:hAnsi="Arial" w:cs="Arial"/>
          <w:color w:val="000000"/>
          <w:sz w:val="24"/>
          <w:szCs w:val="24"/>
          <w:shd w:val="clear" w:color="auto" w:fill="FFFFFF"/>
        </w:rPr>
        <w:t xml:space="preserve"> might exist that could hinder disabled people</w:t>
      </w:r>
      <w:r w:rsidR="006536C0" w:rsidRPr="7C382F2E">
        <w:rPr>
          <w:rStyle w:val="normaltextrun"/>
          <w:rFonts w:ascii="Arial" w:eastAsia="Arial" w:hAnsi="Arial" w:cs="Arial"/>
          <w:color w:val="000000"/>
          <w:sz w:val="24"/>
          <w:szCs w:val="24"/>
          <w:shd w:val="clear" w:color="auto" w:fill="FFFFFF"/>
        </w:rPr>
        <w:t>'</w:t>
      </w:r>
      <w:r w:rsidRPr="7C382F2E">
        <w:rPr>
          <w:rStyle w:val="normaltextrun"/>
          <w:rFonts w:ascii="Arial" w:eastAsia="Arial" w:hAnsi="Arial" w:cs="Arial"/>
          <w:color w:val="000000"/>
          <w:sz w:val="24"/>
          <w:szCs w:val="24"/>
          <w:shd w:val="clear" w:color="auto" w:fill="FFFFFF"/>
        </w:rPr>
        <w:t>s access and participation?</w:t>
      </w:r>
    </w:p>
    <w:p w14:paraId="074B84C2" w14:textId="36037799" w:rsidR="000233C4" w:rsidRPr="000233C4" w:rsidRDefault="000233C4" w:rsidP="7C382F2E">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 xml:space="preserve">What psychological barriers might exist for people with mental health issues? </w:t>
      </w:r>
    </w:p>
    <w:p w14:paraId="25AD9C8B" w14:textId="7601612E" w:rsidR="000233C4" w:rsidRPr="000233C4" w:rsidRDefault="000233C4" w:rsidP="7C382F2E">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Will you need to consider different communication and engagement strategies to take into account disabled people</w:t>
      </w:r>
      <w:r w:rsidR="006536C0" w:rsidRPr="7C382F2E">
        <w:rPr>
          <w:rStyle w:val="normaltextrun"/>
          <w:rFonts w:ascii="Arial" w:eastAsia="Arial" w:hAnsi="Arial" w:cs="Arial"/>
          <w:color w:val="000000"/>
          <w:sz w:val="24"/>
          <w:szCs w:val="24"/>
          <w:shd w:val="clear" w:color="auto" w:fill="FFFFFF"/>
        </w:rPr>
        <w:t>'</w:t>
      </w:r>
      <w:r w:rsidRPr="7C382F2E">
        <w:rPr>
          <w:rStyle w:val="normaltextrun"/>
          <w:rFonts w:ascii="Arial" w:eastAsia="Arial" w:hAnsi="Arial" w:cs="Arial"/>
          <w:color w:val="000000"/>
          <w:sz w:val="24"/>
          <w:szCs w:val="24"/>
          <w:shd w:val="clear" w:color="auto" w:fill="FFFFFF"/>
        </w:rPr>
        <w:t xml:space="preserve">s needs, and how will </w:t>
      </w:r>
      <w:proofErr w:type="gramStart"/>
      <w:r w:rsidRPr="7C382F2E">
        <w:rPr>
          <w:rStyle w:val="normaltextrun"/>
          <w:rFonts w:ascii="Arial" w:eastAsia="Arial" w:hAnsi="Arial" w:cs="Arial"/>
          <w:color w:val="000000"/>
          <w:sz w:val="24"/>
          <w:szCs w:val="24"/>
          <w:shd w:val="clear" w:color="auto" w:fill="FFFFFF"/>
        </w:rPr>
        <w:t>disabled</w:t>
      </w:r>
      <w:proofErr w:type="gramEnd"/>
      <w:r w:rsidRPr="7C382F2E">
        <w:rPr>
          <w:rStyle w:val="normaltextrun"/>
          <w:rFonts w:ascii="Arial" w:eastAsia="Arial" w:hAnsi="Arial" w:cs="Arial"/>
          <w:color w:val="000000"/>
          <w:sz w:val="24"/>
          <w:szCs w:val="24"/>
          <w:shd w:val="clear" w:color="auto" w:fill="FFFFFF"/>
        </w:rPr>
        <w:t xml:space="preserve"> people find out about this work, if it will affect them?</w:t>
      </w:r>
    </w:p>
    <w:p w14:paraId="1A3B3736" w14:textId="0702F2E5" w:rsidR="000233C4" w:rsidRPr="000233C4" w:rsidRDefault="000233C4" w:rsidP="7C382F2E">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Is take-up of this service</w:t>
      </w:r>
      <w:r w:rsidR="5DE9422B" w:rsidRPr="7C382F2E">
        <w:rPr>
          <w:rStyle w:val="normaltextrun"/>
          <w:rFonts w:ascii="Arial" w:eastAsia="Arial" w:hAnsi="Arial" w:cs="Arial"/>
          <w:color w:val="000000"/>
          <w:sz w:val="24"/>
          <w:szCs w:val="24"/>
          <w:shd w:val="clear" w:color="auto" w:fill="FFFFFF"/>
        </w:rPr>
        <w:t xml:space="preserve">, </w:t>
      </w:r>
      <w:r w:rsidRPr="7C382F2E">
        <w:rPr>
          <w:rStyle w:val="normaltextrun"/>
          <w:rFonts w:ascii="Arial" w:eastAsia="Arial" w:hAnsi="Arial" w:cs="Arial"/>
          <w:color w:val="000000"/>
          <w:sz w:val="24"/>
          <w:szCs w:val="24"/>
          <w:shd w:val="clear" w:color="auto" w:fill="FFFFFF"/>
        </w:rPr>
        <w:t xml:space="preserve">information </w:t>
      </w:r>
      <w:r w:rsidR="33A6F0F8" w:rsidRPr="7C382F2E">
        <w:rPr>
          <w:rStyle w:val="normaltextrun"/>
          <w:rFonts w:ascii="Arial" w:eastAsia="Arial" w:hAnsi="Arial" w:cs="Arial"/>
          <w:color w:val="000000"/>
          <w:sz w:val="24"/>
          <w:szCs w:val="24"/>
          <w:shd w:val="clear" w:color="auto" w:fill="FFFFFF"/>
        </w:rPr>
        <w:t xml:space="preserve">or both </w:t>
      </w:r>
      <w:r w:rsidRPr="7C382F2E">
        <w:rPr>
          <w:rStyle w:val="normaltextrun"/>
          <w:rFonts w:ascii="Arial" w:eastAsia="Arial" w:hAnsi="Arial" w:cs="Arial"/>
          <w:color w:val="000000"/>
          <w:sz w:val="24"/>
          <w:szCs w:val="24"/>
          <w:shd w:val="clear" w:color="auto" w:fill="FFFFFF"/>
        </w:rPr>
        <w:t>disproportionately low by disabled people?</w:t>
      </w:r>
    </w:p>
    <w:p w14:paraId="63DBB5BB" w14:textId="6D6A46A1" w:rsidR="000233C4" w:rsidRPr="000233C4" w:rsidRDefault="000233C4" w:rsidP="7C382F2E">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Is there an opportunity for this work to improve outcomes for disabled people?</w:t>
      </w:r>
    </w:p>
    <w:p w14:paraId="326A9027" w14:textId="3112416C" w:rsidR="000233C4" w:rsidRPr="000233C4" w:rsidRDefault="000233C4" w:rsidP="7C382F2E">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Is this wheelchair accessible (lifts, doorways, height of written information</w:t>
      </w:r>
      <w:r w:rsidR="4BBC584C" w:rsidRPr="7C382F2E">
        <w:rPr>
          <w:rStyle w:val="normaltextrun"/>
          <w:rFonts w:ascii="Arial" w:eastAsia="Arial" w:hAnsi="Arial" w:cs="Arial"/>
          <w:color w:val="000000"/>
          <w:sz w:val="24"/>
          <w:szCs w:val="24"/>
          <w:shd w:val="clear" w:color="auto" w:fill="FFFFFF"/>
        </w:rPr>
        <w:t xml:space="preserve">, </w:t>
      </w:r>
      <w:r w:rsidRPr="7C382F2E">
        <w:rPr>
          <w:rStyle w:val="normaltextrun"/>
          <w:rFonts w:ascii="Arial" w:eastAsia="Arial" w:hAnsi="Arial" w:cs="Arial"/>
          <w:color w:val="000000"/>
          <w:sz w:val="24"/>
          <w:szCs w:val="24"/>
          <w:shd w:val="clear" w:color="auto" w:fill="FFFFFF"/>
        </w:rPr>
        <w:t>interactivity…)?</w:t>
      </w:r>
    </w:p>
    <w:p w14:paraId="6836644B" w14:textId="090ABA2A" w:rsidR="000233C4" w:rsidRPr="000233C4" w:rsidRDefault="000233C4" w:rsidP="7C382F2E">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Are there disabled toilets nearby?</w:t>
      </w:r>
    </w:p>
    <w:p w14:paraId="21C502FD" w14:textId="59745308" w:rsidR="000233C4" w:rsidRPr="000233C4" w:rsidRDefault="000233C4" w:rsidP="7C382F2E">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 xml:space="preserve">Have you assumed everyone attending will be able to </w:t>
      </w:r>
      <w:proofErr w:type="gramStart"/>
      <w:r w:rsidRPr="7C382F2E">
        <w:rPr>
          <w:rStyle w:val="normaltextrun"/>
          <w:rFonts w:ascii="Arial" w:eastAsia="Arial" w:hAnsi="Arial" w:cs="Arial"/>
          <w:color w:val="000000"/>
          <w:sz w:val="24"/>
          <w:szCs w:val="24"/>
          <w:shd w:val="clear" w:color="auto" w:fill="FFFFFF"/>
        </w:rPr>
        <w:t>hear</w:t>
      </w:r>
      <w:proofErr w:type="gramEnd"/>
      <w:r w:rsidRPr="7C382F2E">
        <w:rPr>
          <w:rStyle w:val="normaltextrun"/>
          <w:rFonts w:ascii="Arial" w:eastAsia="Arial" w:hAnsi="Arial" w:cs="Arial"/>
          <w:color w:val="000000"/>
          <w:sz w:val="24"/>
          <w:szCs w:val="24"/>
          <w:shd w:val="clear" w:color="auto" w:fill="FFFFFF"/>
        </w:rPr>
        <w:t xml:space="preserve"> and see?</w:t>
      </w:r>
    </w:p>
    <w:p w14:paraId="74683D76" w14:textId="6A4920C5" w:rsidR="000233C4" w:rsidRPr="000233C4" w:rsidRDefault="000233C4" w:rsidP="7C382F2E">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Have you assumed everyone attending will be able to walk?</w:t>
      </w:r>
    </w:p>
    <w:p w14:paraId="5F49D0B8" w14:textId="6775A6D4" w:rsidR="000233C4" w:rsidRPr="000233C4" w:rsidRDefault="000233C4" w:rsidP="7C382F2E">
      <w:pPr>
        <w:pStyle w:val="ListParagraph"/>
        <w:numPr>
          <w:ilvl w:val="0"/>
          <w:numId w:val="9"/>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Has it been made clear in advance that anyone with specific needs can get in touch in advance</w:t>
      </w:r>
      <w:r w:rsidR="2D8D735E" w:rsidRPr="7C382F2E">
        <w:rPr>
          <w:rStyle w:val="normaltextrun"/>
          <w:rFonts w:ascii="Arial" w:eastAsia="Arial" w:hAnsi="Arial" w:cs="Arial"/>
          <w:color w:val="000000"/>
          <w:sz w:val="24"/>
          <w:szCs w:val="24"/>
          <w:shd w:val="clear" w:color="auto" w:fill="FFFFFF"/>
        </w:rPr>
        <w:t>, for example</w:t>
      </w:r>
      <w:r w:rsidRPr="7C382F2E">
        <w:rPr>
          <w:rStyle w:val="normaltextrun"/>
          <w:rFonts w:ascii="Arial" w:eastAsia="Arial" w:hAnsi="Arial" w:cs="Arial"/>
          <w:color w:val="000000"/>
          <w:sz w:val="24"/>
          <w:szCs w:val="24"/>
          <w:shd w:val="clear" w:color="auto" w:fill="FFFFFF"/>
        </w:rPr>
        <w:t> audio-description</w:t>
      </w:r>
      <w:r w:rsidR="3C38F5E7" w:rsidRPr="7C382F2E">
        <w:rPr>
          <w:rStyle w:val="normaltextrun"/>
          <w:rFonts w:ascii="Arial" w:eastAsia="Arial" w:hAnsi="Arial" w:cs="Arial"/>
          <w:color w:val="000000"/>
          <w:sz w:val="24"/>
          <w:szCs w:val="24"/>
          <w:shd w:val="clear" w:color="auto" w:fill="FFFFFF"/>
        </w:rPr>
        <w:t xml:space="preserve"> or subtitles</w:t>
      </w:r>
      <w:r w:rsidRPr="7C382F2E">
        <w:rPr>
          <w:rStyle w:val="normaltextrun"/>
          <w:rFonts w:ascii="Arial" w:eastAsia="Arial" w:hAnsi="Arial" w:cs="Arial"/>
          <w:color w:val="000000"/>
          <w:sz w:val="24"/>
          <w:szCs w:val="24"/>
          <w:shd w:val="clear" w:color="auto" w:fill="FFFFFF"/>
        </w:rPr>
        <w:t xml:space="preserve"> required?</w:t>
      </w:r>
    </w:p>
    <w:p w14:paraId="3E9157D6" w14:textId="0C48DBC6" w:rsidR="000233C4" w:rsidRPr="002B13C3" w:rsidRDefault="000233C4" w:rsidP="7C382F2E">
      <w:pPr>
        <w:pStyle w:val="ListParagraph"/>
        <w:numPr>
          <w:ilvl w:val="0"/>
          <w:numId w:val="9"/>
        </w:numPr>
        <w:spacing w:after="0" w:line="360" w:lineRule="auto"/>
        <w:rPr>
          <w:rFonts w:ascii="Arial" w:eastAsia="Arial" w:hAnsi="Arial" w:cs="Arial"/>
          <w:color w:val="000000" w:themeColor="text1"/>
          <w:sz w:val="24"/>
          <w:szCs w:val="24"/>
        </w:rPr>
      </w:pPr>
      <w:r w:rsidRPr="0FAAC4A5">
        <w:rPr>
          <w:rStyle w:val="normaltextrun"/>
          <w:rFonts w:ascii="Arial" w:eastAsia="Arial" w:hAnsi="Arial" w:cs="Arial"/>
          <w:color w:val="000000" w:themeColor="text1"/>
          <w:sz w:val="24"/>
          <w:szCs w:val="24"/>
        </w:rPr>
        <w:t>D</w:t>
      </w:r>
      <w:r w:rsidRPr="0FAAC4A5">
        <w:rPr>
          <w:rStyle w:val="normaltextrun"/>
          <w:rFonts w:ascii="Arial" w:eastAsia="Arial" w:hAnsi="Arial" w:cs="Arial"/>
          <w:sz w:val="24"/>
          <w:szCs w:val="24"/>
        </w:rPr>
        <w:t>oes this require people to declare if they have a disability?</w:t>
      </w:r>
      <w:r w:rsidR="1BC97551" w:rsidRPr="0FAAC4A5">
        <w:rPr>
          <w:rStyle w:val="normaltextrun"/>
          <w:rFonts w:ascii="Arial" w:eastAsia="Arial" w:hAnsi="Arial" w:cs="Arial"/>
          <w:sz w:val="24"/>
          <w:szCs w:val="24"/>
        </w:rPr>
        <w:t xml:space="preserve"> For example,</w:t>
      </w:r>
      <w:r w:rsidRPr="0FAAC4A5">
        <w:rPr>
          <w:rStyle w:val="normaltextrun"/>
          <w:rFonts w:ascii="Arial" w:eastAsia="Arial" w:hAnsi="Arial" w:cs="Arial"/>
          <w:sz w:val="24"/>
          <w:szCs w:val="24"/>
        </w:rPr>
        <w:t xml:space="preserve"> they need a key to use the accessible toilet</w:t>
      </w:r>
      <w:r w:rsidR="09025A17" w:rsidRPr="0FAAC4A5">
        <w:rPr>
          <w:rStyle w:val="normaltextrun"/>
          <w:rFonts w:ascii="Arial" w:eastAsia="Arial" w:hAnsi="Arial" w:cs="Arial"/>
          <w:sz w:val="24"/>
          <w:szCs w:val="24"/>
        </w:rPr>
        <w:t>.</w:t>
      </w:r>
    </w:p>
    <w:p w14:paraId="3AC9CF98" w14:textId="0C9E24DF" w:rsidR="48C04C88" w:rsidRDefault="48C04C88" w:rsidP="7C382F2E">
      <w:pPr>
        <w:spacing w:after="0" w:line="360" w:lineRule="auto"/>
        <w:rPr>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sability"/>
        <w:tblDescription w:val="Fill in table for assessing the impact  regarding disability ."/>
      </w:tblPr>
      <w:tblGrid>
        <w:gridCol w:w="1652"/>
        <w:gridCol w:w="1767"/>
        <w:gridCol w:w="1196"/>
        <w:gridCol w:w="4449"/>
      </w:tblGrid>
      <w:tr w:rsidR="003728E3" w:rsidRPr="006351F6" w14:paraId="3763CB07" w14:textId="77777777" w:rsidTr="4EB97E4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48D3E53" w14:textId="77777777" w:rsidR="003728E3" w:rsidRPr="008B4C78" w:rsidRDefault="003728E3"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P</w:t>
            </w:r>
            <w:r w:rsidRPr="7C382F2E">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99CE772" w14:textId="77777777" w:rsidR="003728E3" w:rsidRPr="008B4C78" w:rsidRDefault="003728E3"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w:t>
            </w:r>
            <w:r w:rsidRPr="7C382F2E">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367CC78" w14:textId="77777777" w:rsidR="003728E3" w:rsidRPr="008B4C78" w:rsidRDefault="003728E3"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01BD915" w14:textId="77777777" w:rsidR="003728E3" w:rsidRPr="008B4C78" w:rsidRDefault="003728E3"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Reasons for decision</w:t>
            </w:r>
          </w:p>
        </w:tc>
      </w:tr>
      <w:tr w:rsidR="003728E3" w:rsidRPr="006351F6" w14:paraId="12BA43D9" w14:textId="77777777" w:rsidTr="4EB97E45">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9013C68" w14:textId="77777777" w:rsidR="003728E3" w:rsidRPr="008B4C78" w:rsidRDefault="003728E3" w:rsidP="7C382F2E">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F774FA0" w14:textId="7971E661" w:rsidR="003728E3" w:rsidRPr="008B4C78" w:rsidRDefault="2AB1B9A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x</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F3691E8" w14:textId="77777777" w:rsidR="003728E3" w:rsidRPr="008B4C78" w:rsidRDefault="003728E3" w:rsidP="7C382F2E">
            <w:pPr>
              <w:spacing w:after="0" w:line="240" w:lineRule="auto"/>
              <w:textAlignment w:val="baseline"/>
              <w:rPr>
                <w:rFonts w:ascii="Arial" w:eastAsia="Arial" w:hAnsi="Arial" w:cs="Arial"/>
                <w:color w:val="000000" w:themeColor="text1"/>
                <w:sz w:val="24"/>
                <w:szCs w:val="24"/>
                <w:lang w:eastAsia="en-GB"/>
              </w:rPr>
            </w:pP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CB95D6E" w14:textId="1B41D57C" w:rsidR="003728E3" w:rsidRPr="008B4C78" w:rsidRDefault="2AB1B9A8" w:rsidP="7C382F2E">
            <w:pPr>
              <w:spacing w:after="0" w:line="240" w:lineRule="auto"/>
              <w:textAlignment w:val="baseline"/>
              <w:rPr>
                <w:rFonts w:ascii="Arial" w:eastAsia="Arial" w:hAnsi="Arial" w:cs="Arial"/>
                <w:color w:val="000000" w:themeColor="text1"/>
                <w:sz w:val="24"/>
                <w:szCs w:val="24"/>
                <w:lang w:eastAsia="en-GB"/>
              </w:rPr>
            </w:pPr>
            <w:proofErr w:type="spellStart"/>
            <w:r w:rsidRPr="7C382F2E">
              <w:rPr>
                <w:rFonts w:ascii="Arial" w:eastAsia="Arial" w:hAnsi="Arial" w:cs="Arial"/>
                <w:color w:val="000000" w:themeColor="text1"/>
                <w:sz w:val="24"/>
                <w:szCs w:val="24"/>
                <w:lang w:eastAsia="en-GB"/>
              </w:rPr>
              <w:t>Steenbecks</w:t>
            </w:r>
            <w:proofErr w:type="spellEnd"/>
            <w:r w:rsidRPr="7C382F2E">
              <w:rPr>
                <w:rFonts w:ascii="Arial" w:eastAsia="Arial" w:hAnsi="Arial" w:cs="Arial"/>
                <w:color w:val="000000" w:themeColor="text1"/>
                <w:sz w:val="24"/>
                <w:szCs w:val="24"/>
                <w:lang w:eastAsia="en-GB"/>
              </w:rPr>
              <w:t xml:space="preserve"> are not height adjustable or wheelchair accessible. </w:t>
            </w:r>
          </w:p>
          <w:p w14:paraId="4524691A" w14:textId="1F9F37A9" w:rsidR="003728E3" w:rsidRPr="008B4C78" w:rsidRDefault="2AB1B9A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lastRenderedPageBreak/>
              <w:t xml:space="preserve"> </w:t>
            </w:r>
          </w:p>
          <w:p w14:paraId="49A6806D" w14:textId="60BB13A2" w:rsidR="003728E3" w:rsidRPr="008B4C78" w:rsidRDefault="51B9C026"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Film inspection benches are not height adjustable or wheelchair accessible</w:t>
            </w:r>
            <w:r w:rsidR="277399D8" w:rsidRPr="7C382F2E">
              <w:rPr>
                <w:rFonts w:ascii="Arial" w:eastAsia="Arial" w:hAnsi="Arial" w:cs="Arial"/>
                <w:color w:val="000000" w:themeColor="text1"/>
                <w:sz w:val="24"/>
                <w:szCs w:val="24"/>
                <w:lang w:eastAsia="en-GB"/>
              </w:rPr>
              <w:t>.</w:t>
            </w:r>
            <w:r w:rsidRPr="7C382F2E">
              <w:rPr>
                <w:rFonts w:ascii="Arial" w:eastAsia="Arial" w:hAnsi="Arial" w:cs="Arial"/>
                <w:color w:val="000000" w:themeColor="text1"/>
                <w:sz w:val="24"/>
                <w:szCs w:val="24"/>
                <w:lang w:eastAsia="en-GB"/>
              </w:rPr>
              <w:t xml:space="preserve"> </w:t>
            </w:r>
          </w:p>
          <w:p w14:paraId="1AA72BB2" w14:textId="75969DD5" w:rsidR="003728E3" w:rsidRPr="008B4C78" w:rsidRDefault="2AB1B9A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w:t>
            </w:r>
          </w:p>
          <w:p w14:paraId="17E31758" w14:textId="32C08485" w:rsidR="003728E3" w:rsidRPr="008B4C78" w:rsidRDefault="2AB1B9A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Storage shelves in vault are not wheelchair accessible. </w:t>
            </w:r>
          </w:p>
          <w:p w14:paraId="2E5CA361" w14:textId="4900CCFF" w:rsidR="003728E3" w:rsidRPr="008B4C78" w:rsidRDefault="2AB1B9A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w:t>
            </w:r>
          </w:p>
          <w:p w14:paraId="4DEBD911" w14:textId="7F331B45" w:rsidR="003728E3" w:rsidRPr="008B4C78" w:rsidRDefault="5D6AB570" w:rsidP="7C382F2E">
            <w:pPr>
              <w:spacing w:after="0" w:line="240" w:lineRule="auto"/>
              <w:textAlignment w:val="baseline"/>
              <w:rPr>
                <w:rFonts w:ascii="Arial" w:eastAsia="Arial" w:hAnsi="Arial" w:cs="Arial"/>
                <w:color w:val="000000" w:themeColor="text1"/>
                <w:sz w:val="24"/>
                <w:szCs w:val="24"/>
                <w:lang w:eastAsia="en-GB"/>
              </w:rPr>
            </w:pPr>
            <w:r w:rsidRPr="4EB97E45">
              <w:rPr>
                <w:rFonts w:ascii="Arial" w:eastAsia="Arial" w:hAnsi="Arial" w:cs="Arial"/>
                <w:color w:val="000000" w:themeColor="text1"/>
                <w:sz w:val="24"/>
                <w:szCs w:val="24"/>
                <w:lang w:eastAsia="en-GB"/>
              </w:rPr>
              <w:t>There is no mechanism in place for someone in a wheelchair or with a physical disability to move film cans from the storage vault to work benches</w:t>
            </w:r>
            <w:r w:rsidR="41ACCFA8" w:rsidRPr="4EB97E45">
              <w:rPr>
                <w:rFonts w:ascii="Arial" w:eastAsia="Arial" w:hAnsi="Arial" w:cs="Arial"/>
                <w:color w:val="000000" w:themeColor="text1"/>
                <w:sz w:val="24"/>
                <w:szCs w:val="24"/>
                <w:lang w:eastAsia="en-GB"/>
              </w:rPr>
              <w:t xml:space="preserve"> or</w:t>
            </w:r>
            <w:r w:rsidRPr="4EB97E45">
              <w:rPr>
                <w:rFonts w:ascii="Arial" w:eastAsia="Arial" w:hAnsi="Arial" w:cs="Arial"/>
                <w:color w:val="000000" w:themeColor="text1"/>
                <w:sz w:val="24"/>
                <w:szCs w:val="24"/>
                <w:lang w:eastAsia="en-GB"/>
              </w:rPr>
              <w:t xml:space="preserve"> </w:t>
            </w:r>
            <w:proofErr w:type="spellStart"/>
            <w:r w:rsidRPr="4EB97E45">
              <w:rPr>
                <w:rFonts w:ascii="Arial" w:eastAsia="Arial" w:hAnsi="Arial" w:cs="Arial"/>
                <w:color w:val="000000" w:themeColor="text1"/>
                <w:sz w:val="24"/>
                <w:szCs w:val="24"/>
                <w:lang w:eastAsia="en-GB"/>
              </w:rPr>
              <w:t>steenbecks</w:t>
            </w:r>
            <w:proofErr w:type="spellEnd"/>
            <w:r w:rsidR="640158F5" w:rsidRPr="4EB97E45">
              <w:rPr>
                <w:rFonts w:ascii="Arial" w:eastAsia="Arial" w:hAnsi="Arial" w:cs="Arial"/>
                <w:color w:val="000000" w:themeColor="text1"/>
                <w:sz w:val="24"/>
                <w:szCs w:val="24"/>
                <w:lang w:eastAsia="en-GB"/>
              </w:rPr>
              <w:t xml:space="preserve"> or both</w:t>
            </w:r>
            <w:r w:rsidR="1B1E90C5" w:rsidRPr="4EB97E45">
              <w:rPr>
                <w:rFonts w:ascii="Arial" w:eastAsia="Arial" w:hAnsi="Arial" w:cs="Arial"/>
                <w:color w:val="000000" w:themeColor="text1"/>
                <w:sz w:val="24"/>
                <w:szCs w:val="24"/>
                <w:lang w:eastAsia="en-GB"/>
              </w:rPr>
              <w:t>.</w:t>
            </w:r>
          </w:p>
          <w:p w14:paraId="27D13A05" w14:textId="232F7164" w:rsidR="003728E3" w:rsidRPr="008B4C78" w:rsidRDefault="2AB1B9A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w:t>
            </w:r>
          </w:p>
          <w:p w14:paraId="125205F3" w14:textId="1667F209" w:rsidR="003728E3" w:rsidRPr="008B4C78" w:rsidRDefault="2AB1B9A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Good eyesight, hearing and finger dexterity are essential for identification of film materials and making necessary repairs.  </w:t>
            </w:r>
          </w:p>
          <w:p w14:paraId="37B5B96B" w14:textId="634D2553" w:rsidR="003728E3" w:rsidRPr="008B4C78" w:rsidRDefault="2AB1B9A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w:t>
            </w:r>
          </w:p>
          <w:p w14:paraId="5B883085" w14:textId="482A8927" w:rsidR="003728E3" w:rsidRPr="008B4C78" w:rsidRDefault="2AB1B9A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Good concentration, </w:t>
            </w:r>
            <w:proofErr w:type="gramStart"/>
            <w:r w:rsidRPr="7C382F2E">
              <w:rPr>
                <w:rFonts w:ascii="Arial" w:eastAsia="Arial" w:hAnsi="Arial" w:cs="Arial"/>
                <w:color w:val="000000" w:themeColor="text1"/>
                <w:sz w:val="24"/>
                <w:szCs w:val="24"/>
                <w:lang w:eastAsia="en-GB"/>
              </w:rPr>
              <w:t>memory</w:t>
            </w:r>
            <w:proofErr w:type="gramEnd"/>
            <w:r w:rsidRPr="7C382F2E">
              <w:rPr>
                <w:rFonts w:ascii="Arial" w:eastAsia="Arial" w:hAnsi="Arial" w:cs="Arial"/>
                <w:color w:val="000000" w:themeColor="text1"/>
                <w:sz w:val="24"/>
                <w:szCs w:val="24"/>
                <w:lang w:eastAsia="en-GB"/>
              </w:rPr>
              <w:t xml:space="preserve"> and accuracy with regard to details are key aspects of this role.</w:t>
            </w:r>
          </w:p>
        </w:tc>
      </w:tr>
    </w:tbl>
    <w:p w14:paraId="181A8C7E" w14:textId="77777777" w:rsidR="003728E3" w:rsidRDefault="003728E3" w:rsidP="7C382F2E">
      <w:pPr>
        <w:rPr>
          <w:rFonts w:ascii="Arial" w:eastAsia="Arial" w:hAnsi="Arial" w:cs="Arial"/>
          <w:color w:val="000000" w:themeColor="text1"/>
          <w:sz w:val="24"/>
          <w:szCs w:val="24"/>
          <w:lang w:eastAsia="en-GB"/>
        </w:rPr>
      </w:pPr>
    </w:p>
    <w:p w14:paraId="65F229EA" w14:textId="74408789" w:rsidR="06768D76" w:rsidRDefault="06768D76" w:rsidP="7C382F2E">
      <w:pPr>
        <w:rPr>
          <w:rFonts w:ascii="Arial" w:eastAsia="Arial" w:hAnsi="Arial" w:cs="Arial"/>
          <w:color w:val="000000" w:themeColor="text1"/>
          <w:sz w:val="24"/>
          <w:szCs w:val="24"/>
          <w:lang w:eastAsia="en-GB"/>
        </w:rPr>
      </w:pPr>
    </w:p>
    <w:p w14:paraId="76924622" w14:textId="3AEB3D75" w:rsidR="00101AD4" w:rsidRDefault="00101AD4" w:rsidP="7C382F2E">
      <w:pPr>
        <w:pStyle w:val="Heading3"/>
        <w:rPr>
          <w:rFonts w:eastAsia="Arial" w:cs="Arial"/>
          <w:lang w:eastAsia="en-GB"/>
        </w:rPr>
      </w:pPr>
      <w:r w:rsidRPr="7C382F2E">
        <w:rPr>
          <w:rFonts w:eastAsia="Arial" w:cs="Arial"/>
          <w:color w:val="000000" w:themeColor="text1"/>
          <w:lang w:eastAsia="en-GB"/>
        </w:rPr>
        <w:t>G</w:t>
      </w:r>
      <w:r w:rsidRPr="7C382F2E">
        <w:rPr>
          <w:rFonts w:eastAsia="Arial" w:cs="Arial"/>
          <w:lang w:eastAsia="en-GB"/>
        </w:rPr>
        <w:t>ender Reassignment</w:t>
      </w:r>
    </w:p>
    <w:p w14:paraId="69C1BCC2" w14:textId="2B2E914E" w:rsidR="00101AD4" w:rsidRDefault="00101AD4" w:rsidP="7C382F2E">
      <w:pPr>
        <w:spacing w:after="0" w:line="240" w:lineRule="auto"/>
        <w:textAlignment w:val="baseline"/>
        <w:rPr>
          <w:rStyle w:val="normaltextrun"/>
          <w:rFonts w:ascii="Arial" w:eastAsia="Arial" w:hAnsi="Arial" w:cs="Arial"/>
          <w:sz w:val="24"/>
          <w:szCs w:val="24"/>
          <w:bdr w:val="none" w:sz="0" w:space="0" w:color="auto" w:frame="1"/>
        </w:rPr>
      </w:pPr>
      <w:r w:rsidRPr="7C382F2E">
        <w:rPr>
          <w:rFonts w:ascii="Arial" w:eastAsia="Arial" w:hAnsi="Arial" w:cs="Arial"/>
          <w:sz w:val="24"/>
          <w:szCs w:val="24"/>
          <w:lang w:eastAsia="en-GB"/>
        </w:rPr>
        <w:t>Does this work i</w:t>
      </w:r>
      <w:r w:rsidRPr="7C382F2E">
        <w:rPr>
          <w:rStyle w:val="normaltextrun"/>
          <w:rFonts w:ascii="Arial" w:eastAsia="Arial" w:hAnsi="Arial" w:cs="Arial"/>
          <w:color w:val="000000"/>
          <w:sz w:val="24"/>
          <w:szCs w:val="24"/>
          <w:bdr w:val="none" w:sz="0" w:space="0" w:color="auto" w:frame="1"/>
        </w:rPr>
        <w:t>mpact on t</w:t>
      </w:r>
      <w:r w:rsidRPr="7C382F2E">
        <w:rPr>
          <w:rStyle w:val="normaltextrun"/>
          <w:rFonts w:ascii="Arial" w:eastAsia="Arial" w:hAnsi="Arial" w:cs="Arial"/>
          <w:sz w:val="24"/>
          <w:szCs w:val="24"/>
          <w:bdr w:val="none" w:sz="0" w:space="0" w:color="auto" w:frame="1"/>
        </w:rPr>
        <w:t>ransgender and cisgender people differently?</w:t>
      </w:r>
    </w:p>
    <w:p w14:paraId="34893275" w14:textId="0E61732C" w:rsidR="00101AD4" w:rsidRDefault="00101AD4" w:rsidP="7C382F2E">
      <w:pPr>
        <w:spacing w:after="0" w:line="240" w:lineRule="auto"/>
        <w:textAlignment w:val="baseline"/>
        <w:rPr>
          <w:rStyle w:val="normaltextrun"/>
          <w:rFonts w:ascii="Arial" w:eastAsia="Arial" w:hAnsi="Arial" w:cs="Arial"/>
          <w:sz w:val="24"/>
          <w:szCs w:val="24"/>
          <w:bdr w:val="none" w:sz="0" w:space="0" w:color="auto" w:frame="1"/>
        </w:rPr>
      </w:pPr>
    </w:p>
    <w:p w14:paraId="4C187530" w14:textId="6C967881" w:rsidR="00101AD4" w:rsidRPr="00101AD4" w:rsidRDefault="00101AD4" w:rsidP="7C382F2E">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How can you ensure that your work does not discriminate against transgender people – especially in terms of dignity?</w:t>
      </w:r>
    </w:p>
    <w:p w14:paraId="0653B1EA" w14:textId="1F43DD2B" w:rsidR="00101AD4" w:rsidRPr="00101AD4" w:rsidRDefault="00101AD4" w:rsidP="7C382F2E">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Are there any opportunities for advancing equality for transgender people through your policy?</w:t>
      </w:r>
    </w:p>
    <w:p w14:paraId="61ACE276" w14:textId="634D94D1" w:rsidR="00101AD4" w:rsidRPr="00101AD4" w:rsidRDefault="00101AD4" w:rsidP="7C382F2E">
      <w:pPr>
        <w:pStyle w:val="ListParagraph"/>
        <w:numPr>
          <w:ilvl w:val="0"/>
          <w:numId w:val="10"/>
        </w:numPr>
        <w:spacing w:after="0" w:line="360" w:lineRule="auto"/>
        <w:textAlignment w:val="baseline"/>
        <w:rPr>
          <w:rStyle w:val="normaltextrun"/>
          <w:rFonts w:ascii="Arial" w:eastAsia="Arial" w:hAnsi="Arial" w:cs="Arial"/>
          <w:color w:val="000000"/>
          <w:sz w:val="24"/>
          <w:szCs w:val="24"/>
          <w:shd w:val="clear" w:color="auto" w:fill="FFFFFF"/>
        </w:rPr>
      </w:pPr>
      <w:proofErr w:type="gramStart"/>
      <w:r w:rsidRPr="7C382F2E">
        <w:rPr>
          <w:rStyle w:val="normaltextrun"/>
          <w:rFonts w:ascii="Arial" w:eastAsia="Arial" w:hAnsi="Arial" w:cs="Arial"/>
          <w:color w:val="000000"/>
          <w:sz w:val="24"/>
          <w:szCs w:val="24"/>
          <w:shd w:val="clear" w:color="auto" w:fill="FFFFFF"/>
        </w:rPr>
        <w:t>Does</w:t>
      </w:r>
      <w:proofErr w:type="gramEnd"/>
      <w:r w:rsidRPr="7C382F2E">
        <w:rPr>
          <w:rStyle w:val="normaltextrun"/>
          <w:rFonts w:ascii="Arial" w:eastAsia="Arial" w:hAnsi="Arial" w:cs="Arial"/>
          <w:color w:val="000000"/>
          <w:sz w:val="24"/>
          <w:szCs w:val="24"/>
          <w:shd w:val="clear" w:color="auto" w:fill="FFFFFF"/>
        </w:rPr>
        <w:t> your policy present opportunities to tackle discrimination and harassment towards transgender people?</w:t>
      </w:r>
    </w:p>
    <w:p w14:paraId="4078ABB3" w14:textId="489DE5EB" w:rsidR="00101AD4" w:rsidRPr="00101AD4" w:rsidRDefault="00101AD4" w:rsidP="7C382F2E">
      <w:pPr>
        <w:pStyle w:val="ListParagraph"/>
        <w:numPr>
          <w:ilvl w:val="0"/>
          <w:numId w:val="10"/>
        </w:numPr>
        <w:spacing w:after="0" w:line="360" w:lineRule="auto"/>
        <w:textAlignment w:val="baseline"/>
        <w:rPr>
          <w:rFonts w:ascii="Arial" w:eastAsia="Arial" w:hAnsi="Arial" w:cs="Arial"/>
          <w:color w:val="000000"/>
          <w:sz w:val="24"/>
          <w:szCs w:val="24"/>
          <w:shd w:val="clear" w:color="auto" w:fill="FFFFFF"/>
        </w:rPr>
      </w:pPr>
      <w:proofErr w:type="gramStart"/>
      <w:r w:rsidRPr="7C382F2E">
        <w:rPr>
          <w:rStyle w:val="normaltextrun"/>
          <w:rFonts w:ascii="Arial" w:eastAsia="Arial" w:hAnsi="Arial" w:cs="Arial"/>
          <w:color w:val="000000"/>
          <w:sz w:val="24"/>
          <w:szCs w:val="24"/>
          <w:shd w:val="clear" w:color="auto" w:fill="FFFFFF"/>
        </w:rPr>
        <w:t>Are</w:t>
      </w:r>
      <w:proofErr w:type="gramEnd"/>
      <w:r w:rsidRPr="7C382F2E">
        <w:rPr>
          <w:rStyle w:val="normaltextrun"/>
          <w:rFonts w:ascii="Arial" w:eastAsia="Arial" w:hAnsi="Arial" w:cs="Arial"/>
          <w:color w:val="000000"/>
          <w:sz w:val="24"/>
          <w:szCs w:val="24"/>
          <w:shd w:val="clear" w:color="auto" w:fill="FFFFFF"/>
        </w:rPr>
        <w:t xml:space="preserve"> there gender-neutral toilets in the building?</w:t>
      </w:r>
      <w:r w:rsidRPr="7C382F2E">
        <w:rPr>
          <w:rFonts w:ascii="Arial" w:eastAsia="Arial" w:hAnsi="Arial" w:cs="Arial"/>
          <w:color w:val="000000"/>
          <w:sz w:val="24"/>
          <w:szCs w:val="24"/>
          <w:shd w:val="clear" w:color="auto" w:fill="FFFFFF"/>
        </w:rPr>
        <w:t xml:space="preserve"> How are you communicating their existence</w:t>
      </w:r>
      <w:r w:rsidR="21F1FEE4" w:rsidRPr="7C382F2E">
        <w:rPr>
          <w:rFonts w:ascii="Arial" w:eastAsia="Arial" w:hAnsi="Arial" w:cs="Arial"/>
          <w:color w:val="000000"/>
          <w:sz w:val="24"/>
          <w:szCs w:val="24"/>
          <w:shd w:val="clear" w:color="auto" w:fill="FFFFFF"/>
        </w:rPr>
        <w:t xml:space="preserve"> and </w:t>
      </w:r>
      <w:r w:rsidRPr="7C382F2E">
        <w:rPr>
          <w:rFonts w:ascii="Arial" w:eastAsia="Arial" w:hAnsi="Arial" w:cs="Arial"/>
          <w:color w:val="000000"/>
          <w:sz w:val="24"/>
          <w:szCs w:val="24"/>
          <w:shd w:val="clear" w:color="auto" w:fill="FFFFFF"/>
        </w:rPr>
        <w:t>location?</w:t>
      </w:r>
    </w:p>
    <w:p w14:paraId="4B8C0918" w14:textId="77777777" w:rsidR="00101AD4" w:rsidRPr="008B4C78" w:rsidRDefault="00101AD4" w:rsidP="7C382F2E">
      <w:pPr>
        <w:spacing w:after="0" w:line="240" w:lineRule="auto"/>
        <w:textAlignment w:val="baseline"/>
        <w:rPr>
          <w:rStyle w:val="normaltextrun"/>
          <w:rFonts w:ascii="Arial" w:eastAsia="Arial" w:hAnsi="Arial" w:cs="Arial"/>
          <w:sz w:val="24"/>
          <w:szCs w:val="24"/>
          <w:bdr w:val="none" w:sz="0" w:space="0" w:color="auto" w:frame="1"/>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Gender Reassignment "/>
        <w:tblDescription w:val="Fill in table for assessing the impact  regarding gender reassignment."/>
      </w:tblPr>
      <w:tblGrid>
        <w:gridCol w:w="1652"/>
        <w:gridCol w:w="1767"/>
        <w:gridCol w:w="1196"/>
        <w:gridCol w:w="4449"/>
      </w:tblGrid>
      <w:tr w:rsidR="00EF76E6" w:rsidRPr="006351F6" w14:paraId="19FB65B2"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281CD1F" w14:textId="77777777" w:rsidR="00EF76E6" w:rsidRPr="008B4C78" w:rsidRDefault="00EF76E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P</w:t>
            </w:r>
            <w:r w:rsidRPr="7C382F2E">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8A6ECDC" w14:textId="77777777" w:rsidR="00EF76E6" w:rsidRPr="008B4C78" w:rsidRDefault="00EF76E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w:t>
            </w:r>
            <w:r w:rsidRPr="7C382F2E">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6D9A284" w14:textId="77777777" w:rsidR="00EF76E6" w:rsidRPr="008B4C78" w:rsidRDefault="00EF76E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63C7FB0" w14:textId="77777777" w:rsidR="00EF76E6" w:rsidRPr="008B4C78" w:rsidRDefault="00EF76E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Reasons for decision</w:t>
            </w:r>
          </w:p>
        </w:tc>
      </w:tr>
      <w:tr w:rsidR="00EF76E6" w:rsidRPr="006351F6" w14:paraId="40FE171A"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C792093" w14:textId="77777777" w:rsidR="00EF76E6" w:rsidRPr="008B4C78" w:rsidRDefault="00EF76E6" w:rsidP="7C382F2E">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2DE3891C" w14:textId="77777777" w:rsidR="00EF76E6" w:rsidRPr="008B4C78" w:rsidRDefault="00EF76E6" w:rsidP="7C382F2E">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D0FCB9F" w14:textId="21696F6A" w:rsidR="00EF76E6" w:rsidRPr="008B4C78" w:rsidRDefault="71976FD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6E68DC0" w14:textId="3993B6C2" w:rsidR="00EF76E6" w:rsidRPr="008B4C78" w:rsidRDefault="71976FD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HR Policies concerning Equalities already guide the recruitment process. </w:t>
            </w:r>
          </w:p>
          <w:p w14:paraId="3AB93BF6" w14:textId="1739D884" w:rsidR="00EF76E6" w:rsidRPr="008B4C78" w:rsidRDefault="71976FD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w:t>
            </w:r>
          </w:p>
          <w:p w14:paraId="32033B13" w14:textId="27A7E80C" w:rsidR="00EF76E6" w:rsidRPr="008B4C78" w:rsidRDefault="71976FD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lastRenderedPageBreak/>
              <w:t>At this stage there is no external engagement with the public on this material.</w:t>
            </w:r>
          </w:p>
        </w:tc>
      </w:tr>
    </w:tbl>
    <w:p w14:paraId="6DA18D97" w14:textId="77777777" w:rsidR="00101AD4" w:rsidRPr="00101AD4" w:rsidRDefault="00101AD4" w:rsidP="7C382F2E">
      <w:pPr>
        <w:rPr>
          <w:rFonts w:ascii="Arial" w:eastAsia="Arial" w:hAnsi="Arial" w:cs="Arial"/>
          <w:sz w:val="24"/>
          <w:szCs w:val="24"/>
          <w:lang w:eastAsia="en-GB"/>
        </w:rPr>
      </w:pPr>
    </w:p>
    <w:p w14:paraId="0C23C09A" w14:textId="3C483B0A" w:rsidR="003104FC" w:rsidRDefault="003104FC" w:rsidP="7C382F2E">
      <w:pPr>
        <w:rPr>
          <w:rFonts w:ascii="Arial" w:eastAsia="Arial" w:hAnsi="Arial" w:cs="Arial"/>
          <w:sz w:val="24"/>
          <w:szCs w:val="24"/>
        </w:rPr>
      </w:pPr>
    </w:p>
    <w:p w14:paraId="3A0DD4B0" w14:textId="2FD6433E" w:rsidR="00101AD4" w:rsidRDefault="00101AD4" w:rsidP="7C382F2E">
      <w:pPr>
        <w:pStyle w:val="Heading3"/>
        <w:rPr>
          <w:rFonts w:eastAsia="Arial" w:cs="Arial"/>
          <w:lang w:eastAsia="en-GB"/>
        </w:rPr>
      </w:pPr>
      <w:r w:rsidRPr="7C382F2E">
        <w:rPr>
          <w:rFonts w:eastAsia="Arial" w:cs="Arial"/>
          <w:lang w:eastAsia="en-GB"/>
        </w:rPr>
        <w:t>Pregnancy and Maternity</w:t>
      </w:r>
    </w:p>
    <w:p w14:paraId="3217D8DE" w14:textId="6BBCCB27" w:rsidR="00101AD4" w:rsidRPr="004A6FAA" w:rsidRDefault="00101AD4" w:rsidP="7C382F2E">
      <w:pPr>
        <w:rPr>
          <w:rFonts w:ascii="Arial" w:eastAsia="Arial" w:hAnsi="Arial" w:cs="Arial"/>
          <w:color w:val="000000"/>
          <w:sz w:val="24"/>
          <w:szCs w:val="24"/>
          <w:bdr w:val="none" w:sz="0" w:space="0" w:color="auto" w:frame="1"/>
        </w:rPr>
      </w:pPr>
      <w:r w:rsidRPr="7C382F2E">
        <w:rPr>
          <w:rFonts w:ascii="Arial" w:eastAsia="Arial" w:hAnsi="Arial" w:cs="Arial"/>
          <w:color w:val="000000"/>
          <w:sz w:val="24"/>
          <w:szCs w:val="24"/>
          <w:lang w:eastAsia="en-GB"/>
        </w:rPr>
        <w:t xml:space="preserve">Does this work impact </w:t>
      </w:r>
      <w:r w:rsidRPr="7C382F2E">
        <w:rPr>
          <w:rStyle w:val="normaltextrun"/>
          <w:rFonts w:ascii="Arial" w:eastAsia="Arial" w:hAnsi="Arial" w:cs="Arial"/>
          <w:color w:val="000000"/>
          <w:sz w:val="24"/>
          <w:szCs w:val="24"/>
          <w:bdr w:val="none" w:sz="0" w:space="0" w:color="auto" w:frame="1"/>
        </w:rPr>
        <w:t>on people because of maternity and pregnancy?</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Pregnancy and Maternity "/>
        <w:tblDescription w:val="Fill in table for assessing the impact  regarding pregnancy and maternity."/>
      </w:tblPr>
      <w:tblGrid>
        <w:gridCol w:w="1652"/>
        <w:gridCol w:w="1767"/>
        <w:gridCol w:w="1196"/>
        <w:gridCol w:w="4449"/>
      </w:tblGrid>
      <w:tr w:rsidR="00EF76E6" w:rsidRPr="006351F6" w14:paraId="5E73673B"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49F0AF" w14:textId="77777777" w:rsidR="00EF76E6" w:rsidRPr="008B4C78" w:rsidRDefault="00EF76E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P</w:t>
            </w:r>
            <w:r w:rsidRPr="7C382F2E">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A34D3B" w14:textId="77777777" w:rsidR="00EF76E6" w:rsidRPr="008B4C78" w:rsidRDefault="00EF76E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w:t>
            </w:r>
            <w:r w:rsidRPr="7C382F2E">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3D69A3D" w14:textId="77777777" w:rsidR="00EF76E6" w:rsidRPr="008B4C78" w:rsidRDefault="00EF76E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6AE7ECC6" w14:textId="77777777" w:rsidR="00EF76E6" w:rsidRPr="008B4C78" w:rsidRDefault="00EF76E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Reasons for decision</w:t>
            </w:r>
          </w:p>
        </w:tc>
      </w:tr>
      <w:tr w:rsidR="00EF76E6" w:rsidRPr="006351F6" w14:paraId="199E08FA"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C4C33A7" w14:textId="77777777" w:rsidR="00EF76E6" w:rsidRPr="008B4C78" w:rsidRDefault="00EF76E6" w:rsidP="7C382F2E">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26652C0" w14:textId="77777777" w:rsidR="00EF76E6" w:rsidRPr="008B4C78" w:rsidRDefault="00EF76E6" w:rsidP="7C382F2E">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A817BBA" w14:textId="01FA4B05" w:rsidR="00EF76E6" w:rsidRPr="008B4C78" w:rsidRDefault="78F1010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F6EC1E3" w14:textId="0337998E" w:rsidR="00EF76E6" w:rsidRPr="008B4C78" w:rsidRDefault="78F1010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HR Policies concerning Equalities already guide the recruitment process. </w:t>
            </w:r>
          </w:p>
          <w:p w14:paraId="53ADC4D0" w14:textId="121F3B2C" w:rsidR="00EF76E6" w:rsidRPr="008B4C78" w:rsidRDefault="78F1010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w:t>
            </w:r>
          </w:p>
          <w:p w14:paraId="2474383C" w14:textId="394CC8AB" w:rsidR="00EF76E6" w:rsidRPr="008B4C78" w:rsidRDefault="78F1010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At this stage there is no external engagement with the public on this material.</w:t>
            </w:r>
          </w:p>
        </w:tc>
      </w:tr>
    </w:tbl>
    <w:p w14:paraId="0A91B87F" w14:textId="45CA237F" w:rsidR="00CA38C9" w:rsidRDefault="00CA38C9" w:rsidP="7C382F2E">
      <w:pPr>
        <w:rPr>
          <w:rFonts w:ascii="Arial" w:eastAsia="Arial" w:hAnsi="Arial" w:cs="Arial"/>
          <w:sz w:val="24"/>
          <w:szCs w:val="24"/>
        </w:rPr>
      </w:pPr>
    </w:p>
    <w:p w14:paraId="7902EDBC" w14:textId="18F42278" w:rsidR="06768D76" w:rsidRDefault="06768D76" w:rsidP="7C382F2E">
      <w:pPr>
        <w:rPr>
          <w:rFonts w:ascii="Arial" w:eastAsia="Arial" w:hAnsi="Arial" w:cs="Arial"/>
          <w:sz w:val="24"/>
          <w:szCs w:val="24"/>
        </w:rPr>
      </w:pPr>
    </w:p>
    <w:p w14:paraId="76C09CA5" w14:textId="021577A2" w:rsidR="004A6FAA" w:rsidRDefault="004A6FAA" w:rsidP="7C382F2E">
      <w:pPr>
        <w:pStyle w:val="Heading3"/>
        <w:rPr>
          <w:rFonts w:eastAsia="Arial" w:cs="Arial"/>
          <w:lang w:eastAsia="en-GB"/>
        </w:rPr>
      </w:pPr>
      <w:r w:rsidRPr="7C382F2E">
        <w:rPr>
          <w:rFonts w:eastAsia="Arial" w:cs="Arial"/>
          <w:lang w:eastAsia="en-GB"/>
        </w:rPr>
        <w:t>Race</w:t>
      </w:r>
    </w:p>
    <w:p w14:paraId="0C9B4225" w14:textId="1BC7DEB0" w:rsidR="004A6FAA" w:rsidRDefault="004A6FAA" w:rsidP="7C382F2E">
      <w:pPr>
        <w:rPr>
          <w:rStyle w:val="normaltextrun"/>
          <w:rFonts w:ascii="Arial" w:eastAsia="Arial" w:hAnsi="Arial" w:cs="Arial"/>
          <w:color w:val="000000"/>
          <w:sz w:val="24"/>
          <w:szCs w:val="24"/>
          <w:bdr w:val="none" w:sz="0" w:space="0" w:color="auto" w:frame="1"/>
        </w:rPr>
      </w:pPr>
      <w:r w:rsidRPr="7C382F2E">
        <w:rPr>
          <w:rFonts w:ascii="Arial" w:eastAsia="Arial" w:hAnsi="Arial" w:cs="Arial"/>
          <w:color w:val="000000"/>
          <w:sz w:val="24"/>
          <w:szCs w:val="24"/>
          <w:lang w:eastAsia="en-GB"/>
        </w:rPr>
        <w:t xml:space="preserve">Does this work impact on </w:t>
      </w:r>
      <w:r w:rsidRPr="7C382F2E">
        <w:rPr>
          <w:rStyle w:val="normaltextrun"/>
          <w:rFonts w:ascii="Arial" w:eastAsia="Arial" w:hAnsi="Arial" w:cs="Arial"/>
          <w:color w:val="000000"/>
          <w:sz w:val="24"/>
          <w:szCs w:val="24"/>
          <w:bdr w:val="none" w:sz="0" w:space="0" w:color="auto" w:frame="1"/>
        </w:rPr>
        <w:t>people of different races differently?</w:t>
      </w:r>
    </w:p>
    <w:p w14:paraId="3EDAF22F" w14:textId="1F200797" w:rsidR="004A6FAA" w:rsidRPr="004A6FAA" w:rsidRDefault="004A6FAA" w:rsidP="7C382F2E">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Might your work impact differently on people of different ethnicities?</w:t>
      </w:r>
    </w:p>
    <w:p w14:paraId="740CDF12" w14:textId="6C039C97" w:rsidR="004A6FAA" w:rsidRPr="004A6FAA" w:rsidRDefault="004A6FAA" w:rsidP="7C382F2E">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How will you make sure that people from a wide range of ethnic backgrounds will be able to access your servic</w:t>
      </w:r>
      <w:r w:rsidR="5A304DB1" w:rsidRPr="7C382F2E">
        <w:rPr>
          <w:rStyle w:val="normaltextrun"/>
          <w:rFonts w:ascii="Arial" w:eastAsia="Arial" w:hAnsi="Arial" w:cs="Arial"/>
          <w:color w:val="000000"/>
          <w:sz w:val="24"/>
          <w:szCs w:val="24"/>
          <w:shd w:val="clear" w:color="auto" w:fill="FFFFFF"/>
        </w:rPr>
        <w:t xml:space="preserve">e </w:t>
      </w:r>
      <w:r w:rsidR="3D8AEA6A" w:rsidRPr="7C382F2E">
        <w:rPr>
          <w:rStyle w:val="normaltextrun"/>
          <w:rFonts w:ascii="Arial" w:eastAsia="Arial" w:hAnsi="Arial" w:cs="Arial"/>
          <w:color w:val="000000"/>
          <w:sz w:val="24"/>
          <w:szCs w:val="24"/>
          <w:shd w:val="clear" w:color="auto" w:fill="FFFFFF"/>
        </w:rPr>
        <w:t>or</w:t>
      </w:r>
      <w:r w:rsidR="5A304DB1" w:rsidRPr="7C382F2E">
        <w:rPr>
          <w:rStyle w:val="normaltextrun"/>
          <w:rFonts w:ascii="Arial" w:eastAsia="Arial" w:hAnsi="Arial" w:cs="Arial"/>
          <w:color w:val="000000"/>
          <w:sz w:val="24"/>
          <w:szCs w:val="24"/>
          <w:shd w:val="clear" w:color="auto" w:fill="FFFFFF"/>
        </w:rPr>
        <w:t xml:space="preserve"> </w:t>
      </w:r>
      <w:r w:rsidRPr="7C382F2E">
        <w:rPr>
          <w:rStyle w:val="normaltextrun"/>
          <w:rFonts w:ascii="Arial" w:eastAsia="Arial" w:hAnsi="Arial" w:cs="Arial"/>
          <w:color w:val="000000"/>
          <w:sz w:val="24"/>
          <w:szCs w:val="24"/>
          <w:shd w:val="clear" w:color="auto" w:fill="FFFFFF"/>
        </w:rPr>
        <w:t>information?</w:t>
      </w:r>
    </w:p>
    <w:p w14:paraId="42691E65" w14:textId="625309BA" w:rsidR="004A6FAA" w:rsidRPr="004A6FAA" w:rsidRDefault="004A6FAA" w:rsidP="7C382F2E">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Have you considered different venues and places that you might need to use to advertise your policy</w:t>
      </w:r>
      <w:r w:rsidR="77264140" w:rsidRPr="7C382F2E">
        <w:rPr>
          <w:rStyle w:val="normaltextrun"/>
          <w:rFonts w:ascii="Arial" w:eastAsia="Arial" w:hAnsi="Arial" w:cs="Arial"/>
          <w:color w:val="000000"/>
          <w:sz w:val="24"/>
          <w:szCs w:val="24"/>
          <w:shd w:val="clear" w:color="auto" w:fill="FFFFFF"/>
        </w:rPr>
        <w:t xml:space="preserve"> or </w:t>
      </w:r>
      <w:r w:rsidRPr="7C382F2E">
        <w:rPr>
          <w:rStyle w:val="normaltextrun"/>
          <w:rFonts w:ascii="Arial" w:eastAsia="Arial" w:hAnsi="Arial" w:cs="Arial"/>
          <w:color w:val="000000"/>
          <w:sz w:val="24"/>
          <w:szCs w:val="24"/>
          <w:shd w:val="clear" w:color="auto" w:fill="FFFFFF"/>
        </w:rPr>
        <w:t>service?</w:t>
      </w:r>
    </w:p>
    <w:p w14:paraId="3B4E8501" w14:textId="483AFB66" w:rsidR="004A6FAA" w:rsidRPr="004A6FAA" w:rsidRDefault="004A6FAA" w:rsidP="7C382F2E">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 xml:space="preserve">Are there any </w:t>
      </w:r>
      <w:proofErr w:type="gramStart"/>
      <w:r w:rsidRPr="7C382F2E">
        <w:rPr>
          <w:rStyle w:val="normaltextrun"/>
          <w:rFonts w:ascii="Arial" w:eastAsia="Arial" w:hAnsi="Arial" w:cs="Arial"/>
          <w:color w:val="000000"/>
          <w:sz w:val="24"/>
          <w:szCs w:val="24"/>
          <w:shd w:val="clear" w:color="auto" w:fill="FFFFFF"/>
        </w:rPr>
        <w:t>particular communities</w:t>
      </w:r>
      <w:proofErr w:type="gramEnd"/>
      <w:r w:rsidRPr="7C382F2E">
        <w:rPr>
          <w:rStyle w:val="normaltextrun"/>
          <w:rFonts w:ascii="Arial" w:eastAsia="Arial" w:hAnsi="Arial" w:cs="Arial"/>
          <w:color w:val="000000"/>
          <w:sz w:val="24"/>
          <w:szCs w:val="24"/>
          <w:shd w:val="clear" w:color="auto" w:fill="FFFFFF"/>
        </w:rPr>
        <w:t xml:space="preserve"> for whom take up of the service</w:t>
      </w:r>
      <w:r w:rsidR="7F418344" w:rsidRPr="7C382F2E">
        <w:rPr>
          <w:rStyle w:val="normaltextrun"/>
          <w:rFonts w:ascii="Arial" w:eastAsia="Arial" w:hAnsi="Arial" w:cs="Arial"/>
          <w:color w:val="000000"/>
          <w:sz w:val="24"/>
          <w:szCs w:val="24"/>
          <w:shd w:val="clear" w:color="auto" w:fill="FFFFFF"/>
        </w:rPr>
        <w:t xml:space="preserve"> or </w:t>
      </w:r>
      <w:r w:rsidRPr="7C382F2E">
        <w:rPr>
          <w:rStyle w:val="normaltextrun"/>
          <w:rFonts w:ascii="Arial" w:eastAsia="Arial" w:hAnsi="Arial" w:cs="Arial"/>
          <w:color w:val="000000"/>
          <w:sz w:val="24"/>
          <w:szCs w:val="24"/>
          <w:shd w:val="clear" w:color="auto" w:fill="FFFFFF"/>
        </w:rPr>
        <w:t>information is disproportionately low?</w:t>
      </w:r>
    </w:p>
    <w:p w14:paraId="1FD8F2BF" w14:textId="71CB8B29" w:rsidR="004A6FAA" w:rsidRPr="004A6FAA" w:rsidRDefault="004A6FAA" w:rsidP="7C382F2E">
      <w:pPr>
        <w:pStyle w:val="ListParagraph"/>
        <w:numPr>
          <w:ilvl w:val="0"/>
          <w:numId w:val="11"/>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Are there any barriers (including cultural) that might impede a group of people from accessing your policy</w:t>
      </w:r>
      <w:r w:rsidR="6CDFDEBB" w:rsidRPr="7C382F2E">
        <w:rPr>
          <w:rStyle w:val="normaltextrun"/>
          <w:rFonts w:ascii="Arial" w:eastAsia="Arial" w:hAnsi="Arial" w:cs="Arial"/>
          <w:color w:val="000000"/>
          <w:sz w:val="24"/>
          <w:szCs w:val="24"/>
          <w:shd w:val="clear" w:color="auto" w:fill="FFFFFF"/>
        </w:rPr>
        <w:t xml:space="preserve"> </w:t>
      </w:r>
      <w:r w:rsidR="386B1E08" w:rsidRPr="7C382F2E">
        <w:rPr>
          <w:rStyle w:val="normaltextrun"/>
          <w:rFonts w:ascii="Arial" w:eastAsia="Arial" w:hAnsi="Arial" w:cs="Arial"/>
          <w:color w:val="000000"/>
          <w:sz w:val="24"/>
          <w:szCs w:val="24"/>
          <w:shd w:val="clear" w:color="auto" w:fill="FFFFFF"/>
        </w:rPr>
        <w:t>or</w:t>
      </w:r>
      <w:r w:rsidR="6CDFDEBB" w:rsidRPr="7C382F2E">
        <w:rPr>
          <w:rStyle w:val="normaltextrun"/>
          <w:rFonts w:ascii="Arial" w:eastAsia="Arial" w:hAnsi="Arial" w:cs="Arial"/>
          <w:color w:val="000000"/>
          <w:sz w:val="24"/>
          <w:szCs w:val="24"/>
          <w:shd w:val="clear" w:color="auto" w:fill="FFFFFF"/>
        </w:rPr>
        <w:t xml:space="preserve"> </w:t>
      </w:r>
      <w:r w:rsidRPr="7C382F2E">
        <w:rPr>
          <w:rStyle w:val="normaltextrun"/>
          <w:rFonts w:ascii="Arial" w:eastAsia="Arial" w:hAnsi="Arial" w:cs="Arial"/>
          <w:color w:val="000000"/>
          <w:sz w:val="24"/>
          <w:szCs w:val="24"/>
          <w:shd w:val="clear" w:color="auto" w:fill="FFFFFF"/>
        </w:rPr>
        <w:t>information? Consider that not everybody will be able to understand English, either written or spoken.</w:t>
      </w:r>
    </w:p>
    <w:p w14:paraId="3904018A" w14:textId="237CC1C1" w:rsidR="004A6FAA" w:rsidRPr="00EC4E11" w:rsidRDefault="004A6FAA" w:rsidP="7C382F2E">
      <w:pPr>
        <w:pStyle w:val="ListParagraph"/>
        <w:numPr>
          <w:ilvl w:val="0"/>
          <w:numId w:val="11"/>
        </w:numPr>
        <w:spacing w:line="360" w:lineRule="auto"/>
        <w:rPr>
          <w:rStyle w:val="eop"/>
          <w:rFonts w:ascii="Arial" w:eastAsia="Arial" w:hAnsi="Arial" w:cs="Arial"/>
          <w:sz w:val="24"/>
          <w:szCs w:val="24"/>
          <w:lang w:eastAsia="en-GB"/>
        </w:rPr>
      </w:pPr>
      <w:r w:rsidRPr="7C382F2E">
        <w:rPr>
          <w:rStyle w:val="normaltextrun"/>
          <w:rFonts w:ascii="Arial" w:eastAsia="Arial" w:hAnsi="Arial" w:cs="Arial"/>
          <w:color w:val="000000"/>
          <w:sz w:val="24"/>
          <w:szCs w:val="24"/>
          <w:shd w:val="clear" w:color="auto" w:fill="FFFFFF"/>
        </w:rPr>
        <w:t>What opportunities does your policy present to tackle discrimination, and to advance equality of opportunity and help develop community cohesion?</w:t>
      </w:r>
      <w:r w:rsidRPr="7C382F2E">
        <w:rPr>
          <w:rStyle w:val="eop"/>
          <w:rFonts w:ascii="Arial" w:eastAsia="Arial" w:hAnsi="Arial" w:cs="Arial"/>
          <w:color w:val="000000"/>
          <w:sz w:val="24"/>
          <w:szCs w:val="24"/>
          <w:shd w:val="clear" w:color="auto" w:fill="FFFFFF"/>
        </w:rPr>
        <w:t> </w:t>
      </w:r>
      <w:r>
        <w:br/>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ace"/>
        <w:tblDescription w:val="Fill in table for assessing the impact  regarding race."/>
      </w:tblPr>
      <w:tblGrid>
        <w:gridCol w:w="1652"/>
        <w:gridCol w:w="1767"/>
        <w:gridCol w:w="1196"/>
        <w:gridCol w:w="4449"/>
      </w:tblGrid>
      <w:tr w:rsidR="00EF76E6" w:rsidRPr="006351F6" w14:paraId="4D33682C"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D7ABC54" w14:textId="77777777" w:rsidR="00EF76E6" w:rsidRPr="00EC4E11" w:rsidRDefault="00EF76E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P</w:t>
            </w:r>
            <w:r w:rsidRPr="7C382F2E">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897EA82" w14:textId="77777777" w:rsidR="00EF76E6" w:rsidRPr="008B4C78" w:rsidRDefault="00EF76E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w:t>
            </w:r>
            <w:r w:rsidRPr="7C382F2E">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70C7124" w14:textId="77777777" w:rsidR="00EF76E6" w:rsidRPr="008B4C78" w:rsidRDefault="00EF76E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35D4BD8" w14:textId="77777777" w:rsidR="00EF76E6" w:rsidRPr="008B4C78" w:rsidRDefault="00EF76E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Reasons for decision</w:t>
            </w:r>
          </w:p>
        </w:tc>
      </w:tr>
      <w:tr w:rsidR="00EF76E6" w:rsidRPr="006351F6" w14:paraId="27A661DC"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8303D7F" w14:textId="77777777" w:rsidR="00EF76E6" w:rsidRPr="008B4C78" w:rsidRDefault="00EF76E6" w:rsidP="7C382F2E">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DB3FEFC" w14:textId="77777777" w:rsidR="00EF76E6" w:rsidRPr="008B4C78" w:rsidRDefault="00EF76E6" w:rsidP="7C382F2E">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D49FF2E" w14:textId="76C037E6" w:rsidR="00EF76E6" w:rsidRPr="008B4C78" w:rsidRDefault="75CB348D"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FA95BEC" w14:textId="717388B8" w:rsidR="00EF76E6" w:rsidRPr="008B4C78" w:rsidRDefault="75CB348D"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HR Policies concerning Equalities already guide the recruitment process. </w:t>
            </w:r>
          </w:p>
          <w:p w14:paraId="448261A4" w14:textId="1D4E34B4" w:rsidR="00EF76E6" w:rsidRPr="008B4C78" w:rsidRDefault="75CB348D"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w:t>
            </w:r>
          </w:p>
          <w:p w14:paraId="1ACF8ECF" w14:textId="6FC10BDF" w:rsidR="00EF76E6" w:rsidRPr="008B4C78" w:rsidRDefault="75CB348D"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At this stage there is no external engagement with the public on this material.</w:t>
            </w:r>
          </w:p>
        </w:tc>
      </w:tr>
    </w:tbl>
    <w:p w14:paraId="3504F36A" w14:textId="77777777" w:rsidR="00EF76E6" w:rsidRPr="00101AD4" w:rsidRDefault="00EF76E6" w:rsidP="7C382F2E">
      <w:pPr>
        <w:rPr>
          <w:rFonts w:ascii="Arial" w:eastAsia="Arial" w:hAnsi="Arial" w:cs="Arial"/>
          <w:sz w:val="24"/>
          <w:szCs w:val="24"/>
          <w:lang w:eastAsia="en-GB"/>
        </w:rPr>
      </w:pPr>
    </w:p>
    <w:p w14:paraId="34B60647" w14:textId="4306A517" w:rsidR="00CA38C9" w:rsidRDefault="00CA38C9" w:rsidP="7C382F2E">
      <w:pPr>
        <w:rPr>
          <w:rFonts w:ascii="Arial" w:eastAsia="Arial" w:hAnsi="Arial" w:cs="Arial"/>
          <w:sz w:val="24"/>
          <w:szCs w:val="24"/>
        </w:rPr>
      </w:pPr>
    </w:p>
    <w:p w14:paraId="70F835B3" w14:textId="72603B67" w:rsidR="004A6FAA" w:rsidRDefault="004A6FAA" w:rsidP="7C382F2E">
      <w:pPr>
        <w:pStyle w:val="Heading3"/>
        <w:rPr>
          <w:rFonts w:eastAsia="Arial" w:cs="Arial"/>
          <w:lang w:eastAsia="en-GB"/>
        </w:rPr>
      </w:pPr>
      <w:r w:rsidRPr="7C382F2E">
        <w:rPr>
          <w:rFonts w:eastAsia="Arial" w:cs="Arial"/>
          <w:color w:val="000000" w:themeColor="text1"/>
          <w:lang w:eastAsia="en-GB"/>
        </w:rPr>
        <w:t>S</w:t>
      </w:r>
      <w:r w:rsidRPr="7C382F2E">
        <w:rPr>
          <w:rFonts w:eastAsia="Arial" w:cs="Arial"/>
          <w:lang w:eastAsia="en-GB"/>
        </w:rPr>
        <w:t>ex</w:t>
      </w:r>
    </w:p>
    <w:p w14:paraId="70D3CF55" w14:textId="2A745184" w:rsidR="004A6FAA" w:rsidRDefault="004A6FAA" w:rsidP="7C382F2E">
      <w:pPr>
        <w:rPr>
          <w:rFonts w:ascii="Arial" w:eastAsia="Arial" w:hAnsi="Arial" w:cs="Arial"/>
          <w:sz w:val="24"/>
          <w:szCs w:val="24"/>
          <w:lang w:eastAsia="en-GB"/>
        </w:rPr>
      </w:pPr>
      <w:r w:rsidRPr="7C382F2E">
        <w:rPr>
          <w:rFonts w:ascii="Arial" w:eastAsia="Arial" w:hAnsi="Arial" w:cs="Arial"/>
          <w:sz w:val="24"/>
          <w:szCs w:val="24"/>
          <w:lang w:eastAsia="en-GB"/>
        </w:rPr>
        <w:t>Does this work impact on men and women in different ways?</w:t>
      </w:r>
    </w:p>
    <w:p w14:paraId="3EFE53D0" w14:textId="63436918" w:rsidR="004A6FAA" w:rsidRPr="00791374" w:rsidRDefault="004A6FAA" w:rsidP="7C382F2E">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Will men and women be affected by this policy equally, or are there differences, in which case, are there actions needed that can be taken to redress the balance?</w:t>
      </w:r>
    </w:p>
    <w:p w14:paraId="269516B3" w14:textId="58827658" w:rsidR="004A6FAA" w:rsidRPr="00791374" w:rsidRDefault="004A6FAA" w:rsidP="7C382F2E">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Is it easier for men or women to find out about the work?</w:t>
      </w:r>
    </w:p>
    <w:p w14:paraId="1E278977" w14:textId="6F1689C9" w:rsidR="004A6FAA" w:rsidRPr="00791374" w:rsidRDefault="004A6FAA" w:rsidP="7C382F2E">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Does the work have any in-built stereotypes about what men and women can and can</w:t>
      </w:r>
      <w:r w:rsidR="006536C0" w:rsidRPr="7C382F2E">
        <w:rPr>
          <w:rStyle w:val="normaltextrun"/>
          <w:rFonts w:ascii="Arial" w:eastAsia="Arial" w:hAnsi="Arial" w:cs="Arial"/>
          <w:color w:val="000000"/>
          <w:sz w:val="24"/>
          <w:szCs w:val="24"/>
          <w:shd w:val="clear" w:color="auto" w:fill="FFFFFF"/>
        </w:rPr>
        <w:t>'</w:t>
      </w:r>
      <w:r w:rsidRPr="7C382F2E">
        <w:rPr>
          <w:rStyle w:val="normaltextrun"/>
          <w:rFonts w:ascii="Arial" w:eastAsia="Arial" w:hAnsi="Arial" w:cs="Arial"/>
          <w:color w:val="000000"/>
          <w:sz w:val="24"/>
          <w:szCs w:val="24"/>
          <w:shd w:val="clear" w:color="auto" w:fill="FFFFFF"/>
        </w:rPr>
        <w:t>t do, and does it seek to dismantle those?</w:t>
      </w:r>
    </w:p>
    <w:p w14:paraId="1644F4E3" w14:textId="33F743BB" w:rsidR="004A6FAA" w:rsidRPr="00791374" w:rsidRDefault="004A6FAA" w:rsidP="7C382F2E">
      <w:pPr>
        <w:pStyle w:val="ListParagraph"/>
        <w:numPr>
          <w:ilvl w:val="0"/>
          <w:numId w:val="12"/>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 xml:space="preserve">Does the work recognise the </w:t>
      </w:r>
      <w:proofErr w:type="gramStart"/>
      <w:r w:rsidRPr="7C382F2E">
        <w:rPr>
          <w:rStyle w:val="normaltextrun"/>
          <w:rFonts w:ascii="Arial" w:eastAsia="Arial" w:hAnsi="Arial" w:cs="Arial"/>
          <w:color w:val="000000"/>
          <w:sz w:val="24"/>
          <w:szCs w:val="24"/>
          <w:shd w:val="clear" w:color="auto" w:fill="FFFFFF"/>
        </w:rPr>
        <w:t>particular issues</w:t>
      </w:r>
      <w:proofErr w:type="gramEnd"/>
      <w:r w:rsidRPr="7C382F2E">
        <w:rPr>
          <w:rStyle w:val="normaltextrun"/>
          <w:rFonts w:ascii="Arial" w:eastAsia="Arial" w:hAnsi="Arial" w:cs="Arial"/>
          <w:color w:val="000000"/>
          <w:sz w:val="24"/>
          <w:szCs w:val="24"/>
          <w:shd w:val="clear" w:color="auto" w:fill="FFFFFF"/>
        </w:rPr>
        <w:t xml:space="preserve"> faced by certain groups of men and women, for example the additional barriers to employment faced by minority ethnic women?</w:t>
      </w:r>
    </w:p>
    <w:p w14:paraId="4B67F71D" w14:textId="564AFA4D" w:rsidR="004A6FAA" w:rsidRPr="004A6FAA" w:rsidRDefault="004A6FAA" w:rsidP="7C382F2E">
      <w:pPr>
        <w:pStyle w:val="ListParagraph"/>
        <w:numPr>
          <w:ilvl w:val="0"/>
          <w:numId w:val="12"/>
        </w:numPr>
        <w:spacing w:after="0" w:line="360" w:lineRule="auto"/>
        <w:textAlignment w:val="baseline"/>
        <w:rPr>
          <w:rStyle w:val="eop"/>
          <w:rFonts w:ascii="Arial" w:eastAsia="Arial" w:hAnsi="Arial" w:cs="Arial"/>
          <w:color w:val="000000" w:themeColor="text1"/>
          <w:sz w:val="24"/>
          <w:szCs w:val="24"/>
          <w:lang w:eastAsia="en-GB"/>
        </w:rPr>
      </w:pPr>
      <w:r w:rsidRPr="7C382F2E">
        <w:rPr>
          <w:rStyle w:val="normaltextrun"/>
          <w:rFonts w:ascii="Arial" w:eastAsia="Arial" w:hAnsi="Arial" w:cs="Arial"/>
          <w:color w:val="000000"/>
          <w:sz w:val="24"/>
          <w:szCs w:val="24"/>
          <w:shd w:val="clear" w:color="auto" w:fill="FFFFFF"/>
        </w:rPr>
        <w:t>Is the space pushchair accessible?</w:t>
      </w:r>
      <w:r w:rsidRPr="7C382F2E">
        <w:rPr>
          <w:rStyle w:val="eop"/>
          <w:rFonts w:ascii="Arial" w:eastAsia="Arial" w:hAnsi="Arial" w:cs="Arial"/>
          <w:color w:val="000000"/>
          <w:sz w:val="24"/>
          <w:szCs w:val="24"/>
          <w:shd w:val="clear" w:color="auto" w:fill="FFFFFF"/>
        </w:rPr>
        <w:t> </w:t>
      </w:r>
      <w:r>
        <w:br/>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
        <w:tblDescription w:val="Fill in table for assessing the impact  regarding sex."/>
      </w:tblPr>
      <w:tblGrid>
        <w:gridCol w:w="1652"/>
        <w:gridCol w:w="1767"/>
        <w:gridCol w:w="1196"/>
        <w:gridCol w:w="4449"/>
      </w:tblGrid>
      <w:tr w:rsidR="00EC4E11" w:rsidRPr="006351F6" w14:paraId="37291C69"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27CB5A7" w14:textId="77777777" w:rsidR="00EC4E11" w:rsidRPr="008B4C78" w:rsidRDefault="00EC4E11"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P</w:t>
            </w:r>
            <w:r w:rsidRPr="7C382F2E">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5519332" w14:textId="77777777" w:rsidR="00EC4E11" w:rsidRPr="008B4C78" w:rsidRDefault="00EC4E11"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w:t>
            </w:r>
            <w:r w:rsidRPr="7C382F2E">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588C299" w14:textId="77777777" w:rsidR="00EC4E11" w:rsidRPr="008B4C78" w:rsidRDefault="00EC4E11"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A9E54D4" w14:textId="77777777" w:rsidR="00EC4E11" w:rsidRPr="008B4C78" w:rsidRDefault="00EC4E11"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Reasons for decision</w:t>
            </w:r>
          </w:p>
        </w:tc>
      </w:tr>
      <w:tr w:rsidR="00EC4E11" w:rsidRPr="006351F6" w14:paraId="1D8993E0"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3F33C85A" w14:textId="77777777" w:rsidR="00EC4E11" w:rsidRPr="008B4C78" w:rsidRDefault="00EC4E11" w:rsidP="7C382F2E">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9A073A" w14:textId="77777777" w:rsidR="00EC4E11" w:rsidRPr="008B4C78" w:rsidRDefault="00EC4E11" w:rsidP="7C382F2E">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0141070" w14:textId="5114E6D4" w:rsidR="00EC4E11" w:rsidRPr="008B4C78" w:rsidRDefault="7547D09F"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8AE85CC" w14:textId="2699AAAB" w:rsidR="00EC4E11" w:rsidRPr="008B4C78" w:rsidRDefault="7547D09F"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HR Policies concerning Equalities already guide the recruitment process. </w:t>
            </w:r>
          </w:p>
          <w:p w14:paraId="2073EFEF" w14:textId="362316BF" w:rsidR="00EC4E11" w:rsidRPr="008B4C78" w:rsidRDefault="7547D09F"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w:t>
            </w:r>
          </w:p>
          <w:p w14:paraId="4CC786C2" w14:textId="0C3693BC" w:rsidR="00EC4E11" w:rsidRPr="008B4C78" w:rsidRDefault="7547D09F"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At this stage there is no external engagement with the public on this material.</w:t>
            </w:r>
          </w:p>
        </w:tc>
      </w:tr>
    </w:tbl>
    <w:p w14:paraId="41FAB238" w14:textId="77777777" w:rsidR="00EC4E11" w:rsidRPr="00101AD4" w:rsidRDefault="00EC4E11" w:rsidP="7C382F2E">
      <w:pPr>
        <w:rPr>
          <w:rFonts w:ascii="Arial" w:eastAsia="Arial" w:hAnsi="Arial" w:cs="Arial"/>
          <w:sz w:val="24"/>
          <w:szCs w:val="24"/>
          <w:lang w:eastAsia="en-GB"/>
        </w:rPr>
      </w:pPr>
    </w:p>
    <w:p w14:paraId="567AAB04" w14:textId="6D3ED098" w:rsidR="00CA38C9" w:rsidRDefault="00CA38C9" w:rsidP="7C382F2E">
      <w:pPr>
        <w:pStyle w:val="Heading4"/>
        <w:rPr>
          <w:rFonts w:eastAsia="Arial" w:cs="Arial"/>
          <w:szCs w:val="24"/>
        </w:rPr>
      </w:pPr>
    </w:p>
    <w:p w14:paraId="1DD538ED" w14:textId="737C9159" w:rsidR="00791374" w:rsidRDefault="00791374" w:rsidP="7C382F2E">
      <w:pPr>
        <w:pStyle w:val="Heading3"/>
        <w:rPr>
          <w:rFonts w:eastAsia="Arial" w:cs="Arial"/>
          <w:lang w:eastAsia="en-GB"/>
        </w:rPr>
      </w:pPr>
      <w:r w:rsidRPr="7C382F2E">
        <w:rPr>
          <w:rFonts w:eastAsia="Arial" w:cs="Arial"/>
          <w:color w:val="000000" w:themeColor="text1"/>
          <w:lang w:eastAsia="en-GB"/>
        </w:rPr>
        <w:t>S</w:t>
      </w:r>
      <w:r w:rsidRPr="7C382F2E">
        <w:rPr>
          <w:rFonts w:eastAsia="Arial" w:cs="Arial"/>
          <w:lang w:eastAsia="en-GB"/>
        </w:rPr>
        <w:t>exual Orientation</w:t>
      </w:r>
    </w:p>
    <w:p w14:paraId="0CE0EF4F" w14:textId="0852BA4B" w:rsidR="00791374" w:rsidRDefault="00791374" w:rsidP="7C382F2E">
      <w:pPr>
        <w:rPr>
          <w:rStyle w:val="normaltextrun"/>
          <w:rFonts w:ascii="Arial" w:eastAsia="Arial" w:hAnsi="Arial" w:cs="Arial"/>
          <w:color w:val="000000"/>
          <w:sz w:val="24"/>
          <w:szCs w:val="24"/>
          <w:bdr w:val="none" w:sz="0" w:space="0" w:color="auto" w:frame="1"/>
        </w:rPr>
      </w:pPr>
      <w:r w:rsidRPr="7C382F2E">
        <w:rPr>
          <w:rFonts w:ascii="Arial" w:eastAsia="Arial" w:hAnsi="Arial" w:cs="Arial"/>
          <w:sz w:val="24"/>
          <w:szCs w:val="24"/>
          <w:lang w:eastAsia="en-GB"/>
        </w:rPr>
        <w:t>Does this work</w:t>
      </w:r>
      <w:r w:rsidRPr="7C382F2E">
        <w:rPr>
          <w:rFonts w:ascii="Arial" w:eastAsia="Arial" w:hAnsi="Arial" w:cs="Arial"/>
          <w:b/>
          <w:bCs/>
          <w:sz w:val="24"/>
          <w:szCs w:val="24"/>
          <w:lang w:eastAsia="en-GB"/>
        </w:rPr>
        <w:t xml:space="preserve"> </w:t>
      </w:r>
      <w:r w:rsidRPr="7C382F2E">
        <w:rPr>
          <w:rStyle w:val="normaltextrun"/>
          <w:rFonts w:ascii="Arial" w:eastAsia="Arial" w:hAnsi="Arial" w:cs="Arial"/>
          <w:color w:val="000000"/>
          <w:sz w:val="24"/>
          <w:szCs w:val="24"/>
          <w:bdr w:val="none" w:sz="0" w:space="0" w:color="auto" w:frame="1"/>
        </w:rPr>
        <w:t>people with different sexual orientations differently?</w:t>
      </w:r>
    </w:p>
    <w:p w14:paraId="050D3FBE" w14:textId="48AC1CEF" w:rsidR="00791374" w:rsidRPr="00791374" w:rsidRDefault="00791374" w:rsidP="7C382F2E">
      <w:pPr>
        <w:pStyle w:val="ListParagraph"/>
        <w:numPr>
          <w:ilvl w:val="0"/>
          <w:numId w:val="13"/>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Might your policy impact differently on people in the LGBTQ+ community in comparison to heterosexual people?</w:t>
      </w:r>
    </w:p>
    <w:p w14:paraId="676B3F5A" w14:textId="07F06DBA" w:rsidR="00791374" w:rsidRPr="00791374" w:rsidRDefault="00791374" w:rsidP="7C382F2E">
      <w:pPr>
        <w:pStyle w:val="ListParagraph"/>
        <w:numPr>
          <w:ilvl w:val="0"/>
          <w:numId w:val="13"/>
        </w:numPr>
        <w:spacing w:after="0" w:line="360" w:lineRule="auto"/>
        <w:textAlignment w:val="baseline"/>
        <w:rPr>
          <w:rStyle w:val="normaltextrun"/>
          <w:rFonts w:ascii="Arial" w:eastAsia="Arial" w:hAnsi="Arial" w:cs="Arial"/>
          <w:color w:val="000000" w:themeColor="text1"/>
          <w:sz w:val="24"/>
          <w:szCs w:val="24"/>
          <w:lang w:eastAsia="en-GB"/>
        </w:rPr>
      </w:pPr>
      <w:r w:rsidRPr="7C382F2E">
        <w:rPr>
          <w:rStyle w:val="normaltextrun"/>
          <w:rFonts w:ascii="Arial" w:eastAsia="Arial" w:hAnsi="Arial" w:cs="Arial"/>
          <w:color w:val="000000"/>
          <w:sz w:val="24"/>
          <w:szCs w:val="24"/>
          <w:shd w:val="clear" w:color="auto" w:fill="FFFFFF"/>
        </w:rPr>
        <w:lastRenderedPageBreak/>
        <w:t>Does your policy present opportunities to advance equality for lesbian, gay or bisexual people and to tackle discrimination and harassment?</w:t>
      </w:r>
      <w:r>
        <w:br/>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Sexual Orientation"/>
        <w:tblDescription w:val="Fill in table for assessing the impact  regarding sexual orientation."/>
      </w:tblPr>
      <w:tblGrid>
        <w:gridCol w:w="1652"/>
        <w:gridCol w:w="1767"/>
        <w:gridCol w:w="1196"/>
        <w:gridCol w:w="4449"/>
      </w:tblGrid>
      <w:tr w:rsidR="00EC4E11" w:rsidRPr="006351F6" w14:paraId="6EA430D9"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E966BAD" w14:textId="77777777" w:rsidR="00EC4E11" w:rsidRPr="008B4C78" w:rsidRDefault="00EC4E11"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P</w:t>
            </w:r>
            <w:r w:rsidRPr="7C382F2E">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BADC681" w14:textId="77777777" w:rsidR="00EC4E11" w:rsidRPr="008B4C78" w:rsidRDefault="00EC4E11"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w:t>
            </w:r>
            <w:r w:rsidRPr="7C382F2E">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4A529F6" w14:textId="77777777" w:rsidR="00EC4E11" w:rsidRPr="008B4C78" w:rsidRDefault="00EC4E11"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F47C02C" w14:textId="77777777" w:rsidR="00EC4E11" w:rsidRPr="008B4C78" w:rsidRDefault="00EC4E11"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Reasons for decision</w:t>
            </w:r>
          </w:p>
        </w:tc>
      </w:tr>
      <w:tr w:rsidR="00EC4E11" w:rsidRPr="006351F6" w14:paraId="2679F3C4"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2BF2DF02" w14:textId="77777777" w:rsidR="00EC4E11" w:rsidRPr="008B4C78" w:rsidRDefault="00EC4E11" w:rsidP="7C382F2E">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1F62120A" w14:textId="77777777" w:rsidR="00EC4E11" w:rsidRPr="008B4C78" w:rsidRDefault="00EC4E11" w:rsidP="7C382F2E">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05AD9F6" w14:textId="32223956" w:rsidR="00EC4E11" w:rsidRPr="008B4C78" w:rsidRDefault="32E9AEB4"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264AF082" w14:textId="3639B520" w:rsidR="00EC4E11" w:rsidRPr="008B4C78" w:rsidRDefault="32E9AEB4"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HR Policies concerning Equalities already guide the recruitment process. </w:t>
            </w:r>
          </w:p>
          <w:p w14:paraId="70160B90" w14:textId="547F903C" w:rsidR="00EC4E11" w:rsidRPr="008B4C78" w:rsidRDefault="32E9AEB4"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w:t>
            </w:r>
          </w:p>
          <w:p w14:paraId="08685B0F" w14:textId="71B2E582" w:rsidR="00EC4E11" w:rsidRPr="008B4C78" w:rsidRDefault="32E9AEB4"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At this stage there is no external engagement with the public on this material.</w:t>
            </w:r>
          </w:p>
        </w:tc>
      </w:tr>
    </w:tbl>
    <w:p w14:paraId="265FB34E" w14:textId="5FA838B4" w:rsidR="00EB1CC4" w:rsidRDefault="00EB1CC4" w:rsidP="7C382F2E">
      <w:pPr>
        <w:rPr>
          <w:rFonts w:ascii="Arial" w:eastAsia="Arial" w:hAnsi="Arial" w:cs="Arial"/>
          <w:sz w:val="24"/>
          <w:szCs w:val="24"/>
        </w:rPr>
      </w:pPr>
    </w:p>
    <w:p w14:paraId="05C77009" w14:textId="47BDFE1C" w:rsidR="00CA38C9" w:rsidRDefault="00CA38C9" w:rsidP="7C382F2E">
      <w:pPr>
        <w:pStyle w:val="Heading4"/>
        <w:rPr>
          <w:rFonts w:eastAsia="Arial" w:cs="Arial"/>
          <w:szCs w:val="24"/>
        </w:rPr>
      </w:pPr>
    </w:p>
    <w:p w14:paraId="5ECA5EBF" w14:textId="7331085A" w:rsidR="00791374" w:rsidRDefault="00791374" w:rsidP="7C382F2E">
      <w:pPr>
        <w:pStyle w:val="Heading3"/>
        <w:rPr>
          <w:rFonts w:eastAsia="Arial" w:cs="Arial"/>
          <w:lang w:eastAsia="en-GB"/>
        </w:rPr>
      </w:pPr>
      <w:r w:rsidRPr="7C382F2E">
        <w:rPr>
          <w:rFonts w:eastAsia="Arial" w:cs="Arial"/>
          <w:lang w:eastAsia="en-GB"/>
        </w:rPr>
        <w:t>Religion or Belief</w:t>
      </w:r>
    </w:p>
    <w:p w14:paraId="7AC96979" w14:textId="12F6E791" w:rsidR="00791374" w:rsidRDefault="00791374" w:rsidP="7C382F2E">
      <w:pPr>
        <w:spacing w:after="0" w:line="360" w:lineRule="auto"/>
        <w:textAlignment w:val="baseline"/>
        <w:rPr>
          <w:rFonts w:ascii="Arial" w:eastAsia="Arial" w:hAnsi="Arial" w:cs="Arial"/>
          <w:sz w:val="24"/>
          <w:szCs w:val="24"/>
          <w:lang w:eastAsia="en-GB"/>
        </w:rPr>
      </w:pPr>
      <w:r w:rsidRPr="7C382F2E">
        <w:rPr>
          <w:rFonts w:ascii="Arial" w:eastAsia="Arial" w:hAnsi="Arial" w:cs="Arial"/>
          <w:sz w:val="24"/>
          <w:szCs w:val="24"/>
          <w:lang w:eastAsia="en-GB"/>
        </w:rPr>
        <w:t>Does this work impact on people of different religions and beliefs differently?</w:t>
      </w:r>
    </w:p>
    <w:p w14:paraId="3760085F" w14:textId="42252A72" w:rsidR="00791374" w:rsidRPr="00791374" w:rsidRDefault="00791374" w:rsidP="7C382F2E">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Might your work impact differently on people of different religions</w:t>
      </w:r>
      <w:r w:rsidR="251E2D89" w:rsidRPr="7C382F2E">
        <w:rPr>
          <w:rStyle w:val="normaltextrun"/>
          <w:rFonts w:ascii="Arial" w:eastAsia="Arial" w:hAnsi="Arial" w:cs="Arial"/>
          <w:color w:val="000000"/>
          <w:sz w:val="24"/>
          <w:szCs w:val="24"/>
          <w:shd w:val="clear" w:color="auto" w:fill="FFFFFF"/>
        </w:rPr>
        <w:t xml:space="preserve"> </w:t>
      </w:r>
      <w:r w:rsidR="14674698" w:rsidRPr="7C382F2E">
        <w:rPr>
          <w:rStyle w:val="normaltextrun"/>
          <w:rFonts w:ascii="Arial" w:eastAsia="Arial" w:hAnsi="Arial" w:cs="Arial"/>
          <w:color w:val="000000"/>
          <w:sz w:val="24"/>
          <w:szCs w:val="24"/>
          <w:shd w:val="clear" w:color="auto" w:fill="FFFFFF"/>
        </w:rPr>
        <w:t>and</w:t>
      </w:r>
      <w:r w:rsidR="251E2D89" w:rsidRPr="7C382F2E">
        <w:rPr>
          <w:rStyle w:val="normaltextrun"/>
          <w:rFonts w:ascii="Arial" w:eastAsia="Arial" w:hAnsi="Arial" w:cs="Arial"/>
          <w:color w:val="000000"/>
          <w:sz w:val="24"/>
          <w:szCs w:val="24"/>
          <w:shd w:val="clear" w:color="auto" w:fill="FFFFFF"/>
        </w:rPr>
        <w:t xml:space="preserve"> </w:t>
      </w:r>
      <w:r w:rsidRPr="7C382F2E">
        <w:rPr>
          <w:rStyle w:val="normaltextrun"/>
          <w:rFonts w:ascii="Arial" w:eastAsia="Arial" w:hAnsi="Arial" w:cs="Arial"/>
          <w:color w:val="000000"/>
          <w:sz w:val="24"/>
          <w:szCs w:val="24"/>
          <w:shd w:val="clear" w:color="auto" w:fill="FFFFFF"/>
        </w:rPr>
        <w:t>beliefs, and those with no religion?</w:t>
      </w:r>
    </w:p>
    <w:p w14:paraId="4F530D96" w14:textId="42517AC6" w:rsidR="00791374" w:rsidRPr="00791374" w:rsidRDefault="00791374" w:rsidP="7C382F2E">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Is the take up of or access to your policy</w:t>
      </w:r>
      <w:r w:rsidR="25F18AEA" w:rsidRPr="7C382F2E">
        <w:rPr>
          <w:rStyle w:val="normaltextrun"/>
          <w:rFonts w:ascii="Arial" w:eastAsia="Arial" w:hAnsi="Arial" w:cs="Arial"/>
          <w:color w:val="000000"/>
          <w:sz w:val="24"/>
          <w:szCs w:val="24"/>
          <w:shd w:val="clear" w:color="auto" w:fill="FFFFFF"/>
        </w:rPr>
        <w:t xml:space="preserve">, </w:t>
      </w:r>
      <w:proofErr w:type="gramStart"/>
      <w:r w:rsidRPr="7C382F2E">
        <w:rPr>
          <w:rStyle w:val="normaltextrun"/>
          <w:rFonts w:ascii="Arial" w:eastAsia="Arial" w:hAnsi="Arial" w:cs="Arial"/>
          <w:color w:val="000000"/>
          <w:sz w:val="24"/>
          <w:szCs w:val="24"/>
          <w:shd w:val="clear" w:color="auto" w:fill="FFFFFF"/>
        </w:rPr>
        <w:t>service</w:t>
      </w:r>
      <w:proofErr w:type="gramEnd"/>
      <w:r w:rsidR="6791C8F2" w:rsidRPr="7C382F2E">
        <w:rPr>
          <w:rStyle w:val="normaltextrun"/>
          <w:rFonts w:ascii="Arial" w:eastAsia="Arial" w:hAnsi="Arial" w:cs="Arial"/>
          <w:color w:val="000000"/>
          <w:sz w:val="24"/>
          <w:szCs w:val="24"/>
          <w:shd w:val="clear" w:color="auto" w:fill="FFFFFF"/>
        </w:rPr>
        <w:t xml:space="preserve"> or </w:t>
      </w:r>
      <w:r w:rsidRPr="7C382F2E">
        <w:rPr>
          <w:rStyle w:val="normaltextrun"/>
          <w:rFonts w:ascii="Arial" w:eastAsia="Arial" w:hAnsi="Arial" w:cs="Arial"/>
          <w:color w:val="000000"/>
          <w:sz w:val="24"/>
          <w:szCs w:val="24"/>
          <w:shd w:val="clear" w:color="auto" w:fill="FFFFFF"/>
        </w:rPr>
        <w:t>information disproportionately low amongst those of a particular religion or belief?</w:t>
      </w:r>
    </w:p>
    <w:p w14:paraId="00D94BB1" w14:textId="7F6BF859" w:rsidR="00791374" w:rsidRPr="00791374" w:rsidRDefault="00791374" w:rsidP="7C382F2E">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How will your community engagement</w:t>
      </w:r>
      <w:r w:rsidR="3C4A18F8" w:rsidRPr="7C382F2E">
        <w:rPr>
          <w:rStyle w:val="normaltextrun"/>
          <w:rFonts w:ascii="Arial" w:eastAsia="Arial" w:hAnsi="Arial" w:cs="Arial"/>
          <w:color w:val="000000"/>
          <w:sz w:val="24"/>
          <w:szCs w:val="24"/>
          <w:shd w:val="clear" w:color="auto" w:fill="FFFFFF"/>
        </w:rPr>
        <w:t xml:space="preserve"> or </w:t>
      </w:r>
      <w:r w:rsidRPr="7C382F2E">
        <w:rPr>
          <w:rStyle w:val="normaltextrun"/>
          <w:rFonts w:ascii="Arial" w:eastAsia="Arial" w:hAnsi="Arial" w:cs="Arial"/>
          <w:color w:val="000000"/>
          <w:sz w:val="24"/>
          <w:szCs w:val="24"/>
          <w:shd w:val="clear" w:color="auto" w:fill="FFFFFF"/>
        </w:rPr>
        <w:t xml:space="preserve">communication strategy </w:t>
      </w:r>
      <w:proofErr w:type="gramStart"/>
      <w:r w:rsidRPr="7C382F2E">
        <w:rPr>
          <w:rStyle w:val="normaltextrun"/>
          <w:rFonts w:ascii="Arial" w:eastAsia="Arial" w:hAnsi="Arial" w:cs="Arial"/>
          <w:color w:val="000000"/>
          <w:sz w:val="24"/>
          <w:szCs w:val="24"/>
          <w:shd w:val="clear" w:color="auto" w:fill="FFFFFF"/>
        </w:rPr>
        <w:t>take into account</w:t>
      </w:r>
      <w:proofErr w:type="gramEnd"/>
      <w:r w:rsidRPr="7C382F2E">
        <w:rPr>
          <w:rStyle w:val="normaltextrun"/>
          <w:rFonts w:ascii="Arial" w:eastAsia="Arial" w:hAnsi="Arial" w:cs="Arial"/>
          <w:color w:val="000000"/>
          <w:sz w:val="24"/>
          <w:szCs w:val="24"/>
          <w:shd w:val="clear" w:color="auto" w:fill="FFFFFF"/>
        </w:rPr>
        <w:t xml:space="preserve"> different religious communities?</w:t>
      </w:r>
    </w:p>
    <w:p w14:paraId="594DDFC6" w14:textId="673B151F" w:rsidR="00791374" w:rsidRPr="00791374" w:rsidRDefault="00791374" w:rsidP="7C382F2E">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 xml:space="preserve">Might different religions practices or observance need to be </w:t>
      </w:r>
      <w:proofErr w:type="gramStart"/>
      <w:r w:rsidRPr="7C382F2E">
        <w:rPr>
          <w:rStyle w:val="normaltextrun"/>
          <w:rFonts w:ascii="Arial" w:eastAsia="Arial" w:hAnsi="Arial" w:cs="Arial"/>
          <w:color w:val="000000"/>
          <w:sz w:val="24"/>
          <w:szCs w:val="24"/>
          <w:shd w:val="clear" w:color="auto" w:fill="FFFFFF"/>
        </w:rPr>
        <w:t>taken into account</w:t>
      </w:r>
      <w:proofErr w:type="gramEnd"/>
      <w:r w:rsidRPr="7C382F2E">
        <w:rPr>
          <w:rStyle w:val="normaltextrun"/>
          <w:rFonts w:ascii="Arial" w:eastAsia="Arial" w:hAnsi="Arial" w:cs="Arial"/>
          <w:color w:val="000000"/>
          <w:sz w:val="24"/>
          <w:szCs w:val="24"/>
          <w:shd w:val="clear" w:color="auto" w:fill="FFFFFF"/>
        </w:rPr>
        <w:t xml:space="preserve"> in the design of your work, or when consulting, for example, consider the potential impact of Ramadan or the Jewish Sabbath, dietary requirements at events, and so on?</w:t>
      </w:r>
    </w:p>
    <w:p w14:paraId="456297E0" w14:textId="74F19505" w:rsidR="00791374" w:rsidRPr="00791374" w:rsidRDefault="00791374" w:rsidP="7C382F2E">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Does your work present an opportunity to tackle discrimination and to advance equality of opportunity and increase community cohesion between those of different faiths (and none)?</w:t>
      </w:r>
    </w:p>
    <w:p w14:paraId="72694EC1" w14:textId="77777777" w:rsidR="00791374" w:rsidRPr="00791374" w:rsidRDefault="00791374" w:rsidP="7C382F2E">
      <w:pPr>
        <w:pStyle w:val="ListParagraph"/>
        <w:numPr>
          <w:ilvl w:val="0"/>
          <w:numId w:val="14"/>
        </w:numPr>
        <w:spacing w:after="0" w:line="360" w:lineRule="auto"/>
        <w:textAlignment w:val="baseline"/>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Is this event on a religious holiday?</w:t>
      </w:r>
    </w:p>
    <w:p w14:paraId="3B1A4B59" w14:textId="72AC9EA2" w:rsidR="00791374" w:rsidRPr="00791374" w:rsidRDefault="00791374" w:rsidP="7C382F2E">
      <w:pPr>
        <w:spacing w:after="0" w:line="240" w:lineRule="auto"/>
        <w:rPr>
          <w:rFonts w:ascii="Arial" w:eastAsia="Arial" w:hAnsi="Arial" w:cs="Arial"/>
          <w:sz w:val="24"/>
          <w:szCs w:val="24"/>
          <w:lang w:eastAsia="en-GB"/>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eligion or Belief"/>
        <w:tblDescription w:val="Fill in table for assessing the impact  regarding religion or belief."/>
      </w:tblPr>
      <w:tblGrid>
        <w:gridCol w:w="1652"/>
        <w:gridCol w:w="1767"/>
        <w:gridCol w:w="1196"/>
        <w:gridCol w:w="4449"/>
      </w:tblGrid>
      <w:tr w:rsidR="00EC4E11" w:rsidRPr="006351F6" w14:paraId="2AC0E7DA"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D72D32B" w14:textId="77777777" w:rsidR="00EC4E11" w:rsidRPr="008B4C78" w:rsidRDefault="00EC4E11"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P</w:t>
            </w:r>
            <w:r w:rsidRPr="7C382F2E">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91BE0B5" w14:textId="77777777" w:rsidR="00EC4E11" w:rsidRPr="008B4C78" w:rsidRDefault="00EC4E11"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w:t>
            </w:r>
            <w:r w:rsidRPr="7C382F2E">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D882931" w14:textId="77777777" w:rsidR="00EC4E11" w:rsidRPr="008B4C78" w:rsidRDefault="00EC4E11"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BA10170" w14:textId="77777777" w:rsidR="00EC4E11" w:rsidRPr="008B4C78" w:rsidRDefault="00EC4E11"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Reasons for decision</w:t>
            </w:r>
          </w:p>
        </w:tc>
      </w:tr>
      <w:tr w:rsidR="00EC4E11" w:rsidRPr="006351F6" w14:paraId="4437128D"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58B5895" w14:textId="77777777" w:rsidR="00EC4E11" w:rsidRPr="008B4C78" w:rsidRDefault="00EC4E11" w:rsidP="7C382F2E">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0DD2236C" w14:textId="77777777" w:rsidR="00EC4E11" w:rsidRPr="008B4C78" w:rsidRDefault="00EC4E11" w:rsidP="7C382F2E">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51A5B129" w14:textId="32FD0234" w:rsidR="00EC4E11" w:rsidRPr="008B4C78" w:rsidRDefault="135CA48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3D95621" w14:textId="2F75B25A" w:rsidR="00EC4E11" w:rsidRPr="008B4C78" w:rsidRDefault="135CA48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HR Policies concerning Equalities already guide the recruitment process. </w:t>
            </w:r>
          </w:p>
          <w:p w14:paraId="508774B4" w14:textId="42B50EFB" w:rsidR="00EC4E11" w:rsidRPr="008B4C78" w:rsidRDefault="135CA48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w:t>
            </w:r>
          </w:p>
          <w:p w14:paraId="5C8A644F" w14:textId="5B81E61F" w:rsidR="00EC4E11" w:rsidRPr="008B4C78" w:rsidRDefault="135CA488"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lastRenderedPageBreak/>
              <w:t>At this stage there is no external engagement with the public on this material.</w:t>
            </w:r>
          </w:p>
        </w:tc>
      </w:tr>
    </w:tbl>
    <w:p w14:paraId="4A0F116D" w14:textId="568E6CF0" w:rsidR="007D243A" w:rsidRDefault="007D243A" w:rsidP="7C382F2E">
      <w:pPr>
        <w:rPr>
          <w:rFonts w:ascii="Arial" w:eastAsia="Arial" w:hAnsi="Arial" w:cs="Arial"/>
          <w:sz w:val="24"/>
          <w:szCs w:val="24"/>
        </w:rPr>
      </w:pPr>
    </w:p>
    <w:p w14:paraId="69F6615B" w14:textId="07730834" w:rsidR="00CA38C9" w:rsidRDefault="00CA38C9" w:rsidP="7C382F2E">
      <w:pPr>
        <w:rPr>
          <w:rFonts w:ascii="Arial" w:eastAsia="Arial" w:hAnsi="Arial" w:cs="Arial"/>
          <w:sz w:val="24"/>
          <w:szCs w:val="24"/>
        </w:rPr>
      </w:pPr>
    </w:p>
    <w:p w14:paraId="630E7906" w14:textId="1A6ACE75" w:rsidR="00D62259" w:rsidRDefault="00D62259" w:rsidP="7C382F2E">
      <w:pPr>
        <w:pStyle w:val="Heading3"/>
        <w:rPr>
          <w:rFonts w:eastAsia="Arial" w:cs="Arial"/>
          <w:lang w:eastAsia="en-GB"/>
        </w:rPr>
      </w:pPr>
      <w:r w:rsidRPr="7C382F2E">
        <w:rPr>
          <w:rFonts w:eastAsia="Arial" w:cs="Arial"/>
          <w:lang w:eastAsia="en-GB"/>
        </w:rPr>
        <w:t>Marriage and Civil Partnership</w:t>
      </w:r>
    </w:p>
    <w:p w14:paraId="0E7F1821" w14:textId="3CCD5140" w:rsidR="0020363D" w:rsidRPr="0020363D" w:rsidRDefault="0020363D" w:rsidP="7C382F2E">
      <w:pPr>
        <w:rPr>
          <w:rFonts w:ascii="Arial" w:eastAsia="Arial" w:hAnsi="Arial" w:cs="Arial"/>
          <w:sz w:val="24"/>
          <w:szCs w:val="24"/>
          <w:lang w:eastAsia="en-GB"/>
        </w:rPr>
      </w:pPr>
      <w:r w:rsidRPr="7C382F2E">
        <w:rPr>
          <w:rFonts w:ascii="Arial" w:eastAsia="Arial" w:hAnsi="Arial" w:cs="Arial"/>
          <w:color w:val="000000"/>
          <w:sz w:val="24"/>
          <w:szCs w:val="24"/>
          <w:lang w:eastAsia="en-GB"/>
        </w:rPr>
        <w:t xml:space="preserve">Does this work impact on </w:t>
      </w:r>
      <w:r w:rsidRPr="7C382F2E">
        <w:rPr>
          <w:rStyle w:val="normaltextrun"/>
          <w:rFonts w:ascii="Arial" w:eastAsia="Arial" w:hAnsi="Arial" w:cs="Arial"/>
          <w:color w:val="000000"/>
          <w:sz w:val="24"/>
          <w:szCs w:val="24"/>
          <w:bdr w:val="none" w:sz="0" w:space="0" w:color="auto" w:frame="1"/>
        </w:rPr>
        <w:t>people because of their marriage or civil partnership status?</w:t>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Marriage and Civil Partnership "/>
        <w:tblDescription w:val="Fill in table for assessing the impact  regarding marriage and civil partnership."/>
      </w:tblPr>
      <w:tblGrid>
        <w:gridCol w:w="1652"/>
        <w:gridCol w:w="1767"/>
        <w:gridCol w:w="1196"/>
        <w:gridCol w:w="4449"/>
      </w:tblGrid>
      <w:tr w:rsidR="00BC6BA6" w:rsidRPr="006351F6" w14:paraId="693271BB"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932BD0D" w14:textId="77777777" w:rsidR="00BC6BA6" w:rsidRPr="008B4C78" w:rsidRDefault="00BC6BA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P</w:t>
            </w:r>
            <w:r w:rsidRPr="7C382F2E">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7A8B5BDC" w14:textId="77777777" w:rsidR="00BC6BA6" w:rsidRPr="008B4C78" w:rsidRDefault="00BC6BA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w:t>
            </w:r>
            <w:r w:rsidRPr="7C382F2E">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4F4FF358" w14:textId="77777777" w:rsidR="00BC6BA6" w:rsidRPr="008B4C78" w:rsidRDefault="00BC6BA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9374A83" w14:textId="77777777" w:rsidR="00BC6BA6" w:rsidRPr="008B4C78" w:rsidRDefault="00BC6BA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Reasons for decision</w:t>
            </w:r>
          </w:p>
        </w:tc>
      </w:tr>
      <w:tr w:rsidR="00BC6BA6" w:rsidRPr="006351F6" w14:paraId="509E0F7C"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F421396" w14:textId="77777777" w:rsidR="00BC6BA6" w:rsidRPr="008B4C78" w:rsidRDefault="00BC6BA6" w:rsidP="7C382F2E">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4F6369D" w14:textId="77777777" w:rsidR="00BC6BA6" w:rsidRPr="008B4C78" w:rsidRDefault="00BC6BA6" w:rsidP="7C382F2E">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6499E5B2" w14:textId="2DFD6E82" w:rsidR="00BC6BA6" w:rsidRPr="008B4C78" w:rsidRDefault="2D861F6D"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5334DDBA" w14:textId="0C3B19F4" w:rsidR="00BC6BA6" w:rsidRPr="008B4C78" w:rsidRDefault="2D861F6D"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HR Policies concerning Equalities already guide the recruitment process. </w:t>
            </w:r>
          </w:p>
          <w:p w14:paraId="1BC2CB53" w14:textId="66F00C4A" w:rsidR="00BC6BA6" w:rsidRPr="008B4C78" w:rsidRDefault="2D861F6D"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w:t>
            </w:r>
          </w:p>
          <w:p w14:paraId="7F0DD47F" w14:textId="1C801162" w:rsidR="00BC6BA6" w:rsidRPr="008B4C78" w:rsidRDefault="2D861F6D"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At this stage there is no external engagement with the public on this material.</w:t>
            </w:r>
          </w:p>
        </w:tc>
      </w:tr>
    </w:tbl>
    <w:p w14:paraId="73CF19C2" w14:textId="033D3B22" w:rsidR="00D067EB" w:rsidRDefault="00D067EB" w:rsidP="7C382F2E">
      <w:pPr>
        <w:rPr>
          <w:rFonts w:ascii="Arial" w:eastAsia="Arial" w:hAnsi="Arial" w:cs="Arial"/>
          <w:sz w:val="24"/>
          <w:szCs w:val="24"/>
        </w:rPr>
      </w:pPr>
    </w:p>
    <w:p w14:paraId="025FA544" w14:textId="2A53E64D" w:rsidR="00050677" w:rsidRPr="008B4C78" w:rsidRDefault="00050677" w:rsidP="7C382F2E">
      <w:pPr>
        <w:spacing w:line="360" w:lineRule="auto"/>
        <w:rPr>
          <w:rFonts w:ascii="Arial" w:eastAsia="Arial" w:hAnsi="Arial" w:cs="Arial"/>
          <w:sz w:val="24"/>
          <w:szCs w:val="24"/>
        </w:rPr>
      </w:pPr>
    </w:p>
    <w:p w14:paraId="2B69A4DD" w14:textId="092BA2AB" w:rsidR="1D1E8823" w:rsidRDefault="1D1E8823" w:rsidP="7C382F2E">
      <w:pPr>
        <w:spacing w:line="360" w:lineRule="auto"/>
        <w:rPr>
          <w:rFonts w:ascii="Arial" w:eastAsia="Arial" w:hAnsi="Arial" w:cs="Arial"/>
          <w:sz w:val="24"/>
          <w:szCs w:val="24"/>
        </w:rPr>
      </w:pPr>
      <w:r w:rsidRPr="7C382F2E">
        <w:rPr>
          <w:rFonts w:ascii="Arial" w:eastAsia="Arial" w:hAnsi="Arial" w:cs="Arial"/>
          <w:sz w:val="24"/>
          <w:szCs w:val="24"/>
        </w:rPr>
        <w:t>The following groups are not covered by the Equality Act (2010) but are covered in the Fairer Scotland Duty. We are not legally obliged to assess our work against this Duty but</w:t>
      </w:r>
      <w:r w:rsidR="00883411" w:rsidRPr="7C382F2E">
        <w:rPr>
          <w:rFonts w:ascii="Arial" w:eastAsia="Arial" w:hAnsi="Arial" w:cs="Arial"/>
          <w:sz w:val="24"/>
          <w:szCs w:val="24"/>
        </w:rPr>
        <w:t xml:space="preserve"> </w:t>
      </w:r>
      <w:r w:rsidRPr="7C382F2E">
        <w:rPr>
          <w:rFonts w:ascii="Arial" w:eastAsia="Arial" w:hAnsi="Arial" w:cs="Arial"/>
          <w:sz w:val="24"/>
          <w:szCs w:val="24"/>
        </w:rPr>
        <w:t xml:space="preserve">considering the impact of our work on these groups means we might reach more people </w:t>
      </w:r>
      <w:r w:rsidR="67F6FE82" w:rsidRPr="7C382F2E">
        <w:rPr>
          <w:rFonts w:ascii="Arial" w:eastAsia="Arial" w:hAnsi="Arial" w:cs="Arial"/>
          <w:sz w:val="24"/>
          <w:szCs w:val="24"/>
        </w:rPr>
        <w:t>and are addressing access issues pertinent to Scotland.</w:t>
      </w:r>
    </w:p>
    <w:p w14:paraId="6A0C38AF" w14:textId="0D0600E1" w:rsidR="00883411" w:rsidRDefault="00883411" w:rsidP="7C382F2E">
      <w:pPr>
        <w:pStyle w:val="Heading3"/>
        <w:rPr>
          <w:rFonts w:eastAsia="Arial" w:cs="Arial"/>
          <w:lang w:eastAsia="en-GB"/>
        </w:rPr>
      </w:pPr>
      <w:r w:rsidRPr="7C382F2E">
        <w:rPr>
          <w:rFonts w:eastAsia="Arial" w:cs="Arial"/>
          <w:lang w:eastAsia="en-GB"/>
        </w:rPr>
        <w:t>Households with low or no income or wealth</w:t>
      </w:r>
    </w:p>
    <w:p w14:paraId="3A5C7CD3" w14:textId="09083F47" w:rsidR="00883411" w:rsidRDefault="00883411" w:rsidP="7C382F2E">
      <w:pPr>
        <w:spacing w:line="360" w:lineRule="auto"/>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How does this work impact on people with little or no income or wealth compared to those with more income or wealth?</w:t>
      </w:r>
    </w:p>
    <w:p w14:paraId="175BA78B" w14:textId="5791A4BB" w:rsidR="00883411" w:rsidRDefault="00883411" w:rsidP="7C382F2E">
      <w:pPr>
        <w:pStyle w:val="ListParagraph"/>
        <w:numPr>
          <w:ilvl w:val="0"/>
          <w:numId w:val="15"/>
        </w:numPr>
        <w:spacing w:after="0" w:line="360" w:lineRule="auto"/>
        <w:rPr>
          <w:rStyle w:val="normaltextrun"/>
          <w:rFonts w:ascii="Arial" w:eastAsia="Arial" w:hAnsi="Arial" w:cs="Arial"/>
          <w:color w:val="000000" w:themeColor="text1"/>
          <w:sz w:val="24"/>
          <w:szCs w:val="24"/>
        </w:rPr>
      </w:pPr>
      <w:r w:rsidRPr="7C382F2E">
        <w:rPr>
          <w:rStyle w:val="normaltextrun"/>
          <w:rFonts w:ascii="Arial" w:eastAsia="Arial" w:hAnsi="Arial" w:cs="Arial"/>
          <w:color w:val="000000" w:themeColor="text1"/>
          <w:sz w:val="24"/>
          <w:szCs w:val="24"/>
        </w:rPr>
        <w:t>What are the public transport facilities to access this event in person?</w:t>
      </w:r>
    </w:p>
    <w:p w14:paraId="09697161" w14:textId="77777777" w:rsidR="00A42B06" w:rsidRPr="00883411" w:rsidRDefault="00A42B06" w:rsidP="7C382F2E">
      <w:pPr>
        <w:pStyle w:val="ListParagraph"/>
        <w:spacing w:after="0" w:line="360" w:lineRule="auto"/>
        <w:rPr>
          <w:rStyle w:val="normaltextrun"/>
          <w:rFonts w:ascii="Arial" w:eastAsia="Arial" w:hAnsi="Arial" w:cs="Arial"/>
          <w:color w:val="000000" w:themeColor="text1"/>
          <w:sz w:val="24"/>
          <w:szCs w:val="24"/>
        </w:rPr>
      </w:pP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Households with low or no income or wealth "/>
        <w:tblDescription w:val="Fill in table for assessing the impact  regarding households with low or no income or wealth."/>
      </w:tblPr>
      <w:tblGrid>
        <w:gridCol w:w="1652"/>
        <w:gridCol w:w="1767"/>
        <w:gridCol w:w="1196"/>
        <w:gridCol w:w="4449"/>
      </w:tblGrid>
      <w:tr w:rsidR="00A42B06" w:rsidRPr="006351F6" w14:paraId="28B9F3DF"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490B90EC" w14:textId="77777777" w:rsidR="00A42B06" w:rsidRPr="00A42B06" w:rsidRDefault="00A42B0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P</w:t>
            </w:r>
            <w:r w:rsidRPr="7C382F2E">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BC38579" w14:textId="77777777" w:rsidR="00A42B06" w:rsidRPr="008B4C78" w:rsidRDefault="00A42B0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w:t>
            </w:r>
            <w:r w:rsidRPr="7C382F2E">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E467B1" w14:textId="77777777" w:rsidR="00A42B06" w:rsidRPr="008B4C78" w:rsidRDefault="00A42B0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36AF15B" w14:textId="77777777" w:rsidR="00A42B06" w:rsidRPr="008B4C78" w:rsidRDefault="00A42B0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Reasons for decision</w:t>
            </w:r>
          </w:p>
        </w:tc>
      </w:tr>
      <w:tr w:rsidR="00A42B06" w:rsidRPr="006351F6" w14:paraId="2D76FCA8"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0CD7441" w14:textId="77777777" w:rsidR="00A42B06" w:rsidRPr="008B4C78" w:rsidRDefault="00A42B06" w:rsidP="7C382F2E">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4F1849A" w14:textId="77777777" w:rsidR="00A42B06" w:rsidRPr="008B4C78" w:rsidRDefault="00A42B06" w:rsidP="7C382F2E">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2079017B" w14:textId="74482DB2" w:rsidR="00A42B06" w:rsidRPr="008B4C78" w:rsidRDefault="0CF393A7"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7CDA1598" w14:textId="0114241F" w:rsidR="00A42B06" w:rsidRPr="008B4C78" w:rsidRDefault="0CF393A7"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HR Policies concerning Equalities already guide the recruitment process. </w:t>
            </w:r>
          </w:p>
          <w:p w14:paraId="344B16F8" w14:textId="4FBF6435" w:rsidR="00A42B06" w:rsidRPr="008B4C78" w:rsidRDefault="0CF393A7"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w:t>
            </w:r>
          </w:p>
          <w:p w14:paraId="5D3AA273" w14:textId="2008C4F3" w:rsidR="00A42B06" w:rsidRPr="008B4C78" w:rsidRDefault="0CF393A7"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At this stage there is no external engagement with the public on this material.</w:t>
            </w:r>
          </w:p>
        </w:tc>
      </w:tr>
    </w:tbl>
    <w:p w14:paraId="1C7032DA" w14:textId="77777777" w:rsidR="00883411" w:rsidRPr="00883411" w:rsidRDefault="00883411" w:rsidP="7C382F2E">
      <w:pPr>
        <w:rPr>
          <w:rFonts w:ascii="Arial" w:eastAsia="Arial" w:hAnsi="Arial" w:cs="Arial"/>
          <w:sz w:val="24"/>
          <w:szCs w:val="24"/>
          <w:lang w:eastAsia="en-GB"/>
        </w:rPr>
      </w:pPr>
    </w:p>
    <w:p w14:paraId="31D5C13B" w14:textId="01E3F5D2" w:rsidR="11FC49AC" w:rsidRDefault="11FC49AC" w:rsidP="7C382F2E">
      <w:pPr>
        <w:rPr>
          <w:rFonts w:ascii="Arial" w:eastAsia="Arial" w:hAnsi="Arial" w:cs="Arial"/>
          <w:sz w:val="24"/>
          <w:szCs w:val="24"/>
        </w:rPr>
      </w:pPr>
    </w:p>
    <w:p w14:paraId="215A213A" w14:textId="675D32B9" w:rsidR="00883411" w:rsidRDefault="00883411" w:rsidP="7C382F2E">
      <w:pPr>
        <w:pStyle w:val="Heading3"/>
        <w:rPr>
          <w:rFonts w:eastAsia="Arial" w:cs="Arial"/>
          <w:lang w:eastAsia="en-GB"/>
        </w:rPr>
      </w:pPr>
      <w:r w:rsidRPr="7C382F2E">
        <w:rPr>
          <w:rFonts w:eastAsia="Arial" w:cs="Arial"/>
          <w:lang w:eastAsia="en-GB"/>
        </w:rPr>
        <w:t>Rural or island location</w:t>
      </w:r>
    </w:p>
    <w:p w14:paraId="7D6FD46C" w14:textId="0A8EF31D" w:rsidR="00883411" w:rsidRDefault="00883411" w:rsidP="7C382F2E">
      <w:pPr>
        <w:spacing w:line="360" w:lineRule="auto"/>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Does this work impact differently on people living in rural or island locations compared to those in urban areas, particularly the Central Belt?</w:t>
      </w:r>
    </w:p>
    <w:p w14:paraId="2911564F" w14:textId="43AEB99C" w:rsidR="00883411" w:rsidRPr="00883411" w:rsidRDefault="00883411" w:rsidP="7C382F2E">
      <w:pPr>
        <w:pStyle w:val="ListParagraph"/>
        <w:numPr>
          <w:ilvl w:val="0"/>
          <w:numId w:val="15"/>
        </w:numPr>
        <w:spacing w:after="0" w:line="360" w:lineRule="auto"/>
        <w:rPr>
          <w:rStyle w:val="normaltextrun"/>
          <w:rFonts w:ascii="Arial" w:eastAsia="Arial" w:hAnsi="Arial" w:cs="Arial"/>
          <w:color w:val="000000" w:themeColor="text1"/>
          <w:sz w:val="24"/>
          <w:szCs w:val="24"/>
          <w:lang w:eastAsia="en-GB"/>
        </w:rPr>
      </w:pPr>
      <w:r w:rsidRPr="7C382F2E">
        <w:rPr>
          <w:rStyle w:val="normaltextrun"/>
          <w:rFonts w:ascii="Arial" w:eastAsia="Arial" w:hAnsi="Arial" w:cs="Arial"/>
          <w:color w:val="000000" w:themeColor="text1"/>
          <w:sz w:val="24"/>
          <w:szCs w:val="24"/>
        </w:rPr>
        <w:t>Will this work be available online?</w:t>
      </w:r>
      <w:r>
        <w:br/>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Rural or island location "/>
        <w:tblDescription w:val="Fill in table for assessing the impact  regarding rural or island location. "/>
      </w:tblPr>
      <w:tblGrid>
        <w:gridCol w:w="1652"/>
        <w:gridCol w:w="1767"/>
        <w:gridCol w:w="1196"/>
        <w:gridCol w:w="4449"/>
      </w:tblGrid>
      <w:tr w:rsidR="00A42B06" w:rsidRPr="006351F6" w14:paraId="0FD7A10C"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6410AD79" w14:textId="77777777" w:rsidR="00A42B06" w:rsidRPr="00A42B06" w:rsidRDefault="00A42B0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P</w:t>
            </w:r>
            <w:r w:rsidRPr="7C382F2E">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6EDBD9D0" w14:textId="77777777" w:rsidR="00A42B06" w:rsidRPr="008B4C78" w:rsidRDefault="00A42B0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w:t>
            </w:r>
            <w:r w:rsidRPr="7C382F2E">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033FFF1F" w14:textId="77777777" w:rsidR="00A42B06" w:rsidRPr="008B4C78" w:rsidRDefault="00A42B0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492AF3CB" w14:textId="77777777" w:rsidR="00A42B06" w:rsidRPr="008B4C78" w:rsidRDefault="00A42B0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Reasons for decision</w:t>
            </w:r>
          </w:p>
        </w:tc>
      </w:tr>
      <w:tr w:rsidR="00A42B06" w:rsidRPr="006351F6" w14:paraId="1F0AE39D"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5E49FBDC" w14:textId="77777777" w:rsidR="00A42B06" w:rsidRPr="008B4C78" w:rsidRDefault="00A42B06" w:rsidP="7C382F2E">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57501118" w14:textId="77777777" w:rsidR="00A42B06" w:rsidRPr="008B4C78" w:rsidRDefault="00A42B06" w:rsidP="7C382F2E">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35ACAE52" w14:textId="7BBB8A8F" w:rsidR="00A42B06" w:rsidRPr="008B4C78" w:rsidRDefault="244C2FD5"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3CA84925" w14:textId="3361DB3D" w:rsidR="00A42B06" w:rsidRPr="008B4C78" w:rsidRDefault="244C2FD5"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This is an internal project post that requires work to be conducted onsite at Kelvin Hall.   </w:t>
            </w:r>
          </w:p>
        </w:tc>
      </w:tr>
    </w:tbl>
    <w:p w14:paraId="2B0F9A1B" w14:textId="173E53D8" w:rsidR="00D067EB" w:rsidRDefault="00D067EB" w:rsidP="7C382F2E">
      <w:pPr>
        <w:rPr>
          <w:rFonts w:ascii="Arial" w:eastAsia="Arial" w:hAnsi="Arial" w:cs="Arial"/>
          <w:sz w:val="24"/>
          <w:szCs w:val="24"/>
        </w:rPr>
      </w:pPr>
    </w:p>
    <w:p w14:paraId="40A9686E" w14:textId="5501F1DE" w:rsidR="11FC49AC" w:rsidRDefault="11FC49AC" w:rsidP="7C382F2E">
      <w:pPr>
        <w:rPr>
          <w:rFonts w:ascii="Arial" w:eastAsia="Arial" w:hAnsi="Arial" w:cs="Arial"/>
          <w:sz w:val="24"/>
          <w:szCs w:val="24"/>
        </w:rPr>
      </w:pPr>
    </w:p>
    <w:p w14:paraId="46A8AA37" w14:textId="3DB6FCB3" w:rsidR="00883411" w:rsidRDefault="00883411" w:rsidP="7C382F2E">
      <w:pPr>
        <w:pStyle w:val="Heading3"/>
        <w:rPr>
          <w:rFonts w:eastAsia="Arial" w:cs="Arial"/>
          <w:lang w:eastAsia="en-GB"/>
        </w:rPr>
      </w:pPr>
      <w:r w:rsidRPr="0AEC3CE2">
        <w:rPr>
          <w:rFonts w:eastAsia="Arial" w:cs="Arial"/>
          <w:lang w:eastAsia="en-GB"/>
        </w:rPr>
        <w:t>Digital literacy</w:t>
      </w:r>
      <w:r w:rsidR="0D93DA78" w:rsidRPr="0AEC3CE2">
        <w:rPr>
          <w:rFonts w:eastAsia="Arial" w:cs="Arial"/>
          <w:lang w:eastAsia="en-GB"/>
        </w:rPr>
        <w:t xml:space="preserve"> and </w:t>
      </w:r>
      <w:r w:rsidRPr="0AEC3CE2">
        <w:rPr>
          <w:rFonts w:eastAsia="Arial" w:cs="Arial"/>
          <w:lang w:eastAsia="en-GB"/>
        </w:rPr>
        <w:t>access</w:t>
      </w:r>
    </w:p>
    <w:p w14:paraId="11F41014" w14:textId="60A072B7" w:rsidR="00883411" w:rsidRDefault="00883411" w:rsidP="7C382F2E">
      <w:pPr>
        <w:spacing w:line="360" w:lineRule="auto"/>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Does this work impact differently on people with high digital literacy and easy access to the internet and computing, compared to those with lower digital literacy and less access?</w:t>
      </w:r>
    </w:p>
    <w:p w14:paraId="760EEADF" w14:textId="77777777" w:rsidR="00883411" w:rsidRPr="00883411" w:rsidRDefault="00883411" w:rsidP="7C382F2E">
      <w:pPr>
        <w:pStyle w:val="ListParagraph"/>
        <w:numPr>
          <w:ilvl w:val="0"/>
          <w:numId w:val="15"/>
        </w:numPr>
        <w:spacing w:after="0" w:line="360" w:lineRule="auto"/>
        <w:rPr>
          <w:rStyle w:val="normaltextrun"/>
          <w:rFonts w:ascii="Arial" w:eastAsia="Arial" w:hAnsi="Arial" w:cs="Arial"/>
          <w:color w:val="000000" w:themeColor="text1"/>
          <w:sz w:val="24"/>
          <w:szCs w:val="24"/>
        </w:rPr>
      </w:pPr>
      <w:r w:rsidRPr="7C382F2E">
        <w:rPr>
          <w:rStyle w:val="normaltextrun"/>
          <w:rFonts w:ascii="Arial" w:eastAsia="Arial" w:hAnsi="Arial" w:cs="Arial"/>
          <w:color w:val="000000" w:themeColor="text1"/>
          <w:sz w:val="24"/>
          <w:szCs w:val="24"/>
        </w:rPr>
        <w:t>Is this work only available online?</w:t>
      </w:r>
    </w:p>
    <w:p w14:paraId="065DCB13" w14:textId="262EF421" w:rsidR="00883411" w:rsidRPr="00883411" w:rsidRDefault="00883411" w:rsidP="7C382F2E">
      <w:pPr>
        <w:pStyle w:val="ListParagraph"/>
        <w:numPr>
          <w:ilvl w:val="0"/>
          <w:numId w:val="15"/>
        </w:numPr>
        <w:spacing w:after="0" w:line="360" w:lineRule="auto"/>
        <w:rPr>
          <w:rStyle w:val="normaltextrun"/>
          <w:rFonts w:ascii="Arial" w:eastAsia="Arial" w:hAnsi="Arial" w:cs="Arial"/>
          <w:color w:val="000000" w:themeColor="text1"/>
          <w:sz w:val="24"/>
          <w:szCs w:val="24"/>
          <w:lang w:eastAsia="en-GB"/>
        </w:rPr>
      </w:pPr>
      <w:r w:rsidRPr="7C382F2E">
        <w:rPr>
          <w:rStyle w:val="normaltextrun"/>
          <w:rFonts w:ascii="Arial" w:eastAsia="Arial" w:hAnsi="Arial" w:cs="Arial"/>
          <w:color w:val="000000" w:themeColor="text1"/>
          <w:sz w:val="24"/>
          <w:szCs w:val="24"/>
        </w:rPr>
        <w:t xml:space="preserve">What are the public transport facilities to access this event in person? </w:t>
      </w:r>
      <w:r>
        <w:br/>
      </w:r>
    </w:p>
    <w:tbl>
      <w:tblPr>
        <w:tblW w:w="906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Caption w:val="Assessing impact: Digital literacy/access "/>
        <w:tblDescription w:val="Fill in table for assessing the impact  regarding digital literacy/access. "/>
      </w:tblPr>
      <w:tblGrid>
        <w:gridCol w:w="1652"/>
        <w:gridCol w:w="1767"/>
        <w:gridCol w:w="1196"/>
        <w:gridCol w:w="4449"/>
      </w:tblGrid>
      <w:tr w:rsidR="00A42B06" w:rsidRPr="006351F6" w14:paraId="5AF4E594"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7AD455DE" w14:textId="77777777" w:rsidR="00A42B06" w:rsidRPr="00A42B06" w:rsidRDefault="00A42B0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P</w:t>
            </w:r>
            <w:r w:rsidRPr="7C382F2E">
              <w:rPr>
                <w:rFonts w:ascii="Arial" w:eastAsia="Arial" w:hAnsi="Arial" w:cs="Arial"/>
                <w:sz w:val="24"/>
                <w:szCs w:val="24"/>
                <w:lang w:eastAsia="en-GB"/>
              </w:rPr>
              <w:t>ositive</w:t>
            </w: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3EEF1C56" w14:textId="77777777" w:rsidR="00A42B06" w:rsidRPr="008B4C78" w:rsidRDefault="00A42B0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w:t>
            </w:r>
            <w:r w:rsidRPr="7C382F2E">
              <w:rPr>
                <w:rFonts w:ascii="Arial" w:eastAsia="Arial" w:hAnsi="Arial" w:cs="Arial"/>
                <w:sz w:val="24"/>
                <w:szCs w:val="24"/>
                <w:lang w:eastAsia="en-GB"/>
              </w:rPr>
              <w:t>egative</w:t>
            </w: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761EF55E" w14:textId="77777777" w:rsidR="00A42B06" w:rsidRPr="008B4C78" w:rsidRDefault="00A42B0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None</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1CB80718" w14:textId="77777777" w:rsidR="00A42B06" w:rsidRPr="008B4C78" w:rsidRDefault="00A42B06" w:rsidP="7C382F2E">
            <w:pPr>
              <w:spacing w:after="0" w:line="240" w:lineRule="auto"/>
              <w:textAlignment w:val="baseline"/>
              <w:rPr>
                <w:rFonts w:ascii="Arial" w:eastAsia="Arial" w:hAnsi="Arial" w:cs="Arial"/>
                <w:color w:val="000000"/>
                <w:sz w:val="24"/>
                <w:szCs w:val="24"/>
                <w:lang w:eastAsia="en-GB"/>
              </w:rPr>
            </w:pPr>
            <w:r w:rsidRPr="7C382F2E">
              <w:rPr>
                <w:rFonts w:ascii="Arial" w:eastAsia="Arial" w:hAnsi="Arial" w:cs="Arial"/>
                <w:color w:val="000000" w:themeColor="text1"/>
                <w:sz w:val="24"/>
                <w:szCs w:val="24"/>
                <w:lang w:eastAsia="en-GB"/>
              </w:rPr>
              <w:t>Reasons for decision</w:t>
            </w:r>
          </w:p>
        </w:tc>
      </w:tr>
      <w:tr w:rsidR="00A42B06" w:rsidRPr="006351F6" w14:paraId="24C93CCC" w14:textId="77777777" w:rsidTr="7C382F2E">
        <w:trPr>
          <w:trHeight w:val="685"/>
        </w:trPr>
        <w:tc>
          <w:tcPr>
            <w:tcW w:w="1652" w:type="dxa"/>
            <w:tcBorders>
              <w:top w:val="single" w:sz="6" w:space="0" w:color="auto"/>
              <w:left w:val="single" w:sz="6" w:space="0" w:color="auto"/>
              <w:bottom w:val="single" w:sz="6" w:space="0" w:color="auto"/>
              <w:right w:val="single" w:sz="6" w:space="0" w:color="auto"/>
            </w:tcBorders>
            <w:shd w:val="clear" w:color="auto" w:fill="auto"/>
          </w:tcPr>
          <w:p w14:paraId="00185202" w14:textId="77777777" w:rsidR="00A42B06" w:rsidRPr="008B4C78" w:rsidRDefault="00A42B06" w:rsidP="7C382F2E">
            <w:pPr>
              <w:spacing w:after="0" w:line="240" w:lineRule="auto"/>
              <w:textAlignment w:val="baseline"/>
              <w:rPr>
                <w:rFonts w:ascii="Arial" w:eastAsia="Arial" w:hAnsi="Arial" w:cs="Arial"/>
                <w:color w:val="000000" w:themeColor="text1"/>
                <w:sz w:val="24"/>
                <w:szCs w:val="24"/>
                <w:lang w:eastAsia="en-GB"/>
              </w:rPr>
            </w:pPr>
          </w:p>
        </w:tc>
        <w:tc>
          <w:tcPr>
            <w:tcW w:w="1767" w:type="dxa"/>
            <w:tcBorders>
              <w:top w:val="single" w:sz="6" w:space="0" w:color="auto"/>
              <w:left w:val="single" w:sz="6" w:space="0" w:color="auto"/>
              <w:bottom w:val="single" w:sz="6" w:space="0" w:color="auto"/>
              <w:right w:val="single" w:sz="6" w:space="0" w:color="auto"/>
            </w:tcBorders>
            <w:shd w:val="clear" w:color="auto" w:fill="auto"/>
          </w:tcPr>
          <w:p w14:paraId="400ED824" w14:textId="77777777" w:rsidR="00A42B06" w:rsidRPr="008B4C78" w:rsidRDefault="00A42B06" w:rsidP="7C382F2E">
            <w:pPr>
              <w:spacing w:after="0" w:line="240" w:lineRule="auto"/>
              <w:textAlignment w:val="baseline"/>
              <w:rPr>
                <w:rFonts w:ascii="Arial" w:eastAsia="Arial" w:hAnsi="Arial" w:cs="Arial"/>
                <w:color w:val="000000" w:themeColor="text1"/>
                <w:sz w:val="24"/>
                <w:szCs w:val="24"/>
                <w:lang w:eastAsia="en-GB"/>
              </w:rPr>
            </w:pPr>
          </w:p>
        </w:tc>
        <w:tc>
          <w:tcPr>
            <w:tcW w:w="1196" w:type="dxa"/>
            <w:tcBorders>
              <w:top w:val="single" w:sz="6" w:space="0" w:color="auto"/>
              <w:left w:val="single" w:sz="6" w:space="0" w:color="auto"/>
              <w:bottom w:val="single" w:sz="6" w:space="0" w:color="auto"/>
              <w:right w:val="single" w:sz="6" w:space="0" w:color="auto"/>
            </w:tcBorders>
            <w:shd w:val="clear" w:color="auto" w:fill="auto"/>
          </w:tcPr>
          <w:p w14:paraId="1486A683" w14:textId="3FE03092" w:rsidR="00A42B06" w:rsidRPr="008B4C78" w:rsidRDefault="4035B077"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 x</w:t>
            </w:r>
          </w:p>
        </w:tc>
        <w:tc>
          <w:tcPr>
            <w:tcW w:w="4449" w:type="dxa"/>
            <w:tcBorders>
              <w:top w:val="single" w:sz="6" w:space="0" w:color="auto"/>
              <w:left w:val="single" w:sz="6" w:space="0" w:color="auto"/>
              <w:bottom w:val="single" w:sz="6" w:space="0" w:color="auto"/>
              <w:right w:val="single" w:sz="6" w:space="0" w:color="auto"/>
            </w:tcBorders>
            <w:shd w:val="clear" w:color="auto" w:fill="auto"/>
          </w:tcPr>
          <w:p w14:paraId="0CAEB101" w14:textId="55C8F9F1" w:rsidR="00A42B06" w:rsidRPr="008B4C78" w:rsidRDefault="4035B077" w:rsidP="7C382F2E">
            <w:pPr>
              <w:spacing w:after="0" w:line="240" w:lineRule="auto"/>
              <w:textAlignment w:val="baseline"/>
              <w:rPr>
                <w:rFonts w:ascii="Arial" w:eastAsia="Arial" w:hAnsi="Arial" w:cs="Arial"/>
                <w:color w:val="000000" w:themeColor="text1"/>
                <w:sz w:val="24"/>
                <w:szCs w:val="24"/>
                <w:lang w:eastAsia="en-GB"/>
              </w:rPr>
            </w:pPr>
            <w:r w:rsidRPr="7C382F2E">
              <w:rPr>
                <w:rFonts w:ascii="Arial" w:eastAsia="Arial" w:hAnsi="Arial" w:cs="Arial"/>
                <w:color w:val="000000" w:themeColor="text1"/>
                <w:sz w:val="24"/>
                <w:szCs w:val="24"/>
                <w:lang w:eastAsia="en-GB"/>
              </w:rPr>
              <w:t xml:space="preserve">The project concerns working with analogue film materials. Training will be provided for all aspects of the role, including digital literacy for recording information on databases.   </w:t>
            </w:r>
          </w:p>
        </w:tc>
      </w:tr>
    </w:tbl>
    <w:p w14:paraId="7DD24E3E" w14:textId="13D613BF" w:rsidR="06768D76" w:rsidRDefault="06768D76" w:rsidP="7C382F2E">
      <w:pPr>
        <w:rPr>
          <w:rFonts w:ascii="Arial" w:eastAsia="Arial" w:hAnsi="Arial" w:cs="Arial"/>
          <w:sz w:val="24"/>
          <w:szCs w:val="24"/>
        </w:rPr>
      </w:pPr>
    </w:p>
    <w:p w14:paraId="49966275" w14:textId="059199E5" w:rsidR="11FC49AC" w:rsidRPr="008B4C78" w:rsidRDefault="11FC49AC" w:rsidP="7C382F2E">
      <w:pPr>
        <w:rPr>
          <w:rFonts w:ascii="Arial" w:eastAsia="Arial" w:hAnsi="Arial" w:cs="Arial"/>
          <w:sz w:val="24"/>
          <w:szCs w:val="24"/>
        </w:rPr>
      </w:pPr>
    </w:p>
    <w:p w14:paraId="1D471FC7" w14:textId="590058DE" w:rsidR="002B4648" w:rsidRPr="008B4C78" w:rsidRDefault="002B4648" w:rsidP="7C382F2E">
      <w:pPr>
        <w:pStyle w:val="Heading2"/>
        <w:rPr>
          <w:rFonts w:eastAsia="Arial" w:cs="Arial"/>
          <w:szCs w:val="28"/>
        </w:rPr>
      </w:pPr>
      <w:bookmarkStart w:id="0" w:name="_Step_4:_Monitoring"/>
      <w:bookmarkEnd w:id="0"/>
      <w:r w:rsidRPr="7C382F2E">
        <w:rPr>
          <w:rFonts w:eastAsia="Arial" w:cs="Arial"/>
          <w:szCs w:val="28"/>
        </w:rPr>
        <w:t xml:space="preserve">Step </w:t>
      </w:r>
      <w:r w:rsidR="009100E7" w:rsidRPr="7C382F2E">
        <w:rPr>
          <w:rFonts w:eastAsia="Arial" w:cs="Arial"/>
          <w:szCs w:val="28"/>
        </w:rPr>
        <w:t>4</w:t>
      </w:r>
      <w:r w:rsidRPr="7C382F2E">
        <w:rPr>
          <w:rFonts w:eastAsia="Arial" w:cs="Arial"/>
          <w:szCs w:val="28"/>
        </w:rPr>
        <w:t>: Monitoring</w:t>
      </w:r>
    </w:p>
    <w:p w14:paraId="1DEC4145" w14:textId="580F5738" w:rsidR="00871557" w:rsidRPr="008B4C78" w:rsidRDefault="00871557" w:rsidP="7C382F2E">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How will this work be monitored</w:t>
      </w:r>
      <w:r w:rsidR="609D526A" w:rsidRPr="7C382F2E">
        <w:rPr>
          <w:rStyle w:val="normaltextrun"/>
          <w:rFonts w:ascii="Arial" w:eastAsia="Arial" w:hAnsi="Arial" w:cs="Arial"/>
          <w:color w:val="000000"/>
          <w:sz w:val="24"/>
          <w:szCs w:val="24"/>
          <w:shd w:val="clear" w:color="auto" w:fill="FFFFFF"/>
        </w:rPr>
        <w:t xml:space="preserve">, </w:t>
      </w:r>
      <w:r w:rsidRPr="7C382F2E">
        <w:rPr>
          <w:rStyle w:val="normaltextrun"/>
          <w:rFonts w:ascii="Arial" w:eastAsia="Arial" w:hAnsi="Arial" w:cs="Arial"/>
          <w:color w:val="000000"/>
          <w:sz w:val="24"/>
          <w:szCs w:val="24"/>
          <w:shd w:val="clear" w:color="auto" w:fill="FFFFFF"/>
        </w:rPr>
        <w:t>evaluated to check progress on any equality issues that may arise</w:t>
      </w:r>
      <w:r w:rsidR="65095A0A" w:rsidRPr="7C382F2E">
        <w:rPr>
          <w:rStyle w:val="normaltextrun"/>
          <w:rFonts w:ascii="Arial" w:eastAsia="Arial" w:hAnsi="Arial" w:cs="Arial"/>
          <w:color w:val="000000"/>
          <w:sz w:val="24"/>
          <w:szCs w:val="24"/>
          <w:shd w:val="clear" w:color="auto" w:fill="FFFFFF"/>
        </w:rPr>
        <w:t xml:space="preserve"> or </w:t>
      </w:r>
      <w:r w:rsidRPr="7C382F2E">
        <w:rPr>
          <w:rStyle w:val="normaltextrun"/>
          <w:rFonts w:ascii="Arial" w:eastAsia="Arial" w:hAnsi="Arial" w:cs="Arial"/>
          <w:color w:val="000000"/>
          <w:sz w:val="24"/>
          <w:szCs w:val="24"/>
          <w:shd w:val="clear" w:color="auto" w:fill="FFFFFF"/>
        </w:rPr>
        <w:t>have arisen in the </w:t>
      </w:r>
      <w:proofErr w:type="spellStart"/>
      <w:r w:rsidRPr="7C382F2E">
        <w:rPr>
          <w:rStyle w:val="normaltextrun"/>
          <w:rFonts w:ascii="Arial" w:eastAsia="Arial" w:hAnsi="Arial" w:cs="Arial"/>
          <w:color w:val="000000"/>
          <w:sz w:val="24"/>
          <w:szCs w:val="24"/>
          <w:shd w:val="clear" w:color="auto" w:fill="FFFFFF"/>
        </w:rPr>
        <w:t>EqIA</w:t>
      </w:r>
      <w:proofErr w:type="spellEnd"/>
      <w:r w:rsidRPr="7C382F2E">
        <w:rPr>
          <w:rStyle w:val="normaltextrun"/>
          <w:rFonts w:ascii="Arial" w:eastAsia="Arial" w:hAnsi="Arial" w:cs="Arial"/>
          <w:color w:val="000000"/>
          <w:sz w:val="24"/>
          <w:szCs w:val="24"/>
          <w:shd w:val="clear" w:color="auto" w:fill="FFFFFF"/>
        </w:rPr>
        <w:t>?</w:t>
      </w:r>
    </w:p>
    <w:p w14:paraId="1F07A8DC" w14:textId="49E99047" w:rsidR="00871557" w:rsidRPr="008B4C78" w:rsidRDefault="0D85085A" w:rsidP="7C382F2E">
      <w:pPr>
        <w:spacing w:line="360" w:lineRule="auto"/>
        <w:rPr>
          <w:rFonts w:ascii="Arial" w:eastAsia="Arial" w:hAnsi="Arial" w:cs="Arial"/>
          <w:sz w:val="24"/>
          <w:szCs w:val="24"/>
          <w:shd w:val="clear" w:color="auto" w:fill="FFFFFF"/>
        </w:rPr>
      </w:pPr>
      <w:r w:rsidRPr="7C382F2E">
        <w:rPr>
          <w:rFonts w:ascii="Arial" w:eastAsia="Arial" w:hAnsi="Arial" w:cs="Arial"/>
          <w:sz w:val="24"/>
          <w:szCs w:val="24"/>
        </w:rPr>
        <w:t>The equality impact of this role is on the recruitment aspect.</w:t>
      </w:r>
    </w:p>
    <w:p w14:paraId="03E5BA8F" w14:textId="77777777" w:rsidR="00871557" w:rsidRPr="008B4C78" w:rsidRDefault="00871557" w:rsidP="7C382F2E">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lastRenderedPageBreak/>
        <w:t>Who will carry this out?</w:t>
      </w:r>
    </w:p>
    <w:p w14:paraId="1F32A561" w14:textId="108E9737" w:rsidR="00871557" w:rsidRPr="008B4C78" w:rsidRDefault="515FDB79" w:rsidP="7C382F2E">
      <w:pPr>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themeColor="text1"/>
          <w:sz w:val="24"/>
          <w:szCs w:val="24"/>
        </w:rPr>
        <w:t xml:space="preserve">HR will work with Library managers to ensure that the recruitment process is fairly conducted.   </w:t>
      </w:r>
    </w:p>
    <w:p w14:paraId="74FF3684" w14:textId="77777777" w:rsidR="00871557" w:rsidRPr="00883411" w:rsidRDefault="00871557" w:rsidP="7C382F2E">
      <w:pPr>
        <w:pStyle w:val="ListParagraph"/>
        <w:numPr>
          <w:ilvl w:val="0"/>
          <w:numId w:val="3"/>
        </w:numPr>
        <w:spacing w:line="360" w:lineRule="auto"/>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How often will this be carried out?</w:t>
      </w:r>
    </w:p>
    <w:p w14:paraId="7DDB57F4" w14:textId="0930D6F6" w:rsidR="00871557" w:rsidRPr="008B4C78" w:rsidRDefault="7F15F147" w:rsidP="7C382F2E">
      <w:pPr>
        <w:rPr>
          <w:rStyle w:val="normaltextrun"/>
          <w:rFonts w:ascii="Arial" w:eastAsia="Arial" w:hAnsi="Arial" w:cs="Arial"/>
          <w:color w:val="000000"/>
          <w:sz w:val="24"/>
          <w:szCs w:val="24"/>
          <w:shd w:val="clear" w:color="auto" w:fill="FFFFFF"/>
        </w:rPr>
      </w:pPr>
      <w:r w:rsidRPr="7C382F2E">
        <w:rPr>
          <w:rStyle w:val="normaltextrun"/>
          <w:rFonts w:ascii="Arial" w:eastAsia="Arial" w:hAnsi="Arial" w:cs="Arial"/>
          <w:color w:val="000000" w:themeColor="text1"/>
          <w:sz w:val="24"/>
          <w:szCs w:val="24"/>
        </w:rPr>
        <w:t xml:space="preserve">Once.   </w:t>
      </w:r>
    </w:p>
    <w:p w14:paraId="0C2BB8C2" w14:textId="77777777" w:rsidR="002B4648" w:rsidRPr="008B4C78" w:rsidRDefault="002B4648" w:rsidP="7C382F2E">
      <w:pPr>
        <w:rPr>
          <w:rStyle w:val="normaltextrun"/>
          <w:rFonts w:ascii="Arial" w:eastAsia="Arial" w:hAnsi="Arial" w:cs="Arial"/>
          <w:color w:val="000000"/>
          <w:sz w:val="24"/>
          <w:szCs w:val="24"/>
          <w:shd w:val="clear" w:color="auto" w:fill="FFFFFF"/>
        </w:rPr>
      </w:pPr>
    </w:p>
    <w:p w14:paraId="36B1F16B" w14:textId="1EF03B4E" w:rsidR="002B4648" w:rsidRPr="00EA7F63" w:rsidRDefault="002B4648" w:rsidP="7C382F2E">
      <w:pPr>
        <w:pStyle w:val="Heading2"/>
        <w:rPr>
          <w:rStyle w:val="normaltextrun"/>
          <w:rFonts w:eastAsia="Arial" w:cs="Arial"/>
          <w:color w:val="000000"/>
          <w:szCs w:val="28"/>
          <w:shd w:val="clear" w:color="auto" w:fill="FFFFFF"/>
        </w:rPr>
      </w:pPr>
      <w:r w:rsidRPr="7C382F2E">
        <w:rPr>
          <w:rStyle w:val="normaltextrun"/>
          <w:rFonts w:eastAsia="Arial" w:cs="Arial"/>
          <w:color w:val="000000"/>
          <w:szCs w:val="28"/>
          <w:shd w:val="clear" w:color="auto" w:fill="FFFFFF"/>
        </w:rPr>
        <w:t xml:space="preserve">Step </w:t>
      </w:r>
      <w:r w:rsidR="009100E7" w:rsidRPr="7C382F2E">
        <w:rPr>
          <w:rStyle w:val="normaltextrun"/>
          <w:rFonts w:eastAsia="Arial" w:cs="Arial"/>
          <w:color w:val="000000"/>
          <w:szCs w:val="28"/>
          <w:shd w:val="clear" w:color="auto" w:fill="FFFFFF"/>
        </w:rPr>
        <w:t>5</w:t>
      </w:r>
      <w:r w:rsidRPr="7C382F2E">
        <w:rPr>
          <w:rStyle w:val="normaltextrun"/>
          <w:rFonts w:eastAsia="Arial" w:cs="Arial"/>
          <w:color w:val="000000"/>
          <w:szCs w:val="28"/>
          <w:shd w:val="clear" w:color="auto" w:fill="FFFFFF"/>
        </w:rPr>
        <w:t>: Publishing</w:t>
      </w:r>
    </w:p>
    <w:p w14:paraId="45FE81A0" w14:textId="262270FE" w:rsidR="002B4648" w:rsidRPr="008B4C78" w:rsidRDefault="00917BD7" w:rsidP="7C382F2E">
      <w:pPr>
        <w:spacing w:line="360" w:lineRule="auto"/>
        <w:rPr>
          <w:rStyle w:val="eop"/>
          <w:rFonts w:ascii="Arial" w:eastAsia="Arial" w:hAnsi="Arial" w:cs="Arial"/>
          <w:color w:val="000000"/>
          <w:sz w:val="24"/>
          <w:szCs w:val="24"/>
          <w:shd w:val="clear" w:color="auto" w:fill="FFFFFF"/>
        </w:rPr>
      </w:pPr>
      <w:r w:rsidRPr="7C382F2E">
        <w:rPr>
          <w:rStyle w:val="normaltextrun"/>
          <w:rFonts w:ascii="Arial" w:eastAsia="Arial" w:hAnsi="Arial" w:cs="Arial"/>
          <w:color w:val="000000"/>
          <w:sz w:val="24"/>
          <w:szCs w:val="24"/>
          <w:shd w:val="clear" w:color="auto" w:fill="FFFFFF"/>
        </w:rPr>
        <w:t>Publish screening form on website.</w:t>
      </w:r>
      <w:r w:rsidRPr="7C382F2E">
        <w:rPr>
          <w:rStyle w:val="eop"/>
          <w:rFonts w:ascii="Arial" w:eastAsia="Arial" w:hAnsi="Arial" w:cs="Arial"/>
          <w:color w:val="000000"/>
          <w:sz w:val="24"/>
          <w:szCs w:val="24"/>
          <w:shd w:val="clear" w:color="auto" w:fill="FFFFFF"/>
        </w:rPr>
        <w:t> </w:t>
      </w:r>
    </w:p>
    <w:p w14:paraId="5655E243" w14:textId="62CA26BF" w:rsidR="5EFBE6BC" w:rsidRDefault="00917BD7" w:rsidP="7C382F2E">
      <w:pPr>
        <w:spacing w:line="360" w:lineRule="auto"/>
        <w:rPr>
          <w:rStyle w:val="eop"/>
          <w:rFonts w:ascii="Arial" w:eastAsia="Arial" w:hAnsi="Arial" w:cs="Arial"/>
          <w:color w:val="000000"/>
          <w:sz w:val="24"/>
          <w:szCs w:val="24"/>
          <w:shd w:val="clear" w:color="auto" w:fill="FFFFFF"/>
        </w:rPr>
      </w:pPr>
      <w:r w:rsidRPr="7C382F2E">
        <w:rPr>
          <w:rStyle w:val="eop"/>
          <w:rFonts w:ascii="Arial" w:eastAsia="Arial" w:hAnsi="Arial" w:cs="Arial"/>
          <w:color w:val="000000"/>
          <w:sz w:val="24"/>
          <w:szCs w:val="24"/>
          <w:shd w:val="clear" w:color="auto" w:fill="FFFFFF"/>
        </w:rPr>
        <w:t xml:space="preserve">Part of our Equality Act (2010) duty is to make our </w:t>
      </w:r>
      <w:proofErr w:type="spellStart"/>
      <w:r w:rsidRPr="7C382F2E">
        <w:rPr>
          <w:rStyle w:val="eop"/>
          <w:rFonts w:ascii="Arial" w:eastAsia="Arial" w:hAnsi="Arial" w:cs="Arial"/>
          <w:color w:val="000000"/>
          <w:sz w:val="24"/>
          <w:szCs w:val="24"/>
          <w:shd w:val="clear" w:color="auto" w:fill="FFFFFF"/>
        </w:rPr>
        <w:t>EqIAs</w:t>
      </w:r>
      <w:proofErr w:type="spellEnd"/>
      <w:r w:rsidRPr="7C382F2E">
        <w:rPr>
          <w:rStyle w:val="eop"/>
          <w:rFonts w:ascii="Arial" w:eastAsia="Arial" w:hAnsi="Arial" w:cs="Arial"/>
          <w:color w:val="000000"/>
          <w:sz w:val="24"/>
          <w:szCs w:val="24"/>
          <w:shd w:val="clear" w:color="auto" w:fill="FFFFFF"/>
        </w:rPr>
        <w:t xml:space="preserve"> publicly available.</w:t>
      </w:r>
    </w:p>
    <w:p w14:paraId="003D5804" w14:textId="77777777" w:rsidR="00871557" w:rsidRPr="00EA7F63" w:rsidRDefault="00871557" w:rsidP="7C382F2E">
      <w:pPr>
        <w:spacing w:line="360" w:lineRule="auto"/>
        <w:rPr>
          <w:rStyle w:val="eop"/>
          <w:rFonts w:ascii="Arial" w:eastAsia="Arial" w:hAnsi="Arial" w:cs="Arial"/>
          <w:color w:val="000000"/>
          <w:sz w:val="24"/>
          <w:szCs w:val="24"/>
          <w:shd w:val="clear" w:color="auto" w:fill="FFFFFF"/>
        </w:rPr>
      </w:pPr>
    </w:p>
    <w:p w14:paraId="1958D83E" w14:textId="7FDA7F86" w:rsidR="6BF96A16" w:rsidRPr="004400B1" w:rsidRDefault="6BF96A16" w:rsidP="7C382F2E">
      <w:pPr>
        <w:pStyle w:val="Heading2"/>
        <w:rPr>
          <w:rStyle w:val="eop"/>
          <w:rFonts w:eastAsia="Arial" w:cs="Arial"/>
          <w:color w:val="000000" w:themeColor="text1"/>
          <w:szCs w:val="28"/>
        </w:rPr>
      </w:pPr>
      <w:r w:rsidRPr="7C382F2E">
        <w:rPr>
          <w:rStyle w:val="eop"/>
          <w:rFonts w:eastAsia="Arial" w:cs="Arial"/>
          <w:color w:val="000000" w:themeColor="text1"/>
          <w:szCs w:val="28"/>
        </w:rPr>
        <w:t xml:space="preserve">Sign </w:t>
      </w:r>
      <w:proofErr w:type="gramStart"/>
      <w:r w:rsidRPr="7C382F2E">
        <w:rPr>
          <w:rStyle w:val="eop"/>
          <w:rFonts w:eastAsia="Arial" w:cs="Arial"/>
          <w:color w:val="000000" w:themeColor="text1"/>
          <w:szCs w:val="28"/>
        </w:rPr>
        <w:t>off</w:t>
      </w:r>
      <w:proofErr w:type="gramEnd"/>
    </w:p>
    <w:p w14:paraId="095973A8" w14:textId="29C4BFF4" w:rsidR="6BF96A16" w:rsidRPr="008B4C78" w:rsidRDefault="007B4C98" w:rsidP="7C382F2E">
      <w:pPr>
        <w:pStyle w:val="Heading3"/>
        <w:rPr>
          <w:rStyle w:val="eop"/>
          <w:rFonts w:eastAsia="Arial" w:cs="Arial"/>
          <w:color w:val="000000" w:themeColor="text1"/>
        </w:rPr>
      </w:pPr>
      <w:r w:rsidRPr="7C382F2E">
        <w:rPr>
          <w:rStyle w:val="eop"/>
          <w:rFonts w:eastAsia="Arial" w:cs="Arial"/>
          <w:color w:val="000000" w:themeColor="text1"/>
        </w:rPr>
        <w:t xml:space="preserve">Stage 1: </w:t>
      </w:r>
      <w:r w:rsidR="6BF96A16" w:rsidRPr="7C382F2E">
        <w:rPr>
          <w:rStyle w:val="eop"/>
          <w:rFonts w:eastAsia="Arial" w:cs="Arial"/>
          <w:color w:val="000000" w:themeColor="text1"/>
        </w:rPr>
        <w:t xml:space="preserve">For the EDI officer to sign </w:t>
      </w:r>
      <w:proofErr w:type="gramStart"/>
      <w:r w:rsidR="6BF96A16" w:rsidRPr="7C382F2E">
        <w:rPr>
          <w:rStyle w:val="eop"/>
          <w:rFonts w:eastAsia="Arial" w:cs="Arial"/>
          <w:color w:val="000000" w:themeColor="text1"/>
        </w:rPr>
        <w:t>off</w:t>
      </w:r>
      <w:proofErr w:type="gramEnd"/>
    </w:p>
    <w:tbl>
      <w:tblPr>
        <w:tblStyle w:val="TableGrid"/>
        <w:tblW w:w="0" w:type="auto"/>
        <w:tblLayout w:type="fixed"/>
        <w:tblLook w:val="06A0" w:firstRow="1" w:lastRow="0" w:firstColumn="1" w:lastColumn="0" w:noHBand="1" w:noVBand="1"/>
        <w:tblCaption w:val="Sign off: Stage 1"/>
        <w:tblDescription w:val="Fill in table for the EDI officer."/>
      </w:tblPr>
      <w:tblGrid>
        <w:gridCol w:w="4508"/>
        <w:gridCol w:w="4508"/>
      </w:tblGrid>
      <w:tr w:rsidR="5EFBE6BC" w:rsidRPr="006351F6" w14:paraId="32828FF6" w14:textId="77777777" w:rsidTr="0FAAC4A5">
        <w:tc>
          <w:tcPr>
            <w:tcW w:w="4508" w:type="dxa"/>
          </w:tcPr>
          <w:p w14:paraId="0FC7F943" w14:textId="5F14C21A" w:rsidR="6BF96A16" w:rsidRPr="008B4C78" w:rsidRDefault="6BF96A16" w:rsidP="7C382F2E">
            <w:pPr>
              <w:rPr>
                <w:rStyle w:val="eop"/>
                <w:rFonts w:ascii="Arial" w:eastAsia="Arial" w:hAnsi="Arial" w:cs="Arial"/>
                <w:color w:val="000000" w:themeColor="text1"/>
                <w:sz w:val="24"/>
                <w:szCs w:val="24"/>
              </w:rPr>
            </w:pPr>
            <w:r w:rsidRPr="4EB97E45">
              <w:rPr>
                <w:rStyle w:val="eop"/>
                <w:rFonts w:ascii="Arial" w:eastAsia="Arial" w:hAnsi="Arial" w:cs="Arial"/>
                <w:color w:val="000000" w:themeColor="text1"/>
                <w:sz w:val="24"/>
                <w:szCs w:val="24"/>
              </w:rPr>
              <w:t>Do you accept the outcome? Yes</w:t>
            </w:r>
            <w:r w:rsidR="0286A251" w:rsidRPr="4EB97E45">
              <w:rPr>
                <w:rStyle w:val="eop"/>
                <w:rFonts w:ascii="Arial" w:eastAsia="Arial" w:hAnsi="Arial" w:cs="Arial"/>
                <w:color w:val="000000" w:themeColor="text1"/>
                <w:sz w:val="24"/>
                <w:szCs w:val="24"/>
              </w:rPr>
              <w:t xml:space="preserve"> or </w:t>
            </w:r>
            <w:proofErr w:type="gramStart"/>
            <w:r w:rsidRPr="4EB97E45">
              <w:rPr>
                <w:rStyle w:val="eop"/>
                <w:rFonts w:ascii="Arial" w:eastAsia="Arial" w:hAnsi="Arial" w:cs="Arial"/>
                <w:color w:val="000000" w:themeColor="text1"/>
                <w:sz w:val="24"/>
                <w:szCs w:val="24"/>
              </w:rPr>
              <w:t>No</w:t>
            </w:r>
            <w:proofErr w:type="gramEnd"/>
          </w:p>
          <w:p w14:paraId="7BF936F1" w14:textId="569E50FE" w:rsidR="5EFBE6BC" w:rsidRPr="008B4C78" w:rsidRDefault="5EFBE6BC" w:rsidP="7C382F2E">
            <w:pPr>
              <w:rPr>
                <w:rStyle w:val="eop"/>
                <w:rFonts w:ascii="Arial" w:eastAsia="Arial" w:hAnsi="Arial" w:cs="Arial"/>
                <w:color w:val="000000" w:themeColor="text1"/>
                <w:sz w:val="24"/>
                <w:szCs w:val="24"/>
              </w:rPr>
            </w:pPr>
          </w:p>
        </w:tc>
        <w:tc>
          <w:tcPr>
            <w:tcW w:w="4508" w:type="dxa"/>
          </w:tcPr>
          <w:p w14:paraId="2DDEAE7E" w14:textId="723C5330" w:rsidR="5EFBE6BC" w:rsidRPr="008B4C78" w:rsidRDefault="57C671DD" w:rsidP="7C382F2E">
            <w:pPr>
              <w:rPr>
                <w:rStyle w:val="eop"/>
                <w:rFonts w:ascii="Arial" w:eastAsia="Arial" w:hAnsi="Arial" w:cs="Arial"/>
                <w:color w:val="000000" w:themeColor="text1"/>
                <w:sz w:val="24"/>
                <w:szCs w:val="24"/>
              </w:rPr>
            </w:pPr>
            <w:r w:rsidRPr="7C382F2E">
              <w:rPr>
                <w:rStyle w:val="eop"/>
                <w:rFonts w:ascii="Arial" w:eastAsia="Arial" w:hAnsi="Arial" w:cs="Arial"/>
                <w:color w:val="000000" w:themeColor="text1"/>
                <w:sz w:val="24"/>
                <w:szCs w:val="24"/>
              </w:rPr>
              <w:t>Yes</w:t>
            </w:r>
          </w:p>
        </w:tc>
      </w:tr>
      <w:tr w:rsidR="5EFBE6BC" w:rsidRPr="006351F6" w14:paraId="09E7C660" w14:textId="77777777" w:rsidTr="0FAAC4A5">
        <w:tc>
          <w:tcPr>
            <w:tcW w:w="4508" w:type="dxa"/>
          </w:tcPr>
          <w:p w14:paraId="4146CA59" w14:textId="5E6CCB23" w:rsidR="6BF96A16" w:rsidRPr="008B4C78" w:rsidRDefault="6BF96A16" w:rsidP="7C382F2E">
            <w:pPr>
              <w:rPr>
                <w:rStyle w:val="eop"/>
                <w:rFonts w:ascii="Arial" w:eastAsia="Arial" w:hAnsi="Arial" w:cs="Arial"/>
                <w:color w:val="000000" w:themeColor="text1"/>
                <w:sz w:val="24"/>
                <w:szCs w:val="24"/>
              </w:rPr>
            </w:pPr>
            <w:r w:rsidRPr="4EB97E45">
              <w:rPr>
                <w:rStyle w:val="eop"/>
                <w:rFonts w:ascii="Arial" w:eastAsia="Arial" w:hAnsi="Arial" w:cs="Arial"/>
                <w:color w:val="000000" w:themeColor="text1"/>
                <w:sz w:val="24"/>
                <w:szCs w:val="24"/>
              </w:rPr>
              <w:t>If no, what action do you recommend</w:t>
            </w:r>
            <w:r w:rsidR="19EDB37E" w:rsidRPr="4EB97E45">
              <w:rPr>
                <w:rStyle w:val="eop"/>
                <w:rFonts w:ascii="Arial" w:eastAsia="Arial" w:hAnsi="Arial" w:cs="Arial"/>
                <w:color w:val="000000" w:themeColor="text1"/>
                <w:sz w:val="24"/>
                <w:szCs w:val="24"/>
              </w:rPr>
              <w:t xml:space="preserve"> or </w:t>
            </w:r>
            <w:r w:rsidRPr="4EB97E45">
              <w:rPr>
                <w:rStyle w:val="eop"/>
                <w:rFonts w:ascii="Arial" w:eastAsia="Arial" w:hAnsi="Arial" w:cs="Arial"/>
                <w:color w:val="000000" w:themeColor="text1"/>
                <w:sz w:val="24"/>
                <w:szCs w:val="24"/>
              </w:rPr>
              <w:t>require?</w:t>
            </w:r>
          </w:p>
          <w:p w14:paraId="7D1D7DBD" w14:textId="62A771D8" w:rsidR="5EFBE6BC" w:rsidRPr="008B4C78" w:rsidRDefault="5EFBE6BC" w:rsidP="7C382F2E">
            <w:pPr>
              <w:rPr>
                <w:rStyle w:val="eop"/>
                <w:rFonts w:ascii="Arial" w:eastAsia="Arial" w:hAnsi="Arial" w:cs="Arial"/>
                <w:color w:val="000000" w:themeColor="text1"/>
                <w:sz w:val="24"/>
                <w:szCs w:val="24"/>
              </w:rPr>
            </w:pPr>
          </w:p>
          <w:p w14:paraId="058EA2A8" w14:textId="7872965B" w:rsidR="5EFBE6BC" w:rsidRPr="008B4C78" w:rsidRDefault="5EFBE6BC" w:rsidP="7C382F2E">
            <w:pPr>
              <w:rPr>
                <w:rStyle w:val="eop"/>
                <w:rFonts w:ascii="Arial" w:eastAsia="Arial" w:hAnsi="Arial" w:cs="Arial"/>
                <w:color w:val="000000" w:themeColor="text1"/>
                <w:sz w:val="24"/>
                <w:szCs w:val="24"/>
              </w:rPr>
            </w:pPr>
          </w:p>
          <w:p w14:paraId="15C851ED" w14:textId="4FF27B06" w:rsidR="5EFBE6BC" w:rsidRPr="008B4C78" w:rsidRDefault="5EFBE6BC" w:rsidP="7C382F2E">
            <w:pPr>
              <w:rPr>
                <w:rStyle w:val="eop"/>
                <w:rFonts w:ascii="Arial" w:eastAsia="Arial" w:hAnsi="Arial" w:cs="Arial"/>
                <w:color w:val="000000" w:themeColor="text1"/>
                <w:sz w:val="24"/>
                <w:szCs w:val="24"/>
              </w:rPr>
            </w:pPr>
          </w:p>
          <w:p w14:paraId="0CC0D391" w14:textId="5CCB5340" w:rsidR="5EFBE6BC" w:rsidRPr="008B4C78" w:rsidRDefault="5EFBE6BC" w:rsidP="7C382F2E">
            <w:pPr>
              <w:rPr>
                <w:rStyle w:val="eop"/>
                <w:rFonts w:ascii="Arial" w:eastAsia="Arial" w:hAnsi="Arial" w:cs="Arial"/>
                <w:color w:val="000000" w:themeColor="text1"/>
                <w:sz w:val="24"/>
                <w:szCs w:val="24"/>
              </w:rPr>
            </w:pPr>
          </w:p>
        </w:tc>
        <w:tc>
          <w:tcPr>
            <w:tcW w:w="4508" w:type="dxa"/>
          </w:tcPr>
          <w:p w14:paraId="6FDA6A40" w14:textId="07BC58A5" w:rsidR="5EFBE6BC" w:rsidRPr="008B4C78" w:rsidRDefault="5EFBE6BC" w:rsidP="7C382F2E">
            <w:pPr>
              <w:rPr>
                <w:rStyle w:val="eop"/>
                <w:rFonts w:ascii="Arial" w:eastAsia="Arial" w:hAnsi="Arial" w:cs="Arial"/>
                <w:color w:val="000000" w:themeColor="text1"/>
                <w:sz w:val="24"/>
                <w:szCs w:val="24"/>
              </w:rPr>
            </w:pPr>
          </w:p>
        </w:tc>
      </w:tr>
      <w:tr w:rsidR="5EFBE6BC" w:rsidRPr="006351F6" w14:paraId="57E56DD9" w14:textId="77777777" w:rsidTr="0FAAC4A5">
        <w:tc>
          <w:tcPr>
            <w:tcW w:w="4508" w:type="dxa"/>
          </w:tcPr>
          <w:p w14:paraId="087D2381" w14:textId="078EE9D0" w:rsidR="6BF96A16" w:rsidRPr="008B4C78" w:rsidRDefault="6BF96A16" w:rsidP="7C382F2E">
            <w:pPr>
              <w:rPr>
                <w:rStyle w:val="eop"/>
                <w:rFonts w:ascii="Arial" w:eastAsia="Arial" w:hAnsi="Arial" w:cs="Arial"/>
                <w:color w:val="000000" w:themeColor="text1"/>
                <w:sz w:val="24"/>
                <w:szCs w:val="24"/>
              </w:rPr>
            </w:pPr>
            <w:r w:rsidRPr="7C382F2E">
              <w:rPr>
                <w:rStyle w:val="eop"/>
                <w:rFonts w:ascii="Arial" w:eastAsia="Arial" w:hAnsi="Arial" w:cs="Arial"/>
                <w:color w:val="000000" w:themeColor="text1"/>
                <w:sz w:val="24"/>
                <w:szCs w:val="24"/>
              </w:rPr>
              <w:t>Signed</w:t>
            </w:r>
          </w:p>
          <w:p w14:paraId="6A9E192D" w14:textId="255C8A96" w:rsidR="5EFBE6BC" w:rsidRPr="008B4C78" w:rsidRDefault="5EFBE6BC" w:rsidP="7C382F2E">
            <w:pPr>
              <w:rPr>
                <w:rStyle w:val="eop"/>
                <w:rFonts w:ascii="Arial" w:eastAsia="Arial" w:hAnsi="Arial" w:cs="Arial"/>
                <w:color w:val="000000" w:themeColor="text1"/>
                <w:sz w:val="24"/>
                <w:szCs w:val="24"/>
              </w:rPr>
            </w:pPr>
          </w:p>
          <w:p w14:paraId="0F6703D9" w14:textId="43D08A9B" w:rsidR="5EFBE6BC" w:rsidRPr="008B4C78" w:rsidRDefault="5EFBE6BC" w:rsidP="7C382F2E">
            <w:pPr>
              <w:rPr>
                <w:rStyle w:val="eop"/>
                <w:rFonts w:ascii="Arial" w:eastAsia="Arial" w:hAnsi="Arial" w:cs="Arial"/>
                <w:color w:val="000000" w:themeColor="text1"/>
                <w:sz w:val="24"/>
                <w:szCs w:val="24"/>
              </w:rPr>
            </w:pPr>
          </w:p>
        </w:tc>
        <w:tc>
          <w:tcPr>
            <w:tcW w:w="4508" w:type="dxa"/>
          </w:tcPr>
          <w:p w14:paraId="376D75B0" w14:textId="480E2A37" w:rsidR="5EFBE6BC" w:rsidRPr="008B4C78" w:rsidRDefault="27AB0F1C" w:rsidP="7C382F2E">
            <w:pPr>
              <w:rPr>
                <w:rStyle w:val="eop"/>
                <w:rFonts w:ascii="Arial" w:eastAsia="Arial" w:hAnsi="Arial" w:cs="Arial"/>
                <w:color w:val="000000" w:themeColor="text1"/>
                <w:sz w:val="24"/>
                <w:szCs w:val="24"/>
              </w:rPr>
            </w:pPr>
            <w:r w:rsidRPr="0FAAC4A5">
              <w:rPr>
                <w:rStyle w:val="eop"/>
                <w:rFonts w:ascii="Arial" w:eastAsia="Arial" w:hAnsi="Arial" w:cs="Arial"/>
                <w:color w:val="000000" w:themeColor="text1"/>
                <w:sz w:val="24"/>
                <w:szCs w:val="24"/>
              </w:rPr>
              <w:t>E.</w:t>
            </w:r>
            <w:r w:rsidR="712FBA96" w:rsidRPr="0FAAC4A5">
              <w:rPr>
                <w:rStyle w:val="eop"/>
                <w:rFonts w:ascii="Arial" w:eastAsia="Arial" w:hAnsi="Arial" w:cs="Arial"/>
                <w:color w:val="000000" w:themeColor="text1"/>
                <w:sz w:val="24"/>
                <w:szCs w:val="24"/>
              </w:rPr>
              <w:t xml:space="preserve"> </w:t>
            </w:r>
            <w:r w:rsidRPr="0FAAC4A5">
              <w:rPr>
                <w:rStyle w:val="eop"/>
                <w:rFonts w:ascii="Arial" w:eastAsia="Arial" w:hAnsi="Arial" w:cs="Arial"/>
                <w:color w:val="000000" w:themeColor="text1"/>
                <w:sz w:val="24"/>
                <w:szCs w:val="24"/>
              </w:rPr>
              <w:t xml:space="preserve">Muniandy  </w:t>
            </w:r>
          </w:p>
        </w:tc>
      </w:tr>
      <w:tr w:rsidR="5EFBE6BC" w:rsidRPr="006351F6" w14:paraId="54A4CD15" w14:textId="77777777" w:rsidTr="0FAAC4A5">
        <w:tc>
          <w:tcPr>
            <w:tcW w:w="4508" w:type="dxa"/>
          </w:tcPr>
          <w:p w14:paraId="4D7E4FBE" w14:textId="423802E7" w:rsidR="6BF96A16" w:rsidRPr="008B4C78" w:rsidRDefault="6BF96A16" w:rsidP="7C382F2E">
            <w:pPr>
              <w:rPr>
                <w:rStyle w:val="eop"/>
                <w:rFonts w:ascii="Arial" w:eastAsia="Arial" w:hAnsi="Arial" w:cs="Arial"/>
                <w:color w:val="000000" w:themeColor="text1"/>
                <w:sz w:val="24"/>
                <w:szCs w:val="24"/>
              </w:rPr>
            </w:pPr>
            <w:r w:rsidRPr="7C382F2E">
              <w:rPr>
                <w:rStyle w:val="eop"/>
                <w:rFonts w:ascii="Arial" w:eastAsia="Arial" w:hAnsi="Arial" w:cs="Arial"/>
                <w:color w:val="000000" w:themeColor="text1"/>
                <w:sz w:val="24"/>
                <w:szCs w:val="24"/>
              </w:rPr>
              <w:t>Date</w:t>
            </w:r>
          </w:p>
          <w:p w14:paraId="51B2FCD3" w14:textId="7CCC97C0" w:rsidR="5EFBE6BC" w:rsidRPr="008B4C78" w:rsidRDefault="5EFBE6BC" w:rsidP="7C382F2E">
            <w:pPr>
              <w:rPr>
                <w:rStyle w:val="eop"/>
                <w:rFonts w:ascii="Arial" w:eastAsia="Arial" w:hAnsi="Arial" w:cs="Arial"/>
                <w:color w:val="000000" w:themeColor="text1"/>
                <w:sz w:val="24"/>
                <w:szCs w:val="24"/>
              </w:rPr>
            </w:pPr>
          </w:p>
        </w:tc>
        <w:tc>
          <w:tcPr>
            <w:tcW w:w="4508" w:type="dxa"/>
          </w:tcPr>
          <w:p w14:paraId="275CBE83" w14:textId="3AC66068" w:rsidR="5EFBE6BC" w:rsidRPr="008B4C78" w:rsidRDefault="40D4A587" w:rsidP="7C382F2E">
            <w:pPr>
              <w:rPr>
                <w:rStyle w:val="eop"/>
                <w:rFonts w:ascii="Arial" w:eastAsia="Arial" w:hAnsi="Arial" w:cs="Arial"/>
                <w:color w:val="000000" w:themeColor="text1"/>
                <w:sz w:val="24"/>
                <w:szCs w:val="24"/>
              </w:rPr>
            </w:pPr>
            <w:r w:rsidRPr="0FAAC4A5">
              <w:rPr>
                <w:rStyle w:val="eop"/>
                <w:rFonts w:ascii="Arial" w:eastAsia="Arial" w:hAnsi="Arial" w:cs="Arial"/>
                <w:color w:val="000000" w:themeColor="text1"/>
                <w:sz w:val="24"/>
                <w:szCs w:val="24"/>
              </w:rPr>
              <w:t>18</w:t>
            </w:r>
            <w:r w:rsidR="332863BE" w:rsidRPr="0FAAC4A5">
              <w:rPr>
                <w:rStyle w:val="eop"/>
                <w:rFonts w:ascii="Arial" w:eastAsia="Arial" w:hAnsi="Arial" w:cs="Arial"/>
                <w:color w:val="000000" w:themeColor="text1"/>
                <w:sz w:val="24"/>
                <w:szCs w:val="24"/>
              </w:rPr>
              <w:t xml:space="preserve"> July </w:t>
            </w:r>
            <w:r w:rsidR="1890051A" w:rsidRPr="0FAAC4A5">
              <w:rPr>
                <w:rStyle w:val="eop"/>
                <w:rFonts w:ascii="Arial" w:eastAsia="Arial" w:hAnsi="Arial" w:cs="Arial"/>
                <w:color w:val="000000" w:themeColor="text1"/>
                <w:sz w:val="24"/>
                <w:szCs w:val="24"/>
              </w:rPr>
              <w:t>20</w:t>
            </w:r>
            <w:r w:rsidRPr="0FAAC4A5">
              <w:rPr>
                <w:rStyle w:val="eop"/>
                <w:rFonts w:ascii="Arial" w:eastAsia="Arial" w:hAnsi="Arial" w:cs="Arial"/>
                <w:color w:val="000000" w:themeColor="text1"/>
                <w:sz w:val="24"/>
                <w:szCs w:val="24"/>
              </w:rPr>
              <w:t xml:space="preserve">22  </w:t>
            </w:r>
          </w:p>
        </w:tc>
      </w:tr>
    </w:tbl>
    <w:p w14:paraId="66F27A8A" w14:textId="2A980DF6" w:rsidR="5EFBE6BC" w:rsidRPr="008B4C78" w:rsidRDefault="5EFBE6BC" w:rsidP="7C382F2E">
      <w:pPr>
        <w:rPr>
          <w:rStyle w:val="eop"/>
          <w:rFonts w:ascii="Arial" w:eastAsia="Arial" w:hAnsi="Arial" w:cs="Arial"/>
          <w:color w:val="000000" w:themeColor="text1"/>
          <w:sz w:val="24"/>
          <w:szCs w:val="24"/>
        </w:rPr>
      </w:pPr>
    </w:p>
    <w:p w14:paraId="2DEE7F9E" w14:textId="7E5FAE91" w:rsidR="005203E6" w:rsidRPr="008B4C78" w:rsidRDefault="007B4C98" w:rsidP="7C382F2E">
      <w:pPr>
        <w:pStyle w:val="Heading3"/>
        <w:rPr>
          <w:rStyle w:val="eop"/>
          <w:rFonts w:eastAsia="Arial" w:cs="Arial"/>
          <w:color w:val="000000" w:themeColor="text1"/>
        </w:rPr>
      </w:pPr>
      <w:r w:rsidRPr="7C382F2E">
        <w:rPr>
          <w:rStyle w:val="eop"/>
          <w:rFonts w:eastAsia="Arial" w:cs="Arial"/>
          <w:color w:val="000000" w:themeColor="text1"/>
        </w:rPr>
        <w:t xml:space="preserve">Stage 2: </w:t>
      </w:r>
      <w:r w:rsidR="005203E6" w:rsidRPr="7C382F2E">
        <w:rPr>
          <w:rStyle w:val="eop"/>
          <w:rFonts w:eastAsia="Arial" w:cs="Arial"/>
          <w:color w:val="000000" w:themeColor="text1"/>
        </w:rPr>
        <w:t xml:space="preserve">For the Equalities Review Group to sign </w:t>
      </w:r>
      <w:proofErr w:type="gramStart"/>
      <w:r w:rsidR="005203E6" w:rsidRPr="7C382F2E">
        <w:rPr>
          <w:rStyle w:val="eop"/>
          <w:rFonts w:eastAsia="Arial" w:cs="Arial"/>
          <w:color w:val="000000" w:themeColor="text1"/>
        </w:rPr>
        <w:t>off</w:t>
      </w:r>
      <w:proofErr w:type="gramEnd"/>
    </w:p>
    <w:tbl>
      <w:tblPr>
        <w:tblStyle w:val="TableGrid"/>
        <w:tblW w:w="0" w:type="auto"/>
        <w:tblLayout w:type="fixed"/>
        <w:tblLook w:val="06A0" w:firstRow="1" w:lastRow="0" w:firstColumn="1" w:lastColumn="0" w:noHBand="1" w:noVBand="1"/>
        <w:tblCaption w:val="Sign off: Stage 2"/>
        <w:tblDescription w:val="Fill in table for the Equalities Review Group."/>
      </w:tblPr>
      <w:tblGrid>
        <w:gridCol w:w="4508"/>
        <w:gridCol w:w="4508"/>
      </w:tblGrid>
      <w:tr w:rsidR="005203E6" w:rsidRPr="006351F6" w14:paraId="72BDD589" w14:textId="77777777" w:rsidTr="0FAAC4A5">
        <w:tc>
          <w:tcPr>
            <w:tcW w:w="4508" w:type="dxa"/>
          </w:tcPr>
          <w:p w14:paraId="31A29DF3" w14:textId="539A5D00" w:rsidR="005203E6" w:rsidRPr="008B4C78" w:rsidRDefault="005203E6" w:rsidP="7C382F2E">
            <w:pPr>
              <w:rPr>
                <w:rStyle w:val="eop"/>
                <w:rFonts w:ascii="Arial" w:eastAsia="Arial" w:hAnsi="Arial" w:cs="Arial"/>
                <w:color w:val="000000" w:themeColor="text1"/>
                <w:sz w:val="24"/>
                <w:szCs w:val="24"/>
              </w:rPr>
            </w:pPr>
            <w:r w:rsidRPr="4EB97E45">
              <w:rPr>
                <w:rStyle w:val="eop"/>
                <w:rFonts w:ascii="Arial" w:eastAsia="Arial" w:hAnsi="Arial" w:cs="Arial"/>
                <w:color w:val="000000" w:themeColor="text1"/>
                <w:sz w:val="24"/>
                <w:szCs w:val="24"/>
              </w:rPr>
              <w:t>Do you accept the outcome? Yes</w:t>
            </w:r>
            <w:r w:rsidR="4065E395" w:rsidRPr="4EB97E45">
              <w:rPr>
                <w:rStyle w:val="eop"/>
                <w:rFonts w:ascii="Arial" w:eastAsia="Arial" w:hAnsi="Arial" w:cs="Arial"/>
                <w:color w:val="000000" w:themeColor="text1"/>
                <w:sz w:val="24"/>
                <w:szCs w:val="24"/>
              </w:rPr>
              <w:t xml:space="preserve"> or </w:t>
            </w:r>
            <w:proofErr w:type="gramStart"/>
            <w:r w:rsidRPr="4EB97E45">
              <w:rPr>
                <w:rStyle w:val="eop"/>
                <w:rFonts w:ascii="Arial" w:eastAsia="Arial" w:hAnsi="Arial" w:cs="Arial"/>
                <w:color w:val="000000" w:themeColor="text1"/>
                <w:sz w:val="24"/>
                <w:szCs w:val="24"/>
              </w:rPr>
              <w:t>No</w:t>
            </w:r>
            <w:proofErr w:type="gramEnd"/>
          </w:p>
          <w:p w14:paraId="46924D0B" w14:textId="77777777" w:rsidR="005203E6" w:rsidRPr="008B4C78" w:rsidRDefault="005203E6" w:rsidP="7C382F2E">
            <w:pPr>
              <w:rPr>
                <w:rStyle w:val="eop"/>
                <w:rFonts w:ascii="Arial" w:eastAsia="Arial" w:hAnsi="Arial" w:cs="Arial"/>
                <w:color w:val="000000" w:themeColor="text1"/>
                <w:sz w:val="24"/>
                <w:szCs w:val="24"/>
              </w:rPr>
            </w:pPr>
          </w:p>
        </w:tc>
        <w:tc>
          <w:tcPr>
            <w:tcW w:w="4508" w:type="dxa"/>
          </w:tcPr>
          <w:p w14:paraId="75A269B2" w14:textId="1EFF28D2" w:rsidR="005203E6" w:rsidRPr="008B4C78" w:rsidRDefault="39057B11" w:rsidP="7C382F2E">
            <w:pPr>
              <w:rPr>
                <w:rStyle w:val="eop"/>
                <w:rFonts w:ascii="Arial" w:eastAsia="Arial" w:hAnsi="Arial" w:cs="Arial"/>
                <w:color w:val="000000" w:themeColor="text1"/>
                <w:sz w:val="24"/>
                <w:szCs w:val="24"/>
              </w:rPr>
            </w:pPr>
            <w:r w:rsidRPr="7C382F2E">
              <w:rPr>
                <w:rStyle w:val="eop"/>
                <w:rFonts w:ascii="Arial" w:eastAsia="Arial" w:hAnsi="Arial" w:cs="Arial"/>
                <w:color w:val="000000" w:themeColor="text1"/>
                <w:sz w:val="24"/>
                <w:szCs w:val="24"/>
              </w:rPr>
              <w:t>Yes</w:t>
            </w:r>
          </w:p>
        </w:tc>
      </w:tr>
      <w:tr w:rsidR="005203E6" w:rsidRPr="006351F6" w14:paraId="014D1A21" w14:textId="77777777" w:rsidTr="0FAAC4A5">
        <w:tc>
          <w:tcPr>
            <w:tcW w:w="4508" w:type="dxa"/>
          </w:tcPr>
          <w:p w14:paraId="77B5DCFB" w14:textId="674BAC94" w:rsidR="005203E6" w:rsidRPr="008B4C78" w:rsidRDefault="005203E6" w:rsidP="7C382F2E">
            <w:pPr>
              <w:rPr>
                <w:rStyle w:val="eop"/>
                <w:rFonts w:ascii="Arial" w:eastAsia="Arial" w:hAnsi="Arial" w:cs="Arial"/>
                <w:color w:val="000000" w:themeColor="text1"/>
                <w:sz w:val="24"/>
                <w:szCs w:val="24"/>
              </w:rPr>
            </w:pPr>
            <w:r w:rsidRPr="4EB97E45">
              <w:rPr>
                <w:rStyle w:val="eop"/>
                <w:rFonts w:ascii="Arial" w:eastAsia="Arial" w:hAnsi="Arial" w:cs="Arial"/>
                <w:color w:val="000000" w:themeColor="text1"/>
                <w:sz w:val="24"/>
                <w:szCs w:val="24"/>
              </w:rPr>
              <w:t>If no, what action do you recommend</w:t>
            </w:r>
            <w:r w:rsidR="10CF2182" w:rsidRPr="4EB97E45">
              <w:rPr>
                <w:rStyle w:val="eop"/>
                <w:rFonts w:ascii="Arial" w:eastAsia="Arial" w:hAnsi="Arial" w:cs="Arial"/>
                <w:color w:val="000000" w:themeColor="text1"/>
                <w:sz w:val="24"/>
                <w:szCs w:val="24"/>
              </w:rPr>
              <w:t xml:space="preserve"> or </w:t>
            </w:r>
            <w:r w:rsidRPr="4EB97E45">
              <w:rPr>
                <w:rStyle w:val="eop"/>
                <w:rFonts w:ascii="Arial" w:eastAsia="Arial" w:hAnsi="Arial" w:cs="Arial"/>
                <w:color w:val="000000" w:themeColor="text1"/>
                <w:sz w:val="24"/>
                <w:szCs w:val="24"/>
              </w:rPr>
              <w:t>require?</w:t>
            </w:r>
          </w:p>
          <w:p w14:paraId="16EB7EE6" w14:textId="77777777" w:rsidR="005203E6" w:rsidRPr="008B4C78" w:rsidRDefault="005203E6" w:rsidP="7C382F2E">
            <w:pPr>
              <w:rPr>
                <w:rStyle w:val="eop"/>
                <w:rFonts w:ascii="Arial" w:eastAsia="Arial" w:hAnsi="Arial" w:cs="Arial"/>
                <w:color w:val="000000" w:themeColor="text1"/>
                <w:sz w:val="24"/>
                <w:szCs w:val="24"/>
              </w:rPr>
            </w:pPr>
          </w:p>
          <w:p w14:paraId="636FFED1" w14:textId="77777777" w:rsidR="005203E6" w:rsidRPr="008B4C78" w:rsidRDefault="005203E6" w:rsidP="7C382F2E">
            <w:pPr>
              <w:rPr>
                <w:rStyle w:val="eop"/>
                <w:rFonts w:ascii="Arial" w:eastAsia="Arial" w:hAnsi="Arial" w:cs="Arial"/>
                <w:color w:val="000000" w:themeColor="text1"/>
                <w:sz w:val="24"/>
                <w:szCs w:val="24"/>
              </w:rPr>
            </w:pPr>
          </w:p>
          <w:p w14:paraId="5A8F79C8" w14:textId="77777777" w:rsidR="005203E6" w:rsidRPr="008B4C78" w:rsidRDefault="005203E6" w:rsidP="7C382F2E">
            <w:pPr>
              <w:rPr>
                <w:rStyle w:val="eop"/>
                <w:rFonts w:ascii="Arial" w:eastAsia="Arial" w:hAnsi="Arial" w:cs="Arial"/>
                <w:color w:val="000000" w:themeColor="text1"/>
                <w:sz w:val="24"/>
                <w:szCs w:val="24"/>
              </w:rPr>
            </w:pPr>
          </w:p>
          <w:p w14:paraId="4D3FD009" w14:textId="77777777" w:rsidR="005203E6" w:rsidRPr="008B4C78" w:rsidRDefault="005203E6" w:rsidP="7C382F2E">
            <w:pPr>
              <w:rPr>
                <w:rStyle w:val="eop"/>
                <w:rFonts w:ascii="Arial" w:eastAsia="Arial" w:hAnsi="Arial" w:cs="Arial"/>
                <w:color w:val="000000" w:themeColor="text1"/>
                <w:sz w:val="24"/>
                <w:szCs w:val="24"/>
              </w:rPr>
            </w:pPr>
          </w:p>
        </w:tc>
        <w:tc>
          <w:tcPr>
            <w:tcW w:w="4508" w:type="dxa"/>
          </w:tcPr>
          <w:p w14:paraId="241CD611" w14:textId="77777777" w:rsidR="005203E6" w:rsidRPr="008B4C78" w:rsidRDefault="005203E6" w:rsidP="7C382F2E">
            <w:pPr>
              <w:rPr>
                <w:rStyle w:val="eop"/>
                <w:rFonts w:ascii="Arial" w:eastAsia="Arial" w:hAnsi="Arial" w:cs="Arial"/>
                <w:color w:val="000000" w:themeColor="text1"/>
                <w:sz w:val="24"/>
                <w:szCs w:val="24"/>
              </w:rPr>
            </w:pPr>
          </w:p>
        </w:tc>
      </w:tr>
      <w:tr w:rsidR="005203E6" w:rsidRPr="006351F6" w14:paraId="7A8BBA9D" w14:textId="77777777" w:rsidTr="0FAAC4A5">
        <w:tc>
          <w:tcPr>
            <w:tcW w:w="4508" w:type="dxa"/>
          </w:tcPr>
          <w:p w14:paraId="05F01033" w14:textId="77777777" w:rsidR="005203E6" w:rsidRPr="008B4C78" w:rsidRDefault="005203E6" w:rsidP="7C382F2E">
            <w:pPr>
              <w:rPr>
                <w:rStyle w:val="eop"/>
                <w:rFonts w:ascii="Arial" w:eastAsia="Arial" w:hAnsi="Arial" w:cs="Arial"/>
                <w:color w:val="000000" w:themeColor="text1"/>
                <w:sz w:val="24"/>
                <w:szCs w:val="24"/>
              </w:rPr>
            </w:pPr>
            <w:r w:rsidRPr="7C382F2E">
              <w:rPr>
                <w:rStyle w:val="eop"/>
                <w:rFonts w:ascii="Arial" w:eastAsia="Arial" w:hAnsi="Arial" w:cs="Arial"/>
                <w:color w:val="000000" w:themeColor="text1"/>
                <w:sz w:val="24"/>
                <w:szCs w:val="24"/>
              </w:rPr>
              <w:t>Signed</w:t>
            </w:r>
          </w:p>
          <w:p w14:paraId="65AA2E72" w14:textId="77777777" w:rsidR="005203E6" w:rsidRPr="008B4C78" w:rsidRDefault="005203E6" w:rsidP="7C382F2E">
            <w:pPr>
              <w:rPr>
                <w:rStyle w:val="eop"/>
                <w:rFonts w:ascii="Arial" w:eastAsia="Arial" w:hAnsi="Arial" w:cs="Arial"/>
                <w:color w:val="000000" w:themeColor="text1"/>
                <w:sz w:val="24"/>
                <w:szCs w:val="24"/>
              </w:rPr>
            </w:pPr>
          </w:p>
          <w:p w14:paraId="4CC4C069" w14:textId="77777777" w:rsidR="005203E6" w:rsidRPr="008B4C78" w:rsidRDefault="005203E6" w:rsidP="7C382F2E">
            <w:pPr>
              <w:rPr>
                <w:rStyle w:val="eop"/>
                <w:rFonts w:ascii="Arial" w:eastAsia="Arial" w:hAnsi="Arial" w:cs="Arial"/>
                <w:color w:val="000000" w:themeColor="text1"/>
                <w:sz w:val="24"/>
                <w:szCs w:val="24"/>
              </w:rPr>
            </w:pPr>
          </w:p>
        </w:tc>
        <w:tc>
          <w:tcPr>
            <w:tcW w:w="4508" w:type="dxa"/>
          </w:tcPr>
          <w:p w14:paraId="53CADAC8" w14:textId="475A5960" w:rsidR="005203E6" w:rsidRPr="008B4C78" w:rsidRDefault="4E01D547" w:rsidP="7C382F2E">
            <w:pPr>
              <w:rPr>
                <w:rStyle w:val="eop"/>
                <w:rFonts w:ascii="Arial" w:eastAsia="Arial" w:hAnsi="Arial" w:cs="Arial"/>
                <w:color w:val="000000" w:themeColor="text1"/>
                <w:sz w:val="24"/>
                <w:szCs w:val="24"/>
              </w:rPr>
            </w:pPr>
            <w:r w:rsidRPr="0FAAC4A5">
              <w:rPr>
                <w:rStyle w:val="eop"/>
                <w:rFonts w:ascii="Arial" w:eastAsia="Arial" w:hAnsi="Arial" w:cs="Arial"/>
                <w:color w:val="000000" w:themeColor="text1"/>
                <w:sz w:val="24"/>
                <w:szCs w:val="24"/>
              </w:rPr>
              <w:lastRenderedPageBreak/>
              <w:t>E.</w:t>
            </w:r>
            <w:r w:rsidR="0A709550" w:rsidRPr="0FAAC4A5">
              <w:rPr>
                <w:rStyle w:val="eop"/>
                <w:rFonts w:ascii="Arial" w:eastAsia="Arial" w:hAnsi="Arial" w:cs="Arial"/>
                <w:color w:val="000000" w:themeColor="text1"/>
                <w:sz w:val="24"/>
                <w:szCs w:val="24"/>
              </w:rPr>
              <w:t xml:space="preserve"> </w:t>
            </w:r>
            <w:r w:rsidRPr="0FAAC4A5">
              <w:rPr>
                <w:rStyle w:val="eop"/>
                <w:rFonts w:ascii="Arial" w:eastAsia="Arial" w:hAnsi="Arial" w:cs="Arial"/>
                <w:color w:val="000000" w:themeColor="text1"/>
                <w:sz w:val="24"/>
                <w:szCs w:val="24"/>
              </w:rPr>
              <w:t xml:space="preserve">Muniandy  </w:t>
            </w:r>
          </w:p>
          <w:p w14:paraId="33165370" w14:textId="1FBC027C" w:rsidR="005203E6" w:rsidRPr="008B4C78" w:rsidRDefault="005203E6" w:rsidP="7C382F2E">
            <w:pPr>
              <w:rPr>
                <w:rStyle w:val="eop"/>
                <w:rFonts w:ascii="Arial" w:eastAsia="Arial" w:hAnsi="Arial" w:cs="Arial"/>
                <w:color w:val="000000" w:themeColor="text1"/>
                <w:sz w:val="24"/>
                <w:szCs w:val="24"/>
              </w:rPr>
            </w:pPr>
          </w:p>
        </w:tc>
      </w:tr>
      <w:tr w:rsidR="005203E6" w:rsidRPr="006351F6" w14:paraId="4E28265F" w14:textId="77777777" w:rsidTr="0FAAC4A5">
        <w:tc>
          <w:tcPr>
            <w:tcW w:w="4508" w:type="dxa"/>
          </w:tcPr>
          <w:p w14:paraId="5D830B73" w14:textId="77777777" w:rsidR="005203E6" w:rsidRPr="008B4C78" w:rsidRDefault="005203E6" w:rsidP="7C382F2E">
            <w:pPr>
              <w:rPr>
                <w:rStyle w:val="eop"/>
                <w:rFonts w:ascii="Arial" w:eastAsia="Arial" w:hAnsi="Arial" w:cs="Arial"/>
                <w:color w:val="000000" w:themeColor="text1"/>
                <w:sz w:val="24"/>
                <w:szCs w:val="24"/>
              </w:rPr>
            </w:pPr>
            <w:r w:rsidRPr="7C382F2E">
              <w:rPr>
                <w:rStyle w:val="eop"/>
                <w:rFonts w:ascii="Arial" w:eastAsia="Arial" w:hAnsi="Arial" w:cs="Arial"/>
                <w:color w:val="000000" w:themeColor="text1"/>
                <w:sz w:val="24"/>
                <w:szCs w:val="24"/>
              </w:rPr>
              <w:lastRenderedPageBreak/>
              <w:t>Date</w:t>
            </w:r>
          </w:p>
          <w:p w14:paraId="075B22B5" w14:textId="77777777" w:rsidR="005203E6" w:rsidRPr="008B4C78" w:rsidRDefault="005203E6" w:rsidP="7C382F2E">
            <w:pPr>
              <w:rPr>
                <w:rStyle w:val="eop"/>
                <w:rFonts w:ascii="Arial" w:eastAsia="Arial" w:hAnsi="Arial" w:cs="Arial"/>
                <w:color w:val="000000" w:themeColor="text1"/>
                <w:sz w:val="24"/>
                <w:szCs w:val="24"/>
              </w:rPr>
            </w:pPr>
          </w:p>
        </w:tc>
        <w:tc>
          <w:tcPr>
            <w:tcW w:w="4508" w:type="dxa"/>
          </w:tcPr>
          <w:p w14:paraId="4E4F2AC2" w14:textId="4CBDDCB0" w:rsidR="005203E6" w:rsidRPr="008B4C78" w:rsidRDefault="46DC35B2" w:rsidP="7C382F2E">
            <w:pPr>
              <w:rPr>
                <w:rStyle w:val="eop"/>
                <w:rFonts w:ascii="Arial" w:eastAsia="Arial" w:hAnsi="Arial" w:cs="Arial"/>
                <w:color w:val="000000" w:themeColor="text1"/>
                <w:sz w:val="24"/>
                <w:szCs w:val="24"/>
              </w:rPr>
            </w:pPr>
            <w:r w:rsidRPr="0FAAC4A5">
              <w:rPr>
                <w:rStyle w:val="eop"/>
                <w:rFonts w:ascii="Arial" w:eastAsia="Arial" w:hAnsi="Arial" w:cs="Arial"/>
                <w:color w:val="000000" w:themeColor="text1"/>
                <w:sz w:val="24"/>
                <w:szCs w:val="24"/>
              </w:rPr>
              <w:t>18</w:t>
            </w:r>
            <w:r w:rsidR="3B3FBC82" w:rsidRPr="0FAAC4A5">
              <w:rPr>
                <w:rStyle w:val="eop"/>
                <w:rFonts w:ascii="Arial" w:eastAsia="Arial" w:hAnsi="Arial" w:cs="Arial"/>
                <w:color w:val="000000" w:themeColor="text1"/>
                <w:sz w:val="24"/>
                <w:szCs w:val="24"/>
              </w:rPr>
              <w:t xml:space="preserve"> August 20</w:t>
            </w:r>
            <w:r w:rsidRPr="0FAAC4A5">
              <w:rPr>
                <w:rStyle w:val="eop"/>
                <w:rFonts w:ascii="Arial" w:eastAsia="Arial" w:hAnsi="Arial" w:cs="Arial"/>
                <w:color w:val="000000" w:themeColor="text1"/>
                <w:sz w:val="24"/>
                <w:szCs w:val="24"/>
              </w:rPr>
              <w:t xml:space="preserve">22  </w:t>
            </w:r>
          </w:p>
        </w:tc>
      </w:tr>
    </w:tbl>
    <w:p w14:paraId="30F8FFCE" w14:textId="2698AC5D" w:rsidR="5EFBE6BC" w:rsidRPr="008B4C78" w:rsidRDefault="5EFBE6BC" w:rsidP="7C382F2E">
      <w:pPr>
        <w:rPr>
          <w:rStyle w:val="eop"/>
          <w:rFonts w:ascii="Arial" w:eastAsia="Arial" w:hAnsi="Arial" w:cs="Arial"/>
          <w:color w:val="000000" w:themeColor="text1"/>
          <w:sz w:val="24"/>
          <w:szCs w:val="24"/>
        </w:rPr>
      </w:pPr>
    </w:p>
    <w:p w14:paraId="13A8192F" w14:textId="5A1F8529" w:rsidR="06768D76" w:rsidRDefault="06768D76" w:rsidP="7C382F2E">
      <w:pPr>
        <w:pStyle w:val="Heading2"/>
        <w:rPr>
          <w:rStyle w:val="eop"/>
          <w:rFonts w:eastAsia="Arial" w:cs="Arial"/>
          <w:color w:val="000000" w:themeColor="text1"/>
          <w:sz w:val="24"/>
          <w:szCs w:val="24"/>
        </w:rPr>
      </w:pPr>
    </w:p>
    <w:p w14:paraId="1AB2A106" w14:textId="729B7415" w:rsidR="00917BD7" w:rsidRPr="008B28DF" w:rsidRDefault="00917BD7" w:rsidP="7C382F2E">
      <w:pPr>
        <w:pStyle w:val="Heading2"/>
        <w:rPr>
          <w:rStyle w:val="eop"/>
          <w:rFonts w:eastAsia="Arial" w:cs="Arial"/>
          <w:color w:val="000000"/>
          <w:szCs w:val="28"/>
          <w:shd w:val="clear" w:color="auto" w:fill="FFFFFF"/>
        </w:rPr>
      </w:pPr>
      <w:bookmarkStart w:id="1" w:name="Appendix1"/>
      <w:r w:rsidRPr="7C382F2E">
        <w:rPr>
          <w:rStyle w:val="eop"/>
          <w:rFonts w:eastAsia="Arial" w:cs="Arial"/>
          <w:color w:val="000000"/>
          <w:szCs w:val="28"/>
          <w:shd w:val="clear" w:color="auto" w:fill="FFFFFF"/>
        </w:rPr>
        <w:t>Appendix 1: definition</w:t>
      </w:r>
      <w:r w:rsidR="6EAD14F8" w:rsidRPr="7C382F2E">
        <w:rPr>
          <w:rStyle w:val="eop"/>
          <w:rFonts w:eastAsia="Arial" w:cs="Arial"/>
          <w:color w:val="000000"/>
          <w:szCs w:val="28"/>
          <w:shd w:val="clear" w:color="auto" w:fill="FFFFFF"/>
        </w:rPr>
        <w:t xml:space="preserve">, </w:t>
      </w:r>
      <w:r w:rsidRPr="7C382F2E">
        <w:rPr>
          <w:rStyle w:val="eop"/>
          <w:rFonts w:eastAsia="Arial" w:cs="Arial"/>
          <w:color w:val="000000"/>
          <w:szCs w:val="28"/>
          <w:shd w:val="clear" w:color="auto" w:fill="FFFFFF"/>
        </w:rPr>
        <w:t>scope of some of the protected characteristics</w:t>
      </w:r>
    </w:p>
    <w:bookmarkEnd w:id="1"/>
    <w:p w14:paraId="2762DAD1" w14:textId="632ACF36" w:rsidR="00917BD7" w:rsidRPr="008B28DF" w:rsidRDefault="00917BD7" w:rsidP="7C382F2E">
      <w:pPr>
        <w:pStyle w:val="paragraph"/>
        <w:numPr>
          <w:ilvl w:val="0"/>
          <w:numId w:val="6"/>
        </w:numPr>
        <w:tabs>
          <w:tab w:val="clear" w:pos="720"/>
        </w:tabs>
        <w:spacing w:before="0" w:beforeAutospacing="0" w:after="200" w:afterAutospacing="0" w:line="360" w:lineRule="auto"/>
        <w:ind w:left="0" w:firstLine="0"/>
        <w:textAlignment w:val="baseline"/>
        <w:rPr>
          <w:rFonts w:ascii="Arial" w:eastAsia="Arial" w:hAnsi="Arial" w:cs="Arial"/>
        </w:rPr>
      </w:pPr>
      <w:r w:rsidRPr="4EB97E45">
        <w:rPr>
          <w:rStyle w:val="normaltextrun"/>
          <w:rFonts w:ascii="Arial" w:eastAsia="Arial" w:hAnsi="Arial" w:cs="Arial"/>
          <w:color w:val="000000" w:themeColor="text1"/>
        </w:rPr>
        <w:t>Disability. Bear in mind this is broad. It can be a range of conditions that have a substantial and long-term adverse effect on an individual</w:t>
      </w:r>
      <w:r w:rsidR="006536C0" w:rsidRPr="4EB97E45">
        <w:rPr>
          <w:rStyle w:val="normaltextrun"/>
          <w:rFonts w:ascii="Arial" w:eastAsia="Arial" w:hAnsi="Arial" w:cs="Arial"/>
          <w:color w:val="000000" w:themeColor="text1"/>
        </w:rPr>
        <w:t>'</w:t>
      </w:r>
      <w:r w:rsidRPr="4EB97E45">
        <w:rPr>
          <w:rStyle w:val="normaltextrun"/>
          <w:rFonts w:ascii="Arial" w:eastAsia="Arial" w:hAnsi="Arial" w:cs="Arial"/>
          <w:color w:val="000000" w:themeColor="text1"/>
        </w:rPr>
        <w:t xml:space="preserve">s ability to carry out normal day-to-day </w:t>
      </w:r>
      <w:proofErr w:type="gramStart"/>
      <w:r w:rsidRPr="4EB97E45">
        <w:rPr>
          <w:rStyle w:val="normaltextrun"/>
          <w:rFonts w:ascii="Arial" w:eastAsia="Arial" w:hAnsi="Arial" w:cs="Arial"/>
          <w:color w:val="000000" w:themeColor="text1"/>
        </w:rPr>
        <w:t>activities, and</w:t>
      </w:r>
      <w:proofErr w:type="gramEnd"/>
      <w:r w:rsidRPr="4EB97E45">
        <w:rPr>
          <w:rStyle w:val="normaltextrun"/>
          <w:rFonts w:ascii="Arial" w:eastAsia="Arial" w:hAnsi="Arial" w:cs="Arial"/>
          <w:color w:val="000000" w:themeColor="text1"/>
        </w:rPr>
        <w:t xml:space="preserve"> can be mental (such as a learning disability or depression) or physical (</w:t>
      </w:r>
      <w:r w:rsidR="22983277" w:rsidRPr="4EB97E45">
        <w:rPr>
          <w:rStyle w:val="normaltextrun"/>
          <w:rFonts w:ascii="Arial" w:eastAsia="Arial" w:hAnsi="Arial" w:cs="Arial"/>
          <w:color w:val="000000" w:themeColor="text1"/>
        </w:rPr>
        <w:t>such as sight difficulties, hearing difficulties, epilepsy, MS</w:t>
      </w:r>
      <w:r w:rsidRPr="4EB97E45">
        <w:rPr>
          <w:rStyle w:val="normaltextrun"/>
          <w:rFonts w:ascii="Arial" w:eastAsia="Arial" w:hAnsi="Arial" w:cs="Arial"/>
          <w:color w:val="000000" w:themeColor="text1"/>
        </w:rPr>
        <w:t>), and disability can be hidden.</w:t>
      </w:r>
    </w:p>
    <w:p w14:paraId="3D4B3F93" w14:textId="38ED9583" w:rsidR="008B28DF" w:rsidRDefault="00917BD7" w:rsidP="7C382F2E">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7C382F2E">
        <w:rPr>
          <w:rStyle w:val="normaltextrun"/>
          <w:rFonts w:ascii="Arial" w:eastAsia="Arial" w:hAnsi="Arial" w:cs="Arial"/>
          <w:color w:val="000000" w:themeColor="text1"/>
        </w:rPr>
        <w:t>Gender re-assignment. This refers to a person</w:t>
      </w:r>
      <w:r w:rsidR="006536C0" w:rsidRPr="7C382F2E">
        <w:rPr>
          <w:rStyle w:val="normaltextrun"/>
          <w:rFonts w:ascii="Arial" w:eastAsia="Arial" w:hAnsi="Arial" w:cs="Arial"/>
          <w:color w:val="000000" w:themeColor="text1"/>
        </w:rPr>
        <w:t>'</w:t>
      </w:r>
      <w:r w:rsidRPr="7C382F2E">
        <w:rPr>
          <w:rStyle w:val="normaltextrun"/>
          <w:rFonts w:ascii="Arial" w:eastAsia="Arial" w:hAnsi="Arial" w:cs="Arial"/>
          <w:color w:val="000000" w:themeColor="text1"/>
        </w:rPr>
        <w:t>s internal self-perception of their gender. It refers to a whole range of people who find their gender identity or gender expression differs in some way from the gender assumption made by others about them when they were born. In law, gender reassignment applies to people who are undergoing, propose to undergo or have undergone a process of changing gender. </w:t>
      </w:r>
      <w:r w:rsidRPr="7C382F2E">
        <w:rPr>
          <w:rStyle w:val="eop"/>
          <w:rFonts w:ascii="Arial" w:eastAsia="Arial" w:hAnsi="Arial" w:cs="Arial"/>
          <w:color w:val="000000" w:themeColor="text1"/>
        </w:rPr>
        <w:t> </w:t>
      </w:r>
    </w:p>
    <w:p w14:paraId="12638D8D" w14:textId="12FF2CC7" w:rsidR="00917BD7" w:rsidRPr="008B28DF" w:rsidRDefault="00917BD7" w:rsidP="4EB97E45">
      <w:pPr>
        <w:pStyle w:val="paragraph"/>
        <w:numPr>
          <w:ilvl w:val="0"/>
          <w:numId w:val="7"/>
        </w:numPr>
        <w:tabs>
          <w:tab w:val="clear" w:pos="720"/>
        </w:tabs>
        <w:spacing w:before="0" w:beforeAutospacing="0" w:after="200" w:afterAutospacing="0" w:line="360" w:lineRule="auto"/>
        <w:ind w:left="0" w:firstLine="0"/>
        <w:textAlignment w:val="baseline"/>
        <w:rPr>
          <w:rStyle w:val="normaltextrun"/>
          <w:rFonts w:ascii="Arial" w:eastAsia="Arial" w:hAnsi="Arial" w:cs="Arial"/>
          <w:color w:val="000000" w:themeColor="text1"/>
        </w:rPr>
      </w:pPr>
      <w:r w:rsidRPr="4EB97E45">
        <w:rPr>
          <w:rStyle w:val="normaltextrun"/>
          <w:rFonts w:ascii="Arial" w:eastAsia="Arial" w:hAnsi="Arial" w:cs="Arial"/>
          <w:color w:val="000000" w:themeColor="text1"/>
        </w:rPr>
        <w:t>Race. This includes colour, ethnic, or national origins. This includes Gypsies</w:t>
      </w:r>
      <w:r w:rsidR="3760D926" w:rsidRPr="4EB97E45">
        <w:rPr>
          <w:rStyle w:val="normaltextrun"/>
          <w:rFonts w:ascii="Arial" w:eastAsia="Arial" w:hAnsi="Arial" w:cs="Arial"/>
          <w:color w:val="000000" w:themeColor="text1"/>
        </w:rPr>
        <w:t xml:space="preserve">, </w:t>
      </w:r>
      <w:r w:rsidRPr="4EB97E45">
        <w:rPr>
          <w:rStyle w:val="normaltextrun"/>
          <w:rFonts w:ascii="Arial" w:eastAsia="Arial" w:hAnsi="Arial" w:cs="Arial"/>
          <w:color w:val="000000" w:themeColor="text1"/>
        </w:rPr>
        <w:t xml:space="preserve">Travellers, </w:t>
      </w:r>
      <w:proofErr w:type="gramStart"/>
      <w:r w:rsidRPr="4EB97E45">
        <w:rPr>
          <w:rStyle w:val="normaltextrun"/>
          <w:rFonts w:ascii="Arial" w:eastAsia="Arial" w:hAnsi="Arial" w:cs="Arial"/>
          <w:color w:val="000000" w:themeColor="text1"/>
        </w:rPr>
        <w:t>refugees</w:t>
      </w:r>
      <w:proofErr w:type="gramEnd"/>
      <w:r w:rsidRPr="4EB97E45">
        <w:rPr>
          <w:rStyle w:val="normaltextrun"/>
          <w:rFonts w:ascii="Arial" w:eastAsia="Arial" w:hAnsi="Arial" w:cs="Arial"/>
          <w:color w:val="000000" w:themeColor="text1"/>
        </w:rPr>
        <w:t xml:space="preserve"> and asylum seekers. Consider not only visible but also non-visible ethnicities such as Eastern European people.</w:t>
      </w:r>
    </w:p>
    <w:p w14:paraId="57ABF096" w14:textId="5AAD7675" w:rsidR="00917BD7" w:rsidRPr="008B4C78" w:rsidRDefault="00917BD7" w:rsidP="7C382F2E">
      <w:pPr>
        <w:pStyle w:val="paragraph"/>
        <w:numPr>
          <w:ilvl w:val="0"/>
          <w:numId w:val="7"/>
        </w:numPr>
        <w:tabs>
          <w:tab w:val="clear" w:pos="720"/>
        </w:tabs>
        <w:spacing w:before="0" w:beforeAutospacing="0" w:after="200" w:afterAutospacing="0" w:line="360" w:lineRule="auto"/>
        <w:ind w:left="0" w:firstLine="0"/>
        <w:textAlignment w:val="baseline"/>
        <w:rPr>
          <w:rFonts w:ascii="Arial" w:eastAsia="Arial" w:hAnsi="Arial" w:cs="Arial"/>
        </w:rPr>
      </w:pPr>
      <w:r w:rsidRPr="2F74021C">
        <w:rPr>
          <w:rStyle w:val="normaltextrun"/>
          <w:rFonts w:ascii="Arial" w:eastAsia="Arial" w:hAnsi="Arial" w:cs="Arial"/>
          <w:color w:val="000000" w:themeColor="text1"/>
        </w:rPr>
        <w:t xml:space="preserve">Religion or belief. Religion is </w:t>
      </w:r>
      <w:r w:rsidR="34851662" w:rsidRPr="2F74021C">
        <w:rPr>
          <w:rStyle w:val="normaltextrun"/>
          <w:rFonts w:ascii="Arial" w:eastAsia="Arial" w:hAnsi="Arial" w:cs="Arial"/>
          <w:color w:val="000000" w:themeColor="text1"/>
        </w:rPr>
        <w:t>“</w:t>
      </w:r>
      <w:r w:rsidRPr="2F74021C">
        <w:rPr>
          <w:rStyle w:val="normaltextrun"/>
          <w:rFonts w:ascii="Arial" w:eastAsia="Arial" w:hAnsi="Arial" w:cs="Arial"/>
          <w:color w:val="000000" w:themeColor="text1"/>
        </w:rPr>
        <w:t>any religion and a reference to religion includes reference to a lack of religion</w:t>
      </w:r>
      <w:r w:rsidR="5F97C4FE" w:rsidRPr="2F74021C">
        <w:rPr>
          <w:rStyle w:val="normaltextrun"/>
          <w:rFonts w:ascii="Arial" w:eastAsia="Arial" w:hAnsi="Arial" w:cs="Arial"/>
          <w:color w:val="000000" w:themeColor="text1"/>
        </w:rPr>
        <w:t>”</w:t>
      </w:r>
      <w:r w:rsidRPr="2F74021C">
        <w:rPr>
          <w:rStyle w:val="normaltextrun"/>
          <w:rFonts w:ascii="Arial" w:eastAsia="Arial" w:hAnsi="Arial" w:cs="Arial"/>
          <w:color w:val="000000" w:themeColor="text1"/>
        </w:rPr>
        <w:t>, and belief is any religious or philosophical belief, including lack of belief. Case law has shown that environmentalism is considered a belief system.</w:t>
      </w:r>
      <w:r w:rsidRPr="2F74021C">
        <w:rPr>
          <w:rStyle w:val="eop"/>
          <w:rFonts w:ascii="Arial" w:eastAsia="Arial" w:hAnsi="Arial" w:cs="Arial"/>
          <w:color w:val="000000" w:themeColor="text1"/>
        </w:rPr>
        <w:t> </w:t>
      </w:r>
    </w:p>
    <w:p w14:paraId="2EC5815C" w14:textId="77777777" w:rsidR="00917BD7" w:rsidRPr="008B4C78" w:rsidRDefault="00917BD7" w:rsidP="7C382F2E">
      <w:pPr>
        <w:rPr>
          <w:rFonts w:ascii="Arial" w:eastAsia="Arial" w:hAnsi="Arial" w:cs="Arial"/>
          <w:sz w:val="24"/>
          <w:szCs w:val="24"/>
        </w:rPr>
      </w:pPr>
    </w:p>
    <w:sectPr w:rsidR="00917BD7" w:rsidRPr="008B4C78">
      <w:headerReference w:type="default" r:id="rId13"/>
      <w:foot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EDE20" w14:textId="77777777" w:rsidR="00A06C86" w:rsidRDefault="00A06C86" w:rsidP="00765825">
      <w:pPr>
        <w:spacing w:after="0" w:line="240" w:lineRule="auto"/>
      </w:pPr>
      <w:r>
        <w:separator/>
      </w:r>
    </w:p>
  </w:endnote>
  <w:endnote w:type="continuationSeparator" w:id="0">
    <w:p w14:paraId="01F0A07A" w14:textId="77777777" w:rsidR="00A06C86" w:rsidRDefault="00A06C86" w:rsidP="00765825">
      <w:pPr>
        <w:spacing w:after="0" w:line="240" w:lineRule="auto"/>
      </w:pPr>
      <w:r>
        <w:continuationSeparator/>
      </w:r>
    </w:p>
  </w:endnote>
  <w:endnote w:type="continuationNotice" w:id="1">
    <w:p w14:paraId="17B9D572" w14:textId="77777777" w:rsidR="00A06C86" w:rsidRDefault="00A06C8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39BE91DB" w14:paraId="6D41A825" w14:textId="77777777" w:rsidTr="39BE91DB">
      <w:trPr>
        <w:trHeight w:val="300"/>
      </w:trPr>
      <w:tc>
        <w:tcPr>
          <w:tcW w:w="3005" w:type="dxa"/>
        </w:tcPr>
        <w:p w14:paraId="5AC2F3FC" w14:textId="18413160" w:rsidR="39BE91DB" w:rsidRDefault="39BE91DB" w:rsidP="39BE91DB">
          <w:pPr>
            <w:pStyle w:val="Header"/>
            <w:ind w:left="-115"/>
          </w:pPr>
        </w:p>
      </w:tc>
      <w:tc>
        <w:tcPr>
          <w:tcW w:w="3005" w:type="dxa"/>
        </w:tcPr>
        <w:p w14:paraId="22A13C52" w14:textId="017EFA61" w:rsidR="39BE91DB" w:rsidRDefault="39BE91DB" w:rsidP="39BE91DB">
          <w:pPr>
            <w:pStyle w:val="Header"/>
            <w:jc w:val="center"/>
          </w:pPr>
        </w:p>
      </w:tc>
      <w:tc>
        <w:tcPr>
          <w:tcW w:w="3005" w:type="dxa"/>
        </w:tcPr>
        <w:p w14:paraId="17A22DCB" w14:textId="3502F7A3" w:rsidR="39BE91DB" w:rsidRDefault="39BE91DB" w:rsidP="39BE91DB">
          <w:pPr>
            <w:pStyle w:val="Header"/>
            <w:ind w:right="-115"/>
            <w:jc w:val="right"/>
          </w:pPr>
        </w:p>
      </w:tc>
    </w:tr>
  </w:tbl>
  <w:p w14:paraId="4AA261BA" w14:textId="64E2011A" w:rsidR="39BE91DB" w:rsidRDefault="39BE91DB" w:rsidP="39BE91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1DFDF8" w14:textId="77777777" w:rsidR="00A06C86" w:rsidRDefault="00A06C86" w:rsidP="00765825">
      <w:pPr>
        <w:spacing w:after="0" w:line="240" w:lineRule="auto"/>
      </w:pPr>
      <w:r>
        <w:separator/>
      </w:r>
    </w:p>
  </w:footnote>
  <w:footnote w:type="continuationSeparator" w:id="0">
    <w:p w14:paraId="2930E95C" w14:textId="77777777" w:rsidR="00A06C86" w:rsidRDefault="00A06C86" w:rsidP="00765825">
      <w:pPr>
        <w:spacing w:after="0" w:line="240" w:lineRule="auto"/>
      </w:pPr>
      <w:r>
        <w:continuationSeparator/>
      </w:r>
    </w:p>
  </w:footnote>
  <w:footnote w:type="continuationNotice" w:id="1">
    <w:p w14:paraId="3273433D" w14:textId="77777777" w:rsidR="00A06C86" w:rsidRDefault="00A06C8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545"/>
      <w:gridCol w:w="345"/>
      <w:gridCol w:w="4110"/>
    </w:tblGrid>
    <w:tr w:rsidR="39BE91DB" w14:paraId="4436F073" w14:textId="77777777" w:rsidTr="39BE91DB">
      <w:trPr>
        <w:trHeight w:val="300"/>
      </w:trPr>
      <w:tc>
        <w:tcPr>
          <w:tcW w:w="4545" w:type="dxa"/>
        </w:tcPr>
        <w:p w14:paraId="2D8854F0" w14:textId="59BE13EF" w:rsidR="39BE91DB" w:rsidRDefault="39BE91DB" w:rsidP="39BE91DB">
          <w:pPr>
            <w:pStyle w:val="Header"/>
            <w:ind w:left="-115"/>
            <w:rPr>
              <w:rFonts w:ascii="Arial" w:eastAsia="Arial" w:hAnsi="Arial" w:cs="Arial"/>
              <w:color w:val="000000" w:themeColor="text1"/>
              <w:sz w:val="24"/>
              <w:szCs w:val="24"/>
            </w:rPr>
          </w:pPr>
          <w:r w:rsidRPr="39BE91DB">
            <w:rPr>
              <w:rFonts w:ascii="Arial" w:eastAsia="Arial" w:hAnsi="Arial" w:cs="Arial"/>
              <w:color w:val="000000" w:themeColor="text1"/>
              <w:sz w:val="24"/>
              <w:szCs w:val="24"/>
            </w:rPr>
            <w:t xml:space="preserve">National Library of Scotland   </w:t>
          </w:r>
        </w:p>
        <w:p w14:paraId="779160F1" w14:textId="6510BD2E" w:rsidR="39BE91DB" w:rsidRDefault="39BE91DB" w:rsidP="39BE91DB">
          <w:pPr>
            <w:pStyle w:val="Header"/>
            <w:ind w:left="-115"/>
            <w:rPr>
              <w:rFonts w:ascii="Arial" w:eastAsia="Arial" w:hAnsi="Arial" w:cs="Arial"/>
              <w:color w:val="000000" w:themeColor="text1"/>
              <w:sz w:val="24"/>
              <w:szCs w:val="24"/>
            </w:rPr>
          </w:pPr>
          <w:r w:rsidRPr="39BE91DB">
            <w:rPr>
              <w:rFonts w:ascii="Arial" w:eastAsia="Arial" w:hAnsi="Arial" w:cs="Arial"/>
              <w:color w:val="000000" w:themeColor="text1"/>
              <w:sz w:val="24"/>
              <w:szCs w:val="24"/>
            </w:rPr>
            <w:t>Equality Impact Assessment forms – Projects</w:t>
          </w:r>
        </w:p>
      </w:tc>
      <w:tc>
        <w:tcPr>
          <w:tcW w:w="345" w:type="dxa"/>
        </w:tcPr>
        <w:p w14:paraId="09B87409" w14:textId="5D354F41" w:rsidR="39BE91DB" w:rsidRDefault="39BE91DB" w:rsidP="39BE91DB">
          <w:pPr>
            <w:pStyle w:val="Header"/>
            <w:jc w:val="center"/>
          </w:pPr>
        </w:p>
      </w:tc>
      <w:tc>
        <w:tcPr>
          <w:tcW w:w="4110" w:type="dxa"/>
        </w:tcPr>
        <w:p w14:paraId="12B7DA3C" w14:textId="3BD1EF5A" w:rsidR="39BE91DB" w:rsidRDefault="39BE91DB" w:rsidP="39BE91DB">
          <w:pPr>
            <w:pStyle w:val="Header"/>
            <w:ind w:right="-115"/>
            <w:jc w:val="right"/>
          </w:pPr>
          <w:r>
            <w:rPr>
              <w:noProof/>
            </w:rPr>
            <w:drawing>
              <wp:inline distT="0" distB="0" distL="0" distR="0" wp14:anchorId="35083AAA" wp14:editId="58C04000">
                <wp:extent cx="2400300" cy="361950"/>
                <wp:effectExtent l="0" t="0" r="0" b="0"/>
                <wp:docPr id="2110303022" name="Picture 2110303022" descr="National Library of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2400300" cy="361950"/>
                        </a:xfrm>
                        <a:prstGeom prst="rect">
                          <a:avLst/>
                        </a:prstGeom>
                      </pic:spPr>
                    </pic:pic>
                  </a:graphicData>
                </a:graphic>
              </wp:inline>
            </w:drawing>
          </w:r>
        </w:p>
      </w:tc>
    </w:tr>
  </w:tbl>
  <w:p w14:paraId="3CA6323A" w14:textId="367C92DF" w:rsidR="39BE91DB" w:rsidRDefault="39BE91DB" w:rsidP="39BE91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B39BB"/>
    <w:multiLevelType w:val="hybridMultilevel"/>
    <w:tmpl w:val="ED22BA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74EB4"/>
    <w:multiLevelType w:val="hybridMultilevel"/>
    <w:tmpl w:val="3A8EE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56948"/>
    <w:multiLevelType w:val="multilevel"/>
    <w:tmpl w:val="8D02E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9924602"/>
    <w:multiLevelType w:val="multilevel"/>
    <w:tmpl w:val="E58CC0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BE4550B"/>
    <w:multiLevelType w:val="hybridMultilevel"/>
    <w:tmpl w:val="C25E3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82D9B"/>
    <w:multiLevelType w:val="hybridMultilevel"/>
    <w:tmpl w:val="910A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121B43A"/>
    <w:multiLevelType w:val="hybridMultilevel"/>
    <w:tmpl w:val="1E40CAEE"/>
    <w:lvl w:ilvl="0" w:tplc="8E9C9432">
      <w:start w:val="1"/>
      <w:numFmt w:val="bullet"/>
      <w:lvlText w:val=""/>
      <w:lvlJc w:val="left"/>
      <w:pPr>
        <w:ind w:left="720" w:hanging="360"/>
      </w:pPr>
      <w:rPr>
        <w:rFonts w:ascii="Symbol" w:hAnsi="Symbol" w:hint="default"/>
      </w:rPr>
    </w:lvl>
    <w:lvl w:ilvl="1" w:tplc="F0EC30F8">
      <w:start w:val="1"/>
      <w:numFmt w:val="bullet"/>
      <w:lvlText w:val="o"/>
      <w:lvlJc w:val="left"/>
      <w:pPr>
        <w:ind w:left="1440" w:hanging="360"/>
      </w:pPr>
      <w:rPr>
        <w:rFonts w:ascii="Courier New" w:hAnsi="Courier New" w:hint="default"/>
      </w:rPr>
    </w:lvl>
    <w:lvl w:ilvl="2" w:tplc="0A969568">
      <w:start w:val="1"/>
      <w:numFmt w:val="bullet"/>
      <w:lvlText w:val=""/>
      <w:lvlJc w:val="left"/>
      <w:pPr>
        <w:ind w:left="2160" w:hanging="360"/>
      </w:pPr>
      <w:rPr>
        <w:rFonts w:ascii="Wingdings" w:hAnsi="Wingdings" w:hint="default"/>
      </w:rPr>
    </w:lvl>
    <w:lvl w:ilvl="3" w:tplc="618ED978">
      <w:start w:val="1"/>
      <w:numFmt w:val="bullet"/>
      <w:lvlText w:val=""/>
      <w:lvlJc w:val="left"/>
      <w:pPr>
        <w:ind w:left="2880" w:hanging="360"/>
      </w:pPr>
      <w:rPr>
        <w:rFonts w:ascii="Symbol" w:hAnsi="Symbol" w:hint="default"/>
      </w:rPr>
    </w:lvl>
    <w:lvl w:ilvl="4" w:tplc="5F66544E">
      <w:start w:val="1"/>
      <w:numFmt w:val="bullet"/>
      <w:lvlText w:val="o"/>
      <w:lvlJc w:val="left"/>
      <w:pPr>
        <w:ind w:left="3600" w:hanging="360"/>
      </w:pPr>
      <w:rPr>
        <w:rFonts w:ascii="Courier New" w:hAnsi="Courier New" w:hint="default"/>
      </w:rPr>
    </w:lvl>
    <w:lvl w:ilvl="5" w:tplc="A8E844E0">
      <w:start w:val="1"/>
      <w:numFmt w:val="bullet"/>
      <w:lvlText w:val=""/>
      <w:lvlJc w:val="left"/>
      <w:pPr>
        <w:ind w:left="4320" w:hanging="360"/>
      </w:pPr>
      <w:rPr>
        <w:rFonts w:ascii="Wingdings" w:hAnsi="Wingdings" w:hint="default"/>
      </w:rPr>
    </w:lvl>
    <w:lvl w:ilvl="6" w:tplc="D64467E0">
      <w:start w:val="1"/>
      <w:numFmt w:val="bullet"/>
      <w:lvlText w:val=""/>
      <w:lvlJc w:val="left"/>
      <w:pPr>
        <w:ind w:left="5040" w:hanging="360"/>
      </w:pPr>
      <w:rPr>
        <w:rFonts w:ascii="Symbol" w:hAnsi="Symbol" w:hint="default"/>
      </w:rPr>
    </w:lvl>
    <w:lvl w:ilvl="7" w:tplc="8D9294BA">
      <w:start w:val="1"/>
      <w:numFmt w:val="bullet"/>
      <w:lvlText w:val="o"/>
      <w:lvlJc w:val="left"/>
      <w:pPr>
        <w:ind w:left="5760" w:hanging="360"/>
      </w:pPr>
      <w:rPr>
        <w:rFonts w:ascii="Courier New" w:hAnsi="Courier New" w:hint="default"/>
      </w:rPr>
    </w:lvl>
    <w:lvl w:ilvl="8" w:tplc="4A0633CA">
      <w:start w:val="1"/>
      <w:numFmt w:val="bullet"/>
      <w:lvlText w:val=""/>
      <w:lvlJc w:val="left"/>
      <w:pPr>
        <w:ind w:left="6480" w:hanging="360"/>
      </w:pPr>
      <w:rPr>
        <w:rFonts w:ascii="Wingdings" w:hAnsi="Wingdings" w:hint="default"/>
      </w:rPr>
    </w:lvl>
  </w:abstractNum>
  <w:abstractNum w:abstractNumId="7" w15:restartNumberingAfterBreak="0">
    <w:nsid w:val="44E49D8E"/>
    <w:multiLevelType w:val="hybridMultilevel"/>
    <w:tmpl w:val="78780BE8"/>
    <w:lvl w:ilvl="0" w:tplc="33D4A788">
      <w:start w:val="1"/>
      <w:numFmt w:val="bullet"/>
      <w:lvlText w:val=""/>
      <w:lvlJc w:val="left"/>
      <w:pPr>
        <w:ind w:left="720" w:hanging="360"/>
      </w:pPr>
      <w:rPr>
        <w:rFonts w:ascii="Symbol" w:hAnsi="Symbol" w:hint="default"/>
      </w:rPr>
    </w:lvl>
    <w:lvl w:ilvl="1" w:tplc="A07EA7A6">
      <w:start w:val="1"/>
      <w:numFmt w:val="bullet"/>
      <w:lvlText w:val="o"/>
      <w:lvlJc w:val="left"/>
      <w:pPr>
        <w:ind w:left="1440" w:hanging="360"/>
      </w:pPr>
      <w:rPr>
        <w:rFonts w:ascii="Courier New" w:hAnsi="Courier New" w:hint="default"/>
      </w:rPr>
    </w:lvl>
    <w:lvl w:ilvl="2" w:tplc="FAECB2DA">
      <w:start w:val="1"/>
      <w:numFmt w:val="bullet"/>
      <w:lvlText w:val=""/>
      <w:lvlJc w:val="left"/>
      <w:pPr>
        <w:ind w:left="2160" w:hanging="360"/>
      </w:pPr>
      <w:rPr>
        <w:rFonts w:ascii="Wingdings" w:hAnsi="Wingdings" w:hint="default"/>
      </w:rPr>
    </w:lvl>
    <w:lvl w:ilvl="3" w:tplc="E97AB3D8">
      <w:start w:val="1"/>
      <w:numFmt w:val="bullet"/>
      <w:lvlText w:val=""/>
      <w:lvlJc w:val="left"/>
      <w:pPr>
        <w:ind w:left="2880" w:hanging="360"/>
      </w:pPr>
      <w:rPr>
        <w:rFonts w:ascii="Symbol" w:hAnsi="Symbol" w:hint="default"/>
      </w:rPr>
    </w:lvl>
    <w:lvl w:ilvl="4" w:tplc="FABA3BE4">
      <w:start w:val="1"/>
      <w:numFmt w:val="bullet"/>
      <w:lvlText w:val="o"/>
      <w:lvlJc w:val="left"/>
      <w:pPr>
        <w:ind w:left="3600" w:hanging="360"/>
      </w:pPr>
      <w:rPr>
        <w:rFonts w:ascii="Courier New" w:hAnsi="Courier New" w:hint="default"/>
      </w:rPr>
    </w:lvl>
    <w:lvl w:ilvl="5" w:tplc="FD9857FC">
      <w:start w:val="1"/>
      <w:numFmt w:val="bullet"/>
      <w:lvlText w:val=""/>
      <w:lvlJc w:val="left"/>
      <w:pPr>
        <w:ind w:left="4320" w:hanging="360"/>
      </w:pPr>
      <w:rPr>
        <w:rFonts w:ascii="Wingdings" w:hAnsi="Wingdings" w:hint="default"/>
      </w:rPr>
    </w:lvl>
    <w:lvl w:ilvl="6" w:tplc="C3B0ED7C">
      <w:start w:val="1"/>
      <w:numFmt w:val="bullet"/>
      <w:lvlText w:val=""/>
      <w:lvlJc w:val="left"/>
      <w:pPr>
        <w:ind w:left="5040" w:hanging="360"/>
      </w:pPr>
      <w:rPr>
        <w:rFonts w:ascii="Symbol" w:hAnsi="Symbol" w:hint="default"/>
      </w:rPr>
    </w:lvl>
    <w:lvl w:ilvl="7" w:tplc="314A6010">
      <w:start w:val="1"/>
      <w:numFmt w:val="bullet"/>
      <w:lvlText w:val="o"/>
      <w:lvlJc w:val="left"/>
      <w:pPr>
        <w:ind w:left="5760" w:hanging="360"/>
      </w:pPr>
      <w:rPr>
        <w:rFonts w:ascii="Courier New" w:hAnsi="Courier New" w:hint="default"/>
      </w:rPr>
    </w:lvl>
    <w:lvl w:ilvl="8" w:tplc="B9F8D1B6">
      <w:start w:val="1"/>
      <w:numFmt w:val="bullet"/>
      <w:lvlText w:val=""/>
      <w:lvlJc w:val="left"/>
      <w:pPr>
        <w:ind w:left="6480" w:hanging="360"/>
      </w:pPr>
      <w:rPr>
        <w:rFonts w:ascii="Wingdings" w:hAnsi="Wingdings" w:hint="default"/>
      </w:rPr>
    </w:lvl>
  </w:abstractNum>
  <w:abstractNum w:abstractNumId="8" w15:restartNumberingAfterBreak="0">
    <w:nsid w:val="4B1527F9"/>
    <w:multiLevelType w:val="multilevel"/>
    <w:tmpl w:val="5A3E5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C773840"/>
    <w:multiLevelType w:val="hybridMultilevel"/>
    <w:tmpl w:val="3A9E4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C0117E"/>
    <w:multiLevelType w:val="hybridMultilevel"/>
    <w:tmpl w:val="2DC64A48"/>
    <w:lvl w:ilvl="0" w:tplc="3FA615B8">
      <w:start w:val="1"/>
      <w:numFmt w:val="bullet"/>
      <w:lvlText w:val=""/>
      <w:lvlJc w:val="left"/>
      <w:pPr>
        <w:ind w:left="720" w:hanging="360"/>
      </w:pPr>
      <w:rPr>
        <w:rFonts w:ascii="Symbol" w:hAnsi="Symbol" w:hint="default"/>
      </w:rPr>
    </w:lvl>
    <w:lvl w:ilvl="1" w:tplc="BAB68446">
      <w:start w:val="1"/>
      <w:numFmt w:val="bullet"/>
      <w:lvlText w:val="o"/>
      <w:lvlJc w:val="left"/>
      <w:pPr>
        <w:ind w:left="1440" w:hanging="360"/>
      </w:pPr>
      <w:rPr>
        <w:rFonts w:ascii="Courier New" w:hAnsi="Courier New" w:hint="default"/>
      </w:rPr>
    </w:lvl>
    <w:lvl w:ilvl="2" w:tplc="F3AA8776">
      <w:start w:val="1"/>
      <w:numFmt w:val="bullet"/>
      <w:lvlText w:val=""/>
      <w:lvlJc w:val="left"/>
      <w:pPr>
        <w:ind w:left="2160" w:hanging="360"/>
      </w:pPr>
      <w:rPr>
        <w:rFonts w:ascii="Wingdings" w:hAnsi="Wingdings" w:hint="default"/>
      </w:rPr>
    </w:lvl>
    <w:lvl w:ilvl="3" w:tplc="22A6858E">
      <w:start w:val="1"/>
      <w:numFmt w:val="bullet"/>
      <w:lvlText w:val=""/>
      <w:lvlJc w:val="left"/>
      <w:pPr>
        <w:ind w:left="2880" w:hanging="360"/>
      </w:pPr>
      <w:rPr>
        <w:rFonts w:ascii="Symbol" w:hAnsi="Symbol" w:hint="default"/>
      </w:rPr>
    </w:lvl>
    <w:lvl w:ilvl="4" w:tplc="36ACB7AE">
      <w:start w:val="1"/>
      <w:numFmt w:val="bullet"/>
      <w:lvlText w:val="o"/>
      <w:lvlJc w:val="left"/>
      <w:pPr>
        <w:ind w:left="3600" w:hanging="360"/>
      </w:pPr>
      <w:rPr>
        <w:rFonts w:ascii="Courier New" w:hAnsi="Courier New" w:hint="default"/>
      </w:rPr>
    </w:lvl>
    <w:lvl w:ilvl="5" w:tplc="345E5F16">
      <w:start w:val="1"/>
      <w:numFmt w:val="bullet"/>
      <w:lvlText w:val=""/>
      <w:lvlJc w:val="left"/>
      <w:pPr>
        <w:ind w:left="4320" w:hanging="360"/>
      </w:pPr>
      <w:rPr>
        <w:rFonts w:ascii="Wingdings" w:hAnsi="Wingdings" w:hint="default"/>
      </w:rPr>
    </w:lvl>
    <w:lvl w:ilvl="6" w:tplc="46F21AFE">
      <w:start w:val="1"/>
      <w:numFmt w:val="bullet"/>
      <w:lvlText w:val=""/>
      <w:lvlJc w:val="left"/>
      <w:pPr>
        <w:ind w:left="5040" w:hanging="360"/>
      </w:pPr>
      <w:rPr>
        <w:rFonts w:ascii="Symbol" w:hAnsi="Symbol" w:hint="default"/>
      </w:rPr>
    </w:lvl>
    <w:lvl w:ilvl="7" w:tplc="090C5EC0">
      <w:start w:val="1"/>
      <w:numFmt w:val="bullet"/>
      <w:lvlText w:val="o"/>
      <w:lvlJc w:val="left"/>
      <w:pPr>
        <w:ind w:left="5760" w:hanging="360"/>
      </w:pPr>
      <w:rPr>
        <w:rFonts w:ascii="Courier New" w:hAnsi="Courier New" w:hint="default"/>
      </w:rPr>
    </w:lvl>
    <w:lvl w:ilvl="8" w:tplc="7EC6DE26">
      <w:start w:val="1"/>
      <w:numFmt w:val="bullet"/>
      <w:lvlText w:val=""/>
      <w:lvlJc w:val="left"/>
      <w:pPr>
        <w:ind w:left="6480" w:hanging="360"/>
      </w:pPr>
      <w:rPr>
        <w:rFonts w:ascii="Wingdings" w:hAnsi="Wingdings" w:hint="default"/>
      </w:rPr>
    </w:lvl>
  </w:abstractNum>
  <w:abstractNum w:abstractNumId="11" w15:restartNumberingAfterBreak="0">
    <w:nsid w:val="5DE329CF"/>
    <w:multiLevelType w:val="hybridMultilevel"/>
    <w:tmpl w:val="48846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F1157FB"/>
    <w:multiLevelType w:val="hybridMultilevel"/>
    <w:tmpl w:val="EC528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B10BD2"/>
    <w:multiLevelType w:val="hybridMultilevel"/>
    <w:tmpl w:val="6066B0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C833BA0"/>
    <w:multiLevelType w:val="hybridMultilevel"/>
    <w:tmpl w:val="65969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D3236C0"/>
    <w:multiLevelType w:val="multilevel"/>
    <w:tmpl w:val="22AA3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90062548">
    <w:abstractNumId w:val="7"/>
  </w:num>
  <w:num w:numId="2" w16cid:durableId="1134565704">
    <w:abstractNumId w:val="10"/>
  </w:num>
  <w:num w:numId="3" w16cid:durableId="929657652">
    <w:abstractNumId w:val="6"/>
  </w:num>
  <w:num w:numId="4" w16cid:durableId="928270763">
    <w:abstractNumId w:val="8"/>
  </w:num>
  <w:num w:numId="5" w16cid:durableId="2070491748">
    <w:abstractNumId w:val="3"/>
  </w:num>
  <w:num w:numId="6" w16cid:durableId="80495599">
    <w:abstractNumId w:val="2"/>
  </w:num>
  <w:num w:numId="7" w16cid:durableId="1978605293">
    <w:abstractNumId w:val="15"/>
  </w:num>
  <w:num w:numId="8" w16cid:durableId="1269125021">
    <w:abstractNumId w:val="1"/>
  </w:num>
  <w:num w:numId="9" w16cid:durableId="1531840467">
    <w:abstractNumId w:val="11"/>
  </w:num>
  <w:num w:numId="10" w16cid:durableId="1767922264">
    <w:abstractNumId w:val="4"/>
  </w:num>
  <w:num w:numId="11" w16cid:durableId="1003970404">
    <w:abstractNumId w:val="5"/>
  </w:num>
  <w:num w:numId="12" w16cid:durableId="837312555">
    <w:abstractNumId w:val="0"/>
  </w:num>
  <w:num w:numId="13" w16cid:durableId="366832809">
    <w:abstractNumId w:val="14"/>
  </w:num>
  <w:num w:numId="14" w16cid:durableId="950940744">
    <w:abstractNumId w:val="13"/>
  </w:num>
  <w:num w:numId="15" w16cid:durableId="683939138">
    <w:abstractNumId w:val="9"/>
  </w:num>
  <w:num w:numId="16" w16cid:durableId="82381564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723D"/>
    <w:rsid w:val="00013EE3"/>
    <w:rsid w:val="000233C4"/>
    <w:rsid w:val="00034558"/>
    <w:rsid w:val="0005009B"/>
    <w:rsid w:val="00050677"/>
    <w:rsid w:val="00062BD2"/>
    <w:rsid w:val="00071D97"/>
    <w:rsid w:val="000739CB"/>
    <w:rsid w:val="00087D67"/>
    <w:rsid w:val="000B6D77"/>
    <w:rsid w:val="000C72A1"/>
    <w:rsid w:val="000D6492"/>
    <w:rsid w:val="00101AD4"/>
    <w:rsid w:val="001029D8"/>
    <w:rsid w:val="001E0D1C"/>
    <w:rsid w:val="0020363D"/>
    <w:rsid w:val="00223ED2"/>
    <w:rsid w:val="0026074C"/>
    <w:rsid w:val="00283C2E"/>
    <w:rsid w:val="00296AF4"/>
    <w:rsid w:val="002B13C3"/>
    <w:rsid w:val="002B4648"/>
    <w:rsid w:val="002B58DA"/>
    <w:rsid w:val="003104FC"/>
    <w:rsid w:val="00312338"/>
    <w:rsid w:val="00313CEC"/>
    <w:rsid w:val="00355D4C"/>
    <w:rsid w:val="00365CAE"/>
    <w:rsid w:val="003728E3"/>
    <w:rsid w:val="00391627"/>
    <w:rsid w:val="003A1D50"/>
    <w:rsid w:val="003E293A"/>
    <w:rsid w:val="004400B1"/>
    <w:rsid w:val="004808B1"/>
    <w:rsid w:val="004A6FAA"/>
    <w:rsid w:val="00510128"/>
    <w:rsid w:val="005203E6"/>
    <w:rsid w:val="005248FD"/>
    <w:rsid w:val="005471A7"/>
    <w:rsid w:val="005B6901"/>
    <w:rsid w:val="005F723D"/>
    <w:rsid w:val="006240C4"/>
    <w:rsid w:val="006351F6"/>
    <w:rsid w:val="006536C0"/>
    <w:rsid w:val="006B39AF"/>
    <w:rsid w:val="00716EC4"/>
    <w:rsid w:val="00722F22"/>
    <w:rsid w:val="00765825"/>
    <w:rsid w:val="00765EA8"/>
    <w:rsid w:val="00791374"/>
    <w:rsid w:val="007957F2"/>
    <w:rsid w:val="007B4C98"/>
    <w:rsid w:val="007D243A"/>
    <w:rsid w:val="007D3BCB"/>
    <w:rsid w:val="007D7BA6"/>
    <w:rsid w:val="007F5780"/>
    <w:rsid w:val="00805841"/>
    <w:rsid w:val="00837197"/>
    <w:rsid w:val="00871557"/>
    <w:rsid w:val="00883411"/>
    <w:rsid w:val="008905B4"/>
    <w:rsid w:val="00895F2B"/>
    <w:rsid w:val="008B28DF"/>
    <w:rsid w:val="008B4C78"/>
    <w:rsid w:val="009100E7"/>
    <w:rsid w:val="00917BD7"/>
    <w:rsid w:val="00931B3D"/>
    <w:rsid w:val="00943221"/>
    <w:rsid w:val="009443E4"/>
    <w:rsid w:val="00995B0B"/>
    <w:rsid w:val="009A3B7C"/>
    <w:rsid w:val="009D1513"/>
    <w:rsid w:val="009F5CEC"/>
    <w:rsid w:val="00A00A86"/>
    <w:rsid w:val="00A06C86"/>
    <w:rsid w:val="00A42B06"/>
    <w:rsid w:val="00A74C68"/>
    <w:rsid w:val="00A848E3"/>
    <w:rsid w:val="00AA387B"/>
    <w:rsid w:val="00AB7EC5"/>
    <w:rsid w:val="00AD19AA"/>
    <w:rsid w:val="00AE2103"/>
    <w:rsid w:val="00AE3462"/>
    <w:rsid w:val="00B23718"/>
    <w:rsid w:val="00B6764C"/>
    <w:rsid w:val="00B86244"/>
    <w:rsid w:val="00BA0978"/>
    <w:rsid w:val="00BC6BA6"/>
    <w:rsid w:val="00BF13FD"/>
    <w:rsid w:val="00C63B0A"/>
    <w:rsid w:val="00C81D78"/>
    <w:rsid w:val="00CA116D"/>
    <w:rsid w:val="00CA38C9"/>
    <w:rsid w:val="00D067EB"/>
    <w:rsid w:val="00D50B30"/>
    <w:rsid w:val="00D62259"/>
    <w:rsid w:val="00D66A68"/>
    <w:rsid w:val="00D807FA"/>
    <w:rsid w:val="00D90E1A"/>
    <w:rsid w:val="00DB0F69"/>
    <w:rsid w:val="00E227F0"/>
    <w:rsid w:val="00E406F9"/>
    <w:rsid w:val="00EA7F63"/>
    <w:rsid w:val="00EB1CC4"/>
    <w:rsid w:val="00EC4E11"/>
    <w:rsid w:val="00ED4986"/>
    <w:rsid w:val="00EF6927"/>
    <w:rsid w:val="00EF76E6"/>
    <w:rsid w:val="00F011BA"/>
    <w:rsid w:val="00F262EF"/>
    <w:rsid w:val="00F26E43"/>
    <w:rsid w:val="00F33695"/>
    <w:rsid w:val="00F827C4"/>
    <w:rsid w:val="00F84A9D"/>
    <w:rsid w:val="00FB24EF"/>
    <w:rsid w:val="00FC2CDC"/>
    <w:rsid w:val="00FD2C73"/>
    <w:rsid w:val="0100D361"/>
    <w:rsid w:val="01CBA12C"/>
    <w:rsid w:val="01D279BA"/>
    <w:rsid w:val="0280468B"/>
    <w:rsid w:val="0286A251"/>
    <w:rsid w:val="02ADEC0C"/>
    <w:rsid w:val="02B5C29F"/>
    <w:rsid w:val="0379847C"/>
    <w:rsid w:val="03CB3A77"/>
    <w:rsid w:val="03E5416C"/>
    <w:rsid w:val="049C969B"/>
    <w:rsid w:val="05AECBE6"/>
    <w:rsid w:val="05D65859"/>
    <w:rsid w:val="063B499B"/>
    <w:rsid w:val="06768D76"/>
    <w:rsid w:val="0693DB77"/>
    <w:rsid w:val="0694F318"/>
    <w:rsid w:val="06A72776"/>
    <w:rsid w:val="072625C8"/>
    <w:rsid w:val="077228BA"/>
    <w:rsid w:val="077FCD87"/>
    <w:rsid w:val="07D944ED"/>
    <w:rsid w:val="07F8770A"/>
    <w:rsid w:val="07F889C8"/>
    <w:rsid w:val="0813F373"/>
    <w:rsid w:val="0813F4BF"/>
    <w:rsid w:val="0850ED47"/>
    <w:rsid w:val="0852CED7"/>
    <w:rsid w:val="089DFC1C"/>
    <w:rsid w:val="09025A17"/>
    <w:rsid w:val="09CF2EE6"/>
    <w:rsid w:val="0A360324"/>
    <w:rsid w:val="0A6A6692"/>
    <w:rsid w:val="0A6D2352"/>
    <w:rsid w:val="0A709550"/>
    <w:rsid w:val="0A81E55B"/>
    <w:rsid w:val="0AD86376"/>
    <w:rsid w:val="0AE25496"/>
    <w:rsid w:val="0AEC3CE2"/>
    <w:rsid w:val="0BFF3744"/>
    <w:rsid w:val="0C0D705E"/>
    <w:rsid w:val="0C5164EC"/>
    <w:rsid w:val="0CF393A7"/>
    <w:rsid w:val="0D3553DF"/>
    <w:rsid w:val="0D72F127"/>
    <w:rsid w:val="0D7C3EEF"/>
    <w:rsid w:val="0D85085A"/>
    <w:rsid w:val="0D93DA78"/>
    <w:rsid w:val="0D9BBC0A"/>
    <w:rsid w:val="0E083FD6"/>
    <w:rsid w:val="0E2594C7"/>
    <w:rsid w:val="0E589DE8"/>
    <w:rsid w:val="0F289407"/>
    <w:rsid w:val="0F61C838"/>
    <w:rsid w:val="0F8B9758"/>
    <w:rsid w:val="0FAAC4A5"/>
    <w:rsid w:val="10419935"/>
    <w:rsid w:val="10CF2182"/>
    <w:rsid w:val="11FC49AC"/>
    <w:rsid w:val="12118A63"/>
    <w:rsid w:val="12195E54"/>
    <w:rsid w:val="127C1417"/>
    <w:rsid w:val="12DBB0F9"/>
    <w:rsid w:val="12DC6077"/>
    <w:rsid w:val="133E305F"/>
    <w:rsid w:val="135CA488"/>
    <w:rsid w:val="13AF5D9D"/>
    <w:rsid w:val="14310CD5"/>
    <w:rsid w:val="14674698"/>
    <w:rsid w:val="1479378F"/>
    <w:rsid w:val="148BDD00"/>
    <w:rsid w:val="1497D0A3"/>
    <w:rsid w:val="14C977EC"/>
    <w:rsid w:val="1521F80C"/>
    <w:rsid w:val="15D353C6"/>
    <w:rsid w:val="160904C2"/>
    <w:rsid w:val="161A213D"/>
    <w:rsid w:val="169978C6"/>
    <w:rsid w:val="16B85AF5"/>
    <w:rsid w:val="17032FEC"/>
    <w:rsid w:val="17127ECD"/>
    <w:rsid w:val="176E7213"/>
    <w:rsid w:val="17884C84"/>
    <w:rsid w:val="17C84A79"/>
    <w:rsid w:val="1800AE0F"/>
    <w:rsid w:val="185B92AF"/>
    <w:rsid w:val="188AE51A"/>
    <w:rsid w:val="1890051A"/>
    <w:rsid w:val="18AF251A"/>
    <w:rsid w:val="1932799E"/>
    <w:rsid w:val="19E27492"/>
    <w:rsid w:val="19EDB37E"/>
    <w:rsid w:val="1A1BAC92"/>
    <w:rsid w:val="1A78CE0B"/>
    <w:rsid w:val="1A8A753C"/>
    <w:rsid w:val="1B1E90C5"/>
    <w:rsid w:val="1B402ABC"/>
    <w:rsid w:val="1B504717"/>
    <w:rsid w:val="1B515209"/>
    <w:rsid w:val="1B9A87DC"/>
    <w:rsid w:val="1BC97551"/>
    <w:rsid w:val="1BFE7FDE"/>
    <w:rsid w:val="1C4C60B2"/>
    <w:rsid w:val="1C8342BD"/>
    <w:rsid w:val="1CE5942E"/>
    <w:rsid w:val="1D1E8823"/>
    <w:rsid w:val="1D765632"/>
    <w:rsid w:val="1D9D7470"/>
    <w:rsid w:val="1DAC074C"/>
    <w:rsid w:val="1DBEC6BE"/>
    <w:rsid w:val="1DC6B444"/>
    <w:rsid w:val="1E38CF46"/>
    <w:rsid w:val="1E7CCD4E"/>
    <w:rsid w:val="1F73BF7C"/>
    <w:rsid w:val="1F9C153D"/>
    <w:rsid w:val="1F9D5AF2"/>
    <w:rsid w:val="1FBAE37F"/>
    <w:rsid w:val="1FC71AF2"/>
    <w:rsid w:val="20C79E27"/>
    <w:rsid w:val="20F66780"/>
    <w:rsid w:val="211EF74B"/>
    <w:rsid w:val="21F1FEE4"/>
    <w:rsid w:val="220E2A16"/>
    <w:rsid w:val="224C3CC6"/>
    <w:rsid w:val="22983277"/>
    <w:rsid w:val="22EF1399"/>
    <w:rsid w:val="23B46710"/>
    <w:rsid w:val="23FD486D"/>
    <w:rsid w:val="240818C0"/>
    <w:rsid w:val="244C2FD5"/>
    <w:rsid w:val="2466CF8C"/>
    <w:rsid w:val="24752C45"/>
    <w:rsid w:val="251E2D89"/>
    <w:rsid w:val="251F5A79"/>
    <w:rsid w:val="25244122"/>
    <w:rsid w:val="258BD536"/>
    <w:rsid w:val="25F18AEA"/>
    <w:rsid w:val="25FF8ED2"/>
    <w:rsid w:val="2715C59D"/>
    <w:rsid w:val="27197883"/>
    <w:rsid w:val="277399D8"/>
    <w:rsid w:val="27AB0F1C"/>
    <w:rsid w:val="27B6CD96"/>
    <w:rsid w:val="28C375F8"/>
    <w:rsid w:val="28DF5DC9"/>
    <w:rsid w:val="29017965"/>
    <w:rsid w:val="2A0C4484"/>
    <w:rsid w:val="2A11CE44"/>
    <w:rsid w:val="2AB1B9A8"/>
    <w:rsid w:val="2AEA2D2C"/>
    <w:rsid w:val="2B540555"/>
    <w:rsid w:val="2B962283"/>
    <w:rsid w:val="2D7968E6"/>
    <w:rsid w:val="2D7E478E"/>
    <w:rsid w:val="2D861F6D"/>
    <w:rsid w:val="2D8D735E"/>
    <w:rsid w:val="2DDCD80E"/>
    <w:rsid w:val="2E7EFC2C"/>
    <w:rsid w:val="2EA7041B"/>
    <w:rsid w:val="2F3BADF1"/>
    <w:rsid w:val="2F74021C"/>
    <w:rsid w:val="2FE25D5B"/>
    <w:rsid w:val="3037F299"/>
    <w:rsid w:val="307732CE"/>
    <w:rsid w:val="30A860E6"/>
    <w:rsid w:val="30C5F4CD"/>
    <w:rsid w:val="30EF269C"/>
    <w:rsid w:val="31427476"/>
    <w:rsid w:val="315B9CD3"/>
    <w:rsid w:val="315CA38A"/>
    <w:rsid w:val="32056407"/>
    <w:rsid w:val="32084EC5"/>
    <w:rsid w:val="321B36A2"/>
    <w:rsid w:val="3226F5AA"/>
    <w:rsid w:val="32DA68D2"/>
    <w:rsid w:val="32E9AEB4"/>
    <w:rsid w:val="332863BE"/>
    <w:rsid w:val="338A6384"/>
    <w:rsid w:val="33A6F0F8"/>
    <w:rsid w:val="34267474"/>
    <w:rsid w:val="344F9F89"/>
    <w:rsid w:val="347A1538"/>
    <w:rsid w:val="34851662"/>
    <w:rsid w:val="3598068C"/>
    <w:rsid w:val="35CCF61E"/>
    <w:rsid w:val="35E62590"/>
    <w:rsid w:val="3642BA1E"/>
    <w:rsid w:val="373D70CF"/>
    <w:rsid w:val="3760D926"/>
    <w:rsid w:val="37CADE57"/>
    <w:rsid w:val="38129365"/>
    <w:rsid w:val="386B1E08"/>
    <w:rsid w:val="38EEA1F2"/>
    <w:rsid w:val="39057B11"/>
    <w:rsid w:val="392114AA"/>
    <w:rsid w:val="397A5AE0"/>
    <w:rsid w:val="39BE91DB"/>
    <w:rsid w:val="3A17BC40"/>
    <w:rsid w:val="3A32EC95"/>
    <w:rsid w:val="3A65645E"/>
    <w:rsid w:val="3A6B77AF"/>
    <w:rsid w:val="3A97B368"/>
    <w:rsid w:val="3B07A6D3"/>
    <w:rsid w:val="3B2471E0"/>
    <w:rsid w:val="3B3FBC82"/>
    <w:rsid w:val="3C302710"/>
    <w:rsid w:val="3C38F5E7"/>
    <w:rsid w:val="3C4A18F8"/>
    <w:rsid w:val="3CC6214C"/>
    <w:rsid w:val="3D8AEA6A"/>
    <w:rsid w:val="3E320B17"/>
    <w:rsid w:val="3E3A1FDB"/>
    <w:rsid w:val="3EF9BCAE"/>
    <w:rsid w:val="3F2D3350"/>
    <w:rsid w:val="3FF23325"/>
    <w:rsid w:val="3FF3DD56"/>
    <w:rsid w:val="3FFB7A86"/>
    <w:rsid w:val="4035B077"/>
    <w:rsid w:val="4065E395"/>
    <w:rsid w:val="408300CC"/>
    <w:rsid w:val="40D4A587"/>
    <w:rsid w:val="411F9086"/>
    <w:rsid w:val="41338A9F"/>
    <w:rsid w:val="415536CD"/>
    <w:rsid w:val="41ACCFA8"/>
    <w:rsid w:val="41BFAACE"/>
    <w:rsid w:val="42128B52"/>
    <w:rsid w:val="423DFE7A"/>
    <w:rsid w:val="425D6137"/>
    <w:rsid w:val="4275ED0C"/>
    <w:rsid w:val="42762775"/>
    <w:rsid w:val="42EBE614"/>
    <w:rsid w:val="4316853B"/>
    <w:rsid w:val="435B169E"/>
    <w:rsid w:val="4400A473"/>
    <w:rsid w:val="4406BBBA"/>
    <w:rsid w:val="4419CCD0"/>
    <w:rsid w:val="44B2559C"/>
    <w:rsid w:val="44C8C205"/>
    <w:rsid w:val="453CD7F2"/>
    <w:rsid w:val="455B1619"/>
    <w:rsid w:val="459C74D4"/>
    <w:rsid w:val="45B5C26C"/>
    <w:rsid w:val="45CCE7E0"/>
    <w:rsid w:val="4628D7F1"/>
    <w:rsid w:val="46A3A0A8"/>
    <w:rsid w:val="46CC4451"/>
    <w:rsid w:val="46DC35B2"/>
    <w:rsid w:val="4708EDE2"/>
    <w:rsid w:val="473F14B7"/>
    <w:rsid w:val="474EA695"/>
    <w:rsid w:val="482C0828"/>
    <w:rsid w:val="48C04C88"/>
    <w:rsid w:val="48E6ACEF"/>
    <w:rsid w:val="49163CAF"/>
    <w:rsid w:val="49A48D5B"/>
    <w:rsid w:val="49F39D4C"/>
    <w:rsid w:val="49F720B8"/>
    <w:rsid w:val="4A104915"/>
    <w:rsid w:val="4A6FE5F7"/>
    <w:rsid w:val="4B07680C"/>
    <w:rsid w:val="4B619E18"/>
    <w:rsid w:val="4B92E3CD"/>
    <w:rsid w:val="4B9D36C3"/>
    <w:rsid w:val="4BBC584C"/>
    <w:rsid w:val="4BE4E0C0"/>
    <w:rsid w:val="4C06E9A1"/>
    <w:rsid w:val="4C7C7CA5"/>
    <w:rsid w:val="4CB78DD0"/>
    <w:rsid w:val="4CE2083E"/>
    <w:rsid w:val="4D1B5E94"/>
    <w:rsid w:val="4D61460F"/>
    <w:rsid w:val="4D80B121"/>
    <w:rsid w:val="4DA5E23C"/>
    <w:rsid w:val="4E01D547"/>
    <w:rsid w:val="4E6DD273"/>
    <w:rsid w:val="4E7DD89F"/>
    <w:rsid w:val="4E98B566"/>
    <w:rsid w:val="4EB97E45"/>
    <w:rsid w:val="509692C5"/>
    <w:rsid w:val="5146E987"/>
    <w:rsid w:val="515FDB79"/>
    <w:rsid w:val="5179C41C"/>
    <w:rsid w:val="51B9C026"/>
    <w:rsid w:val="527466D8"/>
    <w:rsid w:val="527D6120"/>
    <w:rsid w:val="528B3559"/>
    <w:rsid w:val="531569FD"/>
    <w:rsid w:val="5315947D"/>
    <w:rsid w:val="539E02FE"/>
    <w:rsid w:val="53BDCD78"/>
    <w:rsid w:val="542E11B4"/>
    <w:rsid w:val="54385CF6"/>
    <w:rsid w:val="54F81741"/>
    <w:rsid w:val="562D9652"/>
    <w:rsid w:val="564D353F"/>
    <w:rsid w:val="5685C059"/>
    <w:rsid w:val="569EE8B6"/>
    <w:rsid w:val="56AA32DD"/>
    <w:rsid w:val="57C671DD"/>
    <w:rsid w:val="58295B95"/>
    <w:rsid w:val="586D999B"/>
    <w:rsid w:val="58D8FE89"/>
    <w:rsid w:val="58F7CE3F"/>
    <w:rsid w:val="5A0A522A"/>
    <w:rsid w:val="5A304DB1"/>
    <w:rsid w:val="5A67052C"/>
    <w:rsid w:val="5AEE3F51"/>
    <w:rsid w:val="5AFB647A"/>
    <w:rsid w:val="5B20A662"/>
    <w:rsid w:val="5B5E766A"/>
    <w:rsid w:val="5B5F456A"/>
    <w:rsid w:val="5BA914E3"/>
    <w:rsid w:val="5CBB15FD"/>
    <w:rsid w:val="5CD59F20"/>
    <w:rsid w:val="5D44E544"/>
    <w:rsid w:val="5D6AB570"/>
    <w:rsid w:val="5DBC7CDA"/>
    <w:rsid w:val="5DCF4D47"/>
    <w:rsid w:val="5DE9422B"/>
    <w:rsid w:val="5E32C0E3"/>
    <w:rsid w:val="5EFBE6BC"/>
    <w:rsid w:val="5F00177E"/>
    <w:rsid w:val="5F27D9A8"/>
    <w:rsid w:val="5F97C4FE"/>
    <w:rsid w:val="5FDDF4A0"/>
    <w:rsid w:val="5FF41785"/>
    <w:rsid w:val="60138800"/>
    <w:rsid w:val="6013DEE3"/>
    <w:rsid w:val="602ADBF3"/>
    <w:rsid w:val="6034157A"/>
    <w:rsid w:val="603E8299"/>
    <w:rsid w:val="6061CD12"/>
    <w:rsid w:val="606D44D6"/>
    <w:rsid w:val="607C8606"/>
    <w:rsid w:val="609D526A"/>
    <w:rsid w:val="610D6A40"/>
    <w:rsid w:val="6148EBCB"/>
    <w:rsid w:val="614BD27A"/>
    <w:rsid w:val="618E8720"/>
    <w:rsid w:val="61B410F8"/>
    <w:rsid w:val="6309CF79"/>
    <w:rsid w:val="63195628"/>
    <w:rsid w:val="6324EA09"/>
    <w:rsid w:val="632BB847"/>
    <w:rsid w:val="63531C2A"/>
    <w:rsid w:val="63885CAC"/>
    <w:rsid w:val="63BC144E"/>
    <w:rsid w:val="640158F5"/>
    <w:rsid w:val="643A38B2"/>
    <w:rsid w:val="64A59FDA"/>
    <w:rsid w:val="65095A0A"/>
    <w:rsid w:val="658A6944"/>
    <w:rsid w:val="6641703B"/>
    <w:rsid w:val="66931637"/>
    <w:rsid w:val="66A356FE"/>
    <w:rsid w:val="671F9102"/>
    <w:rsid w:val="6791C8F2"/>
    <w:rsid w:val="6795790B"/>
    <w:rsid w:val="67F6FE82"/>
    <w:rsid w:val="68257B37"/>
    <w:rsid w:val="685A8BFA"/>
    <w:rsid w:val="6A251B3E"/>
    <w:rsid w:val="6AA0CF16"/>
    <w:rsid w:val="6AC078C2"/>
    <w:rsid w:val="6ACD19CD"/>
    <w:rsid w:val="6ACFCEBF"/>
    <w:rsid w:val="6B24DA29"/>
    <w:rsid w:val="6B3F128E"/>
    <w:rsid w:val="6B96FF95"/>
    <w:rsid w:val="6BC561D0"/>
    <w:rsid w:val="6BF96A16"/>
    <w:rsid w:val="6C320D5A"/>
    <w:rsid w:val="6C395A6E"/>
    <w:rsid w:val="6C8DEE56"/>
    <w:rsid w:val="6CDFDEBB"/>
    <w:rsid w:val="6D13132D"/>
    <w:rsid w:val="6D3D0DE2"/>
    <w:rsid w:val="6DAB2BBF"/>
    <w:rsid w:val="6DBB2E30"/>
    <w:rsid w:val="6E6E6AEE"/>
    <w:rsid w:val="6EAD14F8"/>
    <w:rsid w:val="6ED23BB2"/>
    <w:rsid w:val="6F305F02"/>
    <w:rsid w:val="6F437762"/>
    <w:rsid w:val="705226CA"/>
    <w:rsid w:val="70526BA4"/>
    <w:rsid w:val="7098D2F3"/>
    <w:rsid w:val="70E7DB5D"/>
    <w:rsid w:val="712F2C70"/>
    <w:rsid w:val="712FBA96"/>
    <w:rsid w:val="7148CDE7"/>
    <w:rsid w:val="717531EC"/>
    <w:rsid w:val="71976FD8"/>
    <w:rsid w:val="71F6F861"/>
    <w:rsid w:val="722F48B5"/>
    <w:rsid w:val="7311024D"/>
    <w:rsid w:val="7341DC11"/>
    <w:rsid w:val="73B9FC89"/>
    <w:rsid w:val="73D073B5"/>
    <w:rsid w:val="73D50E14"/>
    <w:rsid w:val="741B15E1"/>
    <w:rsid w:val="742D0843"/>
    <w:rsid w:val="74472986"/>
    <w:rsid w:val="7461B7A1"/>
    <w:rsid w:val="74ACD2AE"/>
    <w:rsid w:val="75158966"/>
    <w:rsid w:val="7547D09F"/>
    <w:rsid w:val="75C6C3DA"/>
    <w:rsid w:val="75CB348D"/>
    <w:rsid w:val="75EF9E92"/>
    <w:rsid w:val="76482933"/>
    <w:rsid w:val="76816A59"/>
    <w:rsid w:val="77264140"/>
    <w:rsid w:val="777558D1"/>
    <w:rsid w:val="77B1AC73"/>
    <w:rsid w:val="77D2EF61"/>
    <w:rsid w:val="78069613"/>
    <w:rsid w:val="781876F0"/>
    <w:rsid w:val="78BBF3F4"/>
    <w:rsid w:val="78F10108"/>
    <w:rsid w:val="796D5054"/>
    <w:rsid w:val="79B00910"/>
    <w:rsid w:val="79B90B1B"/>
    <w:rsid w:val="79F90910"/>
    <w:rsid w:val="7A56F4EF"/>
    <w:rsid w:val="7A9C5ECD"/>
    <w:rsid w:val="7ABE08E5"/>
    <w:rsid w:val="7AE21780"/>
    <w:rsid w:val="7B13EA41"/>
    <w:rsid w:val="7B7455A6"/>
    <w:rsid w:val="7B7C6092"/>
    <w:rsid w:val="7BC5AB95"/>
    <w:rsid w:val="7C382F2E"/>
    <w:rsid w:val="7C7DE7E1"/>
    <w:rsid w:val="7C885D7D"/>
    <w:rsid w:val="7CCF02A7"/>
    <w:rsid w:val="7D09FB49"/>
    <w:rsid w:val="7E4B8B03"/>
    <w:rsid w:val="7E9AD8F7"/>
    <w:rsid w:val="7F15F147"/>
    <w:rsid w:val="7F418344"/>
    <w:rsid w:val="7FCDA75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E62AF"/>
  <w15:chartTrackingRefBased/>
  <w15:docId w15:val="{85E9A657-CC8C-47AB-A946-5E22289F6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2B06"/>
  </w:style>
  <w:style w:type="paragraph" w:styleId="Heading1">
    <w:name w:val="heading 1"/>
    <w:basedOn w:val="Normal"/>
    <w:next w:val="Normal"/>
    <w:link w:val="Heading1Char"/>
    <w:uiPriority w:val="9"/>
    <w:qFormat/>
    <w:rsid w:val="00FB24EF"/>
    <w:pPr>
      <w:keepNext/>
      <w:keepLines/>
      <w:spacing w:before="240" w:after="300" w:line="360" w:lineRule="auto"/>
      <w:contextualSpacing/>
      <w:outlineLvl w:val="0"/>
    </w:pPr>
    <w:rPr>
      <w:rFonts w:ascii="Arial" w:eastAsiaTheme="majorEastAsia" w:hAnsi="Arial" w:cstheme="majorBidi"/>
      <w:b/>
      <w:sz w:val="36"/>
      <w:szCs w:val="32"/>
    </w:rPr>
  </w:style>
  <w:style w:type="paragraph" w:styleId="Heading2">
    <w:name w:val="heading 2"/>
    <w:basedOn w:val="Normal"/>
    <w:next w:val="Normal"/>
    <w:link w:val="Heading2Char"/>
    <w:uiPriority w:val="9"/>
    <w:unhideWhenUsed/>
    <w:qFormat/>
    <w:rsid w:val="007D7BA6"/>
    <w:pPr>
      <w:keepNext/>
      <w:keepLines/>
      <w:spacing w:before="40"/>
      <w:outlineLvl w:val="1"/>
    </w:pPr>
    <w:rPr>
      <w:rFonts w:ascii="Arial" w:eastAsiaTheme="majorEastAsia" w:hAnsi="Arial" w:cstheme="majorBidi"/>
      <w:b/>
      <w:sz w:val="28"/>
      <w:szCs w:val="26"/>
    </w:rPr>
  </w:style>
  <w:style w:type="paragraph" w:styleId="Heading3">
    <w:name w:val="heading 3"/>
    <w:basedOn w:val="Normal"/>
    <w:next w:val="Normal"/>
    <w:link w:val="Heading3Char"/>
    <w:uiPriority w:val="9"/>
    <w:unhideWhenUsed/>
    <w:qFormat/>
    <w:rsid w:val="008B28DF"/>
    <w:pPr>
      <w:keepNext/>
      <w:keepLines/>
      <w:spacing w:before="40" w:line="360" w:lineRule="auto"/>
      <w:contextualSpacing/>
      <w:outlineLvl w:val="2"/>
    </w:pPr>
    <w:rPr>
      <w:rFonts w:ascii="Arial" w:eastAsiaTheme="majorEastAsia" w:hAnsi="Arial" w:cstheme="majorBidi"/>
      <w:b/>
      <w:sz w:val="24"/>
      <w:szCs w:val="24"/>
    </w:rPr>
  </w:style>
  <w:style w:type="paragraph" w:styleId="Heading4">
    <w:name w:val="heading 4"/>
    <w:basedOn w:val="Normal"/>
    <w:next w:val="Normal"/>
    <w:link w:val="Heading4Char"/>
    <w:uiPriority w:val="9"/>
    <w:unhideWhenUsed/>
    <w:qFormat/>
    <w:rsid w:val="00AD19AA"/>
    <w:pPr>
      <w:keepNext/>
      <w:keepLines/>
      <w:spacing w:before="40" w:after="100"/>
      <w:outlineLvl w:val="3"/>
    </w:pPr>
    <w:rPr>
      <w:rFonts w:ascii="Arial" w:eastAsiaTheme="majorEastAsia" w:hAnsi="Arial" w:cstheme="majorBidi"/>
      <w:b/>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5F723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5F723D"/>
  </w:style>
  <w:style w:type="character" w:customStyle="1" w:styleId="eop">
    <w:name w:val="eop"/>
    <w:basedOn w:val="DefaultParagraphFont"/>
    <w:rsid w:val="005F723D"/>
  </w:style>
  <w:style w:type="paragraph" w:styleId="ListParagraph">
    <w:name w:val="List Paragraph"/>
    <w:basedOn w:val="Normal"/>
    <w:uiPriority w:val="34"/>
    <w:qFormat/>
    <w:rsid w:val="005F723D"/>
    <w:pPr>
      <w:ind w:left="720"/>
      <w:contextualSpacing/>
    </w:pPr>
  </w:style>
  <w:style w:type="character" w:styleId="Hyperlink">
    <w:name w:val="Hyperlink"/>
    <w:basedOn w:val="DefaultParagraphFont"/>
    <w:uiPriority w:val="99"/>
    <w:unhideWhenUsed/>
    <w:rsid w:val="00087D67"/>
    <w:rPr>
      <w:color w:val="0563C1" w:themeColor="hyperlink"/>
      <w:u w:val="single"/>
    </w:rPr>
  </w:style>
  <w:style w:type="character" w:styleId="UnresolvedMention">
    <w:name w:val="Unresolved Mention"/>
    <w:basedOn w:val="DefaultParagraphFont"/>
    <w:uiPriority w:val="99"/>
    <w:semiHidden/>
    <w:unhideWhenUsed/>
    <w:rsid w:val="00087D67"/>
    <w:rPr>
      <w:color w:val="605E5C"/>
      <w:shd w:val="clear" w:color="auto" w:fill="E1DFDD"/>
    </w:rPr>
  </w:style>
  <w:style w:type="table" w:styleId="TableGrid">
    <w:name w:val="Table Grid"/>
    <w:basedOn w:val="TableNormal"/>
    <w:uiPriority w:val="39"/>
    <w:rsid w:val="00A00A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
    <w:name w:val="Mention"/>
    <w:basedOn w:val="DefaultParagraphFont"/>
    <w:uiPriority w:val="99"/>
    <w:unhideWhenUsed/>
    <w:rPr>
      <w:color w:val="2B579A"/>
      <w:shd w:val="clear" w:color="auto" w:fill="E6E6E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Header">
    <w:name w:val="header"/>
    <w:basedOn w:val="Normal"/>
    <w:link w:val="HeaderChar"/>
    <w:uiPriority w:val="99"/>
    <w:unhideWhenUsed/>
    <w:rsid w:val="007658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5825"/>
  </w:style>
  <w:style w:type="paragraph" w:styleId="Footer">
    <w:name w:val="footer"/>
    <w:basedOn w:val="Normal"/>
    <w:link w:val="FooterChar"/>
    <w:uiPriority w:val="99"/>
    <w:unhideWhenUsed/>
    <w:rsid w:val="007658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5825"/>
  </w:style>
  <w:style w:type="paragraph" w:styleId="Revision">
    <w:name w:val="Revision"/>
    <w:hidden/>
    <w:uiPriority w:val="99"/>
    <w:semiHidden/>
    <w:rsid w:val="006351F6"/>
    <w:pPr>
      <w:spacing w:after="0" w:line="240" w:lineRule="auto"/>
    </w:pPr>
  </w:style>
  <w:style w:type="character" w:customStyle="1" w:styleId="Heading1Char">
    <w:name w:val="Heading 1 Char"/>
    <w:basedOn w:val="DefaultParagraphFont"/>
    <w:link w:val="Heading1"/>
    <w:uiPriority w:val="9"/>
    <w:rsid w:val="00FB24EF"/>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7D7BA6"/>
    <w:rPr>
      <w:rFonts w:ascii="Arial" w:eastAsiaTheme="majorEastAsia" w:hAnsi="Arial" w:cstheme="majorBidi"/>
      <w:b/>
      <w:sz w:val="28"/>
      <w:szCs w:val="26"/>
    </w:rPr>
  </w:style>
  <w:style w:type="character" w:customStyle="1" w:styleId="Heading3Char">
    <w:name w:val="Heading 3 Char"/>
    <w:basedOn w:val="DefaultParagraphFont"/>
    <w:link w:val="Heading3"/>
    <w:uiPriority w:val="9"/>
    <w:rsid w:val="008B28DF"/>
    <w:rPr>
      <w:rFonts w:ascii="Arial" w:eastAsiaTheme="majorEastAsia" w:hAnsi="Arial" w:cstheme="majorBidi"/>
      <w:b/>
      <w:sz w:val="24"/>
      <w:szCs w:val="24"/>
    </w:rPr>
  </w:style>
  <w:style w:type="paragraph" w:styleId="CommentSubject">
    <w:name w:val="annotation subject"/>
    <w:basedOn w:val="CommentText"/>
    <w:next w:val="CommentText"/>
    <w:link w:val="CommentSubjectChar"/>
    <w:uiPriority w:val="99"/>
    <w:semiHidden/>
    <w:unhideWhenUsed/>
    <w:rsid w:val="00013EE3"/>
    <w:rPr>
      <w:b/>
      <w:bCs/>
    </w:rPr>
  </w:style>
  <w:style w:type="character" w:customStyle="1" w:styleId="CommentSubjectChar">
    <w:name w:val="Comment Subject Char"/>
    <w:basedOn w:val="CommentTextChar"/>
    <w:link w:val="CommentSubject"/>
    <w:uiPriority w:val="99"/>
    <w:semiHidden/>
    <w:rsid w:val="00013EE3"/>
    <w:rPr>
      <w:b/>
      <w:bCs/>
      <w:sz w:val="20"/>
      <w:szCs w:val="20"/>
    </w:rPr>
  </w:style>
  <w:style w:type="character" w:customStyle="1" w:styleId="Heading4Char">
    <w:name w:val="Heading 4 Char"/>
    <w:basedOn w:val="DefaultParagraphFont"/>
    <w:link w:val="Heading4"/>
    <w:uiPriority w:val="9"/>
    <w:rsid w:val="00AD19AA"/>
    <w:rPr>
      <w:rFonts w:ascii="Arial" w:eastAsiaTheme="majorEastAsia" w:hAnsi="Arial" w:cstheme="majorBidi"/>
      <w:b/>
      <w:iCs/>
      <w:sz w:val="24"/>
    </w:rPr>
  </w:style>
  <w:style w:type="paragraph" w:customStyle="1" w:styleId="TitleAccessible">
    <w:name w:val="Title Accessible"/>
    <w:basedOn w:val="Normal"/>
    <w:link w:val="TitleAccessibleChar"/>
    <w:uiPriority w:val="1"/>
    <w:qFormat/>
    <w:rsid w:val="39BE91DB"/>
    <w:rPr>
      <w:rFonts w:ascii="Arial" w:eastAsiaTheme="minorEastAsia" w:hAnsi="Arial"/>
      <w:sz w:val="28"/>
      <w:szCs w:val="28"/>
    </w:rPr>
  </w:style>
  <w:style w:type="character" w:customStyle="1" w:styleId="TitleAccessibleChar">
    <w:name w:val="Title Accessible Char"/>
    <w:basedOn w:val="DefaultParagraphFont"/>
    <w:link w:val="TitleAccessible"/>
    <w:uiPriority w:val="1"/>
    <w:rsid w:val="39BE91DB"/>
    <w:rPr>
      <w:rFonts w:ascii="Arial" w:eastAsiaTheme="majorEastAsia" w:hAnsi="Arial" w:cstheme="majorBidi"/>
      <w:caps w:val="0"/>
      <w:smallCaps w:val="0"/>
      <w:color w:val="44546A" w:themeColor="text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70442">
      <w:bodyDiv w:val="1"/>
      <w:marLeft w:val="0"/>
      <w:marRight w:val="0"/>
      <w:marTop w:val="0"/>
      <w:marBottom w:val="0"/>
      <w:divBdr>
        <w:top w:val="none" w:sz="0" w:space="0" w:color="auto"/>
        <w:left w:val="none" w:sz="0" w:space="0" w:color="auto"/>
        <w:bottom w:val="none" w:sz="0" w:space="0" w:color="auto"/>
        <w:right w:val="none" w:sz="0" w:space="0" w:color="auto"/>
      </w:divBdr>
      <w:divsChild>
        <w:div w:id="674458310">
          <w:marLeft w:val="0"/>
          <w:marRight w:val="0"/>
          <w:marTop w:val="0"/>
          <w:marBottom w:val="0"/>
          <w:divBdr>
            <w:top w:val="none" w:sz="0" w:space="0" w:color="auto"/>
            <w:left w:val="none" w:sz="0" w:space="0" w:color="auto"/>
            <w:bottom w:val="none" w:sz="0" w:space="0" w:color="auto"/>
            <w:right w:val="none" w:sz="0" w:space="0" w:color="auto"/>
          </w:divBdr>
        </w:div>
        <w:div w:id="1655063874">
          <w:marLeft w:val="0"/>
          <w:marRight w:val="0"/>
          <w:marTop w:val="0"/>
          <w:marBottom w:val="0"/>
          <w:divBdr>
            <w:top w:val="none" w:sz="0" w:space="0" w:color="auto"/>
            <w:left w:val="none" w:sz="0" w:space="0" w:color="auto"/>
            <w:bottom w:val="none" w:sz="0" w:space="0" w:color="auto"/>
            <w:right w:val="none" w:sz="0" w:space="0" w:color="auto"/>
          </w:divBdr>
          <w:divsChild>
            <w:div w:id="1985235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42009">
      <w:bodyDiv w:val="1"/>
      <w:marLeft w:val="0"/>
      <w:marRight w:val="0"/>
      <w:marTop w:val="0"/>
      <w:marBottom w:val="0"/>
      <w:divBdr>
        <w:top w:val="none" w:sz="0" w:space="0" w:color="auto"/>
        <w:left w:val="none" w:sz="0" w:space="0" w:color="auto"/>
        <w:bottom w:val="none" w:sz="0" w:space="0" w:color="auto"/>
        <w:right w:val="none" w:sz="0" w:space="0" w:color="auto"/>
      </w:divBdr>
      <w:divsChild>
        <w:div w:id="34471940">
          <w:marLeft w:val="0"/>
          <w:marRight w:val="0"/>
          <w:marTop w:val="0"/>
          <w:marBottom w:val="0"/>
          <w:divBdr>
            <w:top w:val="none" w:sz="0" w:space="0" w:color="auto"/>
            <w:left w:val="none" w:sz="0" w:space="0" w:color="auto"/>
            <w:bottom w:val="none" w:sz="0" w:space="0" w:color="auto"/>
            <w:right w:val="none" w:sz="0" w:space="0" w:color="auto"/>
          </w:divBdr>
          <w:divsChild>
            <w:div w:id="2073964664">
              <w:marLeft w:val="0"/>
              <w:marRight w:val="0"/>
              <w:marTop w:val="0"/>
              <w:marBottom w:val="0"/>
              <w:divBdr>
                <w:top w:val="none" w:sz="0" w:space="0" w:color="auto"/>
                <w:left w:val="none" w:sz="0" w:space="0" w:color="auto"/>
                <w:bottom w:val="none" w:sz="0" w:space="0" w:color="auto"/>
                <w:right w:val="none" w:sz="0" w:space="0" w:color="auto"/>
              </w:divBdr>
            </w:div>
          </w:divsChild>
        </w:div>
        <w:div w:id="127090529">
          <w:marLeft w:val="0"/>
          <w:marRight w:val="0"/>
          <w:marTop w:val="0"/>
          <w:marBottom w:val="0"/>
          <w:divBdr>
            <w:top w:val="none" w:sz="0" w:space="0" w:color="auto"/>
            <w:left w:val="none" w:sz="0" w:space="0" w:color="auto"/>
            <w:bottom w:val="none" w:sz="0" w:space="0" w:color="auto"/>
            <w:right w:val="none" w:sz="0" w:space="0" w:color="auto"/>
          </w:divBdr>
          <w:divsChild>
            <w:div w:id="749011188">
              <w:marLeft w:val="0"/>
              <w:marRight w:val="0"/>
              <w:marTop w:val="0"/>
              <w:marBottom w:val="0"/>
              <w:divBdr>
                <w:top w:val="none" w:sz="0" w:space="0" w:color="auto"/>
                <w:left w:val="none" w:sz="0" w:space="0" w:color="auto"/>
                <w:bottom w:val="none" w:sz="0" w:space="0" w:color="auto"/>
                <w:right w:val="none" w:sz="0" w:space="0" w:color="auto"/>
              </w:divBdr>
            </w:div>
          </w:divsChild>
        </w:div>
        <w:div w:id="134106088">
          <w:marLeft w:val="0"/>
          <w:marRight w:val="0"/>
          <w:marTop w:val="0"/>
          <w:marBottom w:val="0"/>
          <w:divBdr>
            <w:top w:val="none" w:sz="0" w:space="0" w:color="auto"/>
            <w:left w:val="none" w:sz="0" w:space="0" w:color="auto"/>
            <w:bottom w:val="none" w:sz="0" w:space="0" w:color="auto"/>
            <w:right w:val="none" w:sz="0" w:space="0" w:color="auto"/>
          </w:divBdr>
          <w:divsChild>
            <w:div w:id="1869483256">
              <w:marLeft w:val="0"/>
              <w:marRight w:val="0"/>
              <w:marTop w:val="0"/>
              <w:marBottom w:val="0"/>
              <w:divBdr>
                <w:top w:val="none" w:sz="0" w:space="0" w:color="auto"/>
                <w:left w:val="none" w:sz="0" w:space="0" w:color="auto"/>
                <w:bottom w:val="none" w:sz="0" w:space="0" w:color="auto"/>
                <w:right w:val="none" w:sz="0" w:space="0" w:color="auto"/>
              </w:divBdr>
            </w:div>
          </w:divsChild>
        </w:div>
        <w:div w:id="269053116">
          <w:marLeft w:val="0"/>
          <w:marRight w:val="0"/>
          <w:marTop w:val="0"/>
          <w:marBottom w:val="0"/>
          <w:divBdr>
            <w:top w:val="none" w:sz="0" w:space="0" w:color="auto"/>
            <w:left w:val="none" w:sz="0" w:space="0" w:color="auto"/>
            <w:bottom w:val="none" w:sz="0" w:space="0" w:color="auto"/>
            <w:right w:val="none" w:sz="0" w:space="0" w:color="auto"/>
          </w:divBdr>
          <w:divsChild>
            <w:div w:id="464472316">
              <w:marLeft w:val="0"/>
              <w:marRight w:val="0"/>
              <w:marTop w:val="0"/>
              <w:marBottom w:val="0"/>
              <w:divBdr>
                <w:top w:val="none" w:sz="0" w:space="0" w:color="auto"/>
                <w:left w:val="none" w:sz="0" w:space="0" w:color="auto"/>
                <w:bottom w:val="none" w:sz="0" w:space="0" w:color="auto"/>
                <w:right w:val="none" w:sz="0" w:space="0" w:color="auto"/>
              </w:divBdr>
            </w:div>
          </w:divsChild>
        </w:div>
        <w:div w:id="602494398">
          <w:marLeft w:val="0"/>
          <w:marRight w:val="0"/>
          <w:marTop w:val="0"/>
          <w:marBottom w:val="0"/>
          <w:divBdr>
            <w:top w:val="none" w:sz="0" w:space="0" w:color="auto"/>
            <w:left w:val="none" w:sz="0" w:space="0" w:color="auto"/>
            <w:bottom w:val="none" w:sz="0" w:space="0" w:color="auto"/>
            <w:right w:val="none" w:sz="0" w:space="0" w:color="auto"/>
          </w:divBdr>
          <w:divsChild>
            <w:div w:id="879325123">
              <w:marLeft w:val="0"/>
              <w:marRight w:val="0"/>
              <w:marTop w:val="0"/>
              <w:marBottom w:val="0"/>
              <w:divBdr>
                <w:top w:val="none" w:sz="0" w:space="0" w:color="auto"/>
                <w:left w:val="none" w:sz="0" w:space="0" w:color="auto"/>
                <w:bottom w:val="none" w:sz="0" w:space="0" w:color="auto"/>
                <w:right w:val="none" w:sz="0" w:space="0" w:color="auto"/>
              </w:divBdr>
            </w:div>
          </w:divsChild>
        </w:div>
        <w:div w:id="686948529">
          <w:marLeft w:val="0"/>
          <w:marRight w:val="0"/>
          <w:marTop w:val="0"/>
          <w:marBottom w:val="0"/>
          <w:divBdr>
            <w:top w:val="none" w:sz="0" w:space="0" w:color="auto"/>
            <w:left w:val="none" w:sz="0" w:space="0" w:color="auto"/>
            <w:bottom w:val="none" w:sz="0" w:space="0" w:color="auto"/>
            <w:right w:val="none" w:sz="0" w:space="0" w:color="auto"/>
          </w:divBdr>
          <w:divsChild>
            <w:div w:id="1079525241">
              <w:marLeft w:val="0"/>
              <w:marRight w:val="0"/>
              <w:marTop w:val="0"/>
              <w:marBottom w:val="0"/>
              <w:divBdr>
                <w:top w:val="none" w:sz="0" w:space="0" w:color="auto"/>
                <w:left w:val="none" w:sz="0" w:space="0" w:color="auto"/>
                <w:bottom w:val="none" w:sz="0" w:space="0" w:color="auto"/>
                <w:right w:val="none" w:sz="0" w:space="0" w:color="auto"/>
              </w:divBdr>
            </w:div>
          </w:divsChild>
        </w:div>
        <w:div w:id="701980032">
          <w:marLeft w:val="0"/>
          <w:marRight w:val="0"/>
          <w:marTop w:val="0"/>
          <w:marBottom w:val="0"/>
          <w:divBdr>
            <w:top w:val="none" w:sz="0" w:space="0" w:color="auto"/>
            <w:left w:val="none" w:sz="0" w:space="0" w:color="auto"/>
            <w:bottom w:val="none" w:sz="0" w:space="0" w:color="auto"/>
            <w:right w:val="none" w:sz="0" w:space="0" w:color="auto"/>
          </w:divBdr>
          <w:divsChild>
            <w:div w:id="112023099">
              <w:marLeft w:val="0"/>
              <w:marRight w:val="0"/>
              <w:marTop w:val="0"/>
              <w:marBottom w:val="0"/>
              <w:divBdr>
                <w:top w:val="none" w:sz="0" w:space="0" w:color="auto"/>
                <w:left w:val="none" w:sz="0" w:space="0" w:color="auto"/>
                <w:bottom w:val="none" w:sz="0" w:space="0" w:color="auto"/>
                <w:right w:val="none" w:sz="0" w:space="0" w:color="auto"/>
              </w:divBdr>
            </w:div>
          </w:divsChild>
        </w:div>
        <w:div w:id="792017724">
          <w:marLeft w:val="0"/>
          <w:marRight w:val="0"/>
          <w:marTop w:val="0"/>
          <w:marBottom w:val="0"/>
          <w:divBdr>
            <w:top w:val="none" w:sz="0" w:space="0" w:color="auto"/>
            <w:left w:val="none" w:sz="0" w:space="0" w:color="auto"/>
            <w:bottom w:val="none" w:sz="0" w:space="0" w:color="auto"/>
            <w:right w:val="none" w:sz="0" w:space="0" w:color="auto"/>
          </w:divBdr>
          <w:divsChild>
            <w:div w:id="1930693741">
              <w:marLeft w:val="0"/>
              <w:marRight w:val="0"/>
              <w:marTop w:val="0"/>
              <w:marBottom w:val="0"/>
              <w:divBdr>
                <w:top w:val="none" w:sz="0" w:space="0" w:color="auto"/>
                <w:left w:val="none" w:sz="0" w:space="0" w:color="auto"/>
                <w:bottom w:val="none" w:sz="0" w:space="0" w:color="auto"/>
                <w:right w:val="none" w:sz="0" w:space="0" w:color="auto"/>
              </w:divBdr>
            </w:div>
          </w:divsChild>
        </w:div>
        <w:div w:id="874585803">
          <w:marLeft w:val="0"/>
          <w:marRight w:val="0"/>
          <w:marTop w:val="0"/>
          <w:marBottom w:val="0"/>
          <w:divBdr>
            <w:top w:val="none" w:sz="0" w:space="0" w:color="auto"/>
            <w:left w:val="none" w:sz="0" w:space="0" w:color="auto"/>
            <w:bottom w:val="none" w:sz="0" w:space="0" w:color="auto"/>
            <w:right w:val="none" w:sz="0" w:space="0" w:color="auto"/>
          </w:divBdr>
          <w:divsChild>
            <w:div w:id="249395156">
              <w:marLeft w:val="0"/>
              <w:marRight w:val="0"/>
              <w:marTop w:val="0"/>
              <w:marBottom w:val="0"/>
              <w:divBdr>
                <w:top w:val="none" w:sz="0" w:space="0" w:color="auto"/>
                <w:left w:val="none" w:sz="0" w:space="0" w:color="auto"/>
                <w:bottom w:val="none" w:sz="0" w:space="0" w:color="auto"/>
                <w:right w:val="none" w:sz="0" w:space="0" w:color="auto"/>
              </w:divBdr>
            </w:div>
          </w:divsChild>
        </w:div>
        <w:div w:id="929463456">
          <w:marLeft w:val="0"/>
          <w:marRight w:val="0"/>
          <w:marTop w:val="0"/>
          <w:marBottom w:val="0"/>
          <w:divBdr>
            <w:top w:val="none" w:sz="0" w:space="0" w:color="auto"/>
            <w:left w:val="none" w:sz="0" w:space="0" w:color="auto"/>
            <w:bottom w:val="none" w:sz="0" w:space="0" w:color="auto"/>
            <w:right w:val="none" w:sz="0" w:space="0" w:color="auto"/>
          </w:divBdr>
          <w:divsChild>
            <w:div w:id="327053425">
              <w:marLeft w:val="0"/>
              <w:marRight w:val="0"/>
              <w:marTop w:val="0"/>
              <w:marBottom w:val="0"/>
              <w:divBdr>
                <w:top w:val="none" w:sz="0" w:space="0" w:color="auto"/>
                <w:left w:val="none" w:sz="0" w:space="0" w:color="auto"/>
                <w:bottom w:val="none" w:sz="0" w:space="0" w:color="auto"/>
                <w:right w:val="none" w:sz="0" w:space="0" w:color="auto"/>
              </w:divBdr>
            </w:div>
          </w:divsChild>
        </w:div>
        <w:div w:id="976495557">
          <w:marLeft w:val="0"/>
          <w:marRight w:val="0"/>
          <w:marTop w:val="0"/>
          <w:marBottom w:val="0"/>
          <w:divBdr>
            <w:top w:val="none" w:sz="0" w:space="0" w:color="auto"/>
            <w:left w:val="none" w:sz="0" w:space="0" w:color="auto"/>
            <w:bottom w:val="none" w:sz="0" w:space="0" w:color="auto"/>
            <w:right w:val="none" w:sz="0" w:space="0" w:color="auto"/>
          </w:divBdr>
          <w:divsChild>
            <w:div w:id="376052276">
              <w:marLeft w:val="0"/>
              <w:marRight w:val="0"/>
              <w:marTop w:val="0"/>
              <w:marBottom w:val="0"/>
              <w:divBdr>
                <w:top w:val="none" w:sz="0" w:space="0" w:color="auto"/>
                <w:left w:val="none" w:sz="0" w:space="0" w:color="auto"/>
                <w:bottom w:val="none" w:sz="0" w:space="0" w:color="auto"/>
                <w:right w:val="none" w:sz="0" w:space="0" w:color="auto"/>
              </w:divBdr>
            </w:div>
          </w:divsChild>
        </w:div>
        <w:div w:id="1099789619">
          <w:marLeft w:val="0"/>
          <w:marRight w:val="0"/>
          <w:marTop w:val="0"/>
          <w:marBottom w:val="0"/>
          <w:divBdr>
            <w:top w:val="none" w:sz="0" w:space="0" w:color="auto"/>
            <w:left w:val="none" w:sz="0" w:space="0" w:color="auto"/>
            <w:bottom w:val="none" w:sz="0" w:space="0" w:color="auto"/>
            <w:right w:val="none" w:sz="0" w:space="0" w:color="auto"/>
          </w:divBdr>
          <w:divsChild>
            <w:div w:id="1401281">
              <w:marLeft w:val="0"/>
              <w:marRight w:val="0"/>
              <w:marTop w:val="0"/>
              <w:marBottom w:val="0"/>
              <w:divBdr>
                <w:top w:val="none" w:sz="0" w:space="0" w:color="auto"/>
                <w:left w:val="none" w:sz="0" w:space="0" w:color="auto"/>
                <w:bottom w:val="none" w:sz="0" w:space="0" w:color="auto"/>
                <w:right w:val="none" w:sz="0" w:space="0" w:color="auto"/>
              </w:divBdr>
            </w:div>
          </w:divsChild>
        </w:div>
        <w:div w:id="1177428350">
          <w:marLeft w:val="0"/>
          <w:marRight w:val="0"/>
          <w:marTop w:val="0"/>
          <w:marBottom w:val="0"/>
          <w:divBdr>
            <w:top w:val="none" w:sz="0" w:space="0" w:color="auto"/>
            <w:left w:val="none" w:sz="0" w:space="0" w:color="auto"/>
            <w:bottom w:val="none" w:sz="0" w:space="0" w:color="auto"/>
            <w:right w:val="none" w:sz="0" w:space="0" w:color="auto"/>
          </w:divBdr>
          <w:divsChild>
            <w:div w:id="320235989">
              <w:marLeft w:val="0"/>
              <w:marRight w:val="0"/>
              <w:marTop w:val="0"/>
              <w:marBottom w:val="0"/>
              <w:divBdr>
                <w:top w:val="none" w:sz="0" w:space="0" w:color="auto"/>
                <w:left w:val="none" w:sz="0" w:space="0" w:color="auto"/>
                <w:bottom w:val="none" w:sz="0" w:space="0" w:color="auto"/>
                <w:right w:val="none" w:sz="0" w:space="0" w:color="auto"/>
              </w:divBdr>
            </w:div>
          </w:divsChild>
        </w:div>
        <w:div w:id="1189951075">
          <w:marLeft w:val="0"/>
          <w:marRight w:val="0"/>
          <w:marTop w:val="0"/>
          <w:marBottom w:val="0"/>
          <w:divBdr>
            <w:top w:val="none" w:sz="0" w:space="0" w:color="auto"/>
            <w:left w:val="none" w:sz="0" w:space="0" w:color="auto"/>
            <w:bottom w:val="none" w:sz="0" w:space="0" w:color="auto"/>
            <w:right w:val="none" w:sz="0" w:space="0" w:color="auto"/>
          </w:divBdr>
          <w:divsChild>
            <w:div w:id="127670652">
              <w:marLeft w:val="0"/>
              <w:marRight w:val="0"/>
              <w:marTop w:val="0"/>
              <w:marBottom w:val="0"/>
              <w:divBdr>
                <w:top w:val="none" w:sz="0" w:space="0" w:color="auto"/>
                <w:left w:val="none" w:sz="0" w:space="0" w:color="auto"/>
                <w:bottom w:val="none" w:sz="0" w:space="0" w:color="auto"/>
                <w:right w:val="none" w:sz="0" w:space="0" w:color="auto"/>
              </w:divBdr>
            </w:div>
          </w:divsChild>
        </w:div>
        <w:div w:id="1294286962">
          <w:marLeft w:val="0"/>
          <w:marRight w:val="0"/>
          <w:marTop w:val="0"/>
          <w:marBottom w:val="0"/>
          <w:divBdr>
            <w:top w:val="none" w:sz="0" w:space="0" w:color="auto"/>
            <w:left w:val="none" w:sz="0" w:space="0" w:color="auto"/>
            <w:bottom w:val="none" w:sz="0" w:space="0" w:color="auto"/>
            <w:right w:val="none" w:sz="0" w:space="0" w:color="auto"/>
          </w:divBdr>
          <w:divsChild>
            <w:div w:id="1871455760">
              <w:marLeft w:val="0"/>
              <w:marRight w:val="0"/>
              <w:marTop w:val="0"/>
              <w:marBottom w:val="0"/>
              <w:divBdr>
                <w:top w:val="none" w:sz="0" w:space="0" w:color="auto"/>
                <w:left w:val="none" w:sz="0" w:space="0" w:color="auto"/>
                <w:bottom w:val="none" w:sz="0" w:space="0" w:color="auto"/>
                <w:right w:val="none" w:sz="0" w:space="0" w:color="auto"/>
              </w:divBdr>
            </w:div>
          </w:divsChild>
        </w:div>
        <w:div w:id="1414936008">
          <w:marLeft w:val="0"/>
          <w:marRight w:val="0"/>
          <w:marTop w:val="0"/>
          <w:marBottom w:val="0"/>
          <w:divBdr>
            <w:top w:val="none" w:sz="0" w:space="0" w:color="auto"/>
            <w:left w:val="none" w:sz="0" w:space="0" w:color="auto"/>
            <w:bottom w:val="none" w:sz="0" w:space="0" w:color="auto"/>
            <w:right w:val="none" w:sz="0" w:space="0" w:color="auto"/>
          </w:divBdr>
          <w:divsChild>
            <w:div w:id="1346705999">
              <w:marLeft w:val="0"/>
              <w:marRight w:val="0"/>
              <w:marTop w:val="0"/>
              <w:marBottom w:val="0"/>
              <w:divBdr>
                <w:top w:val="none" w:sz="0" w:space="0" w:color="auto"/>
                <w:left w:val="none" w:sz="0" w:space="0" w:color="auto"/>
                <w:bottom w:val="none" w:sz="0" w:space="0" w:color="auto"/>
                <w:right w:val="none" w:sz="0" w:space="0" w:color="auto"/>
              </w:divBdr>
            </w:div>
          </w:divsChild>
        </w:div>
        <w:div w:id="1779718864">
          <w:marLeft w:val="0"/>
          <w:marRight w:val="0"/>
          <w:marTop w:val="0"/>
          <w:marBottom w:val="0"/>
          <w:divBdr>
            <w:top w:val="none" w:sz="0" w:space="0" w:color="auto"/>
            <w:left w:val="none" w:sz="0" w:space="0" w:color="auto"/>
            <w:bottom w:val="none" w:sz="0" w:space="0" w:color="auto"/>
            <w:right w:val="none" w:sz="0" w:space="0" w:color="auto"/>
          </w:divBdr>
          <w:divsChild>
            <w:div w:id="383674545">
              <w:marLeft w:val="0"/>
              <w:marRight w:val="0"/>
              <w:marTop w:val="0"/>
              <w:marBottom w:val="0"/>
              <w:divBdr>
                <w:top w:val="none" w:sz="0" w:space="0" w:color="auto"/>
                <w:left w:val="none" w:sz="0" w:space="0" w:color="auto"/>
                <w:bottom w:val="none" w:sz="0" w:space="0" w:color="auto"/>
                <w:right w:val="none" w:sz="0" w:space="0" w:color="auto"/>
              </w:divBdr>
            </w:div>
          </w:divsChild>
        </w:div>
        <w:div w:id="1930501837">
          <w:marLeft w:val="0"/>
          <w:marRight w:val="0"/>
          <w:marTop w:val="0"/>
          <w:marBottom w:val="0"/>
          <w:divBdr>
            <w:top w:val="none" w:sz="0" w:space="0" w:color="auto"/>
            <w:left w:val="none" w:sz="0" w:space="0" w:color="auto"/>
            <w:bottom w:val="none" w:sz="0" w:space="0" w:color="auto"/>
            <w:right w:val="none" w:sz="0" w:space="0" w:color="auto"/>
          </w:divBdr>
          <w:divsChild>
            <w:div w:id="1550338980">
              <w:marLeft w:val="0"/>
              <w:marRight w:val="0"/>
              <w:marTop w:val="0"/>
              <w:marBottom w:val="0"/>
              <w:divBdr>
                <w:top w:val="none" w:sz="0" w:space="0" w:color="auto"/>
                <w:left w:val="none" w:sz="0" w:space="0" w:color="auto"/>
                <w:bottom w:val="none" w:sz="0" w:space="0" w:color="auto"/>
                <w:right w:val="none" w:sz="0" w:space="0" w:color="auto"/>
              </w:divBdr>
            </w:div>
          </w:divsChild>
        </w:div>
        <w:div w:id="1950969848">
          <w:marLeft w:val="0"/>
          <w:marRight w:val="0"/>
          <w:marTop w:val="0"/>
          <w:marBottom w:val="0"/>
          <w:divBdr>
            <w:top w:val="none" w:sz="0" w:space="0" w:color="auto"/>
            <w:left w:val="none" w:sz="0" w:space="0" w:color="auto"/>
            <w:bottom w:val="none" w:sz="0" w:space="0" w:color="auto"/>
            <w:right w:val="none" w:sz="0" w:space="0" w:color="auto"/>
          </w:divBdr>
          <w:divsChild>
            <w:div w:id="1629511800">
              <w:marLeft w:val="0"/>
              <w:marRight w:val="0"/>
              <w:marTop w:val="0"/>
              <w:marBottom w:val="0"/>
              <w:divBdr>
                <w:top w:val="none" w:sz="0" w:space="0" w:color="auto"/>
                <w:left w:val="none" w:sz="0" w:space="0" w:color="auto"/>
                <w:bottom w:val="none" w:sz="0" w:space="0" w:color="auto"/>
                <w:right w:val="none" w:sz="0" w:space="0" w:color="auto"/>
              </w:divBdr>
            </w:div>
          </w:divsChild>
        </w:div>
        <w:div w:id="1960913978">
          <w:marLeft w:val="0"/>
          <w:marRight w:val="0"/>
          <w:marTop w:val="0"/>
          <w:marBottom w:val="0"/>
          <w:divBdr>
            <w:top w:val="none" w:sz="0" w:space="0" w:color="auto"/>
            <w:left w:val="none" w:sz="0" w:space="0" w:color="auto"/>
            <w:bottom w:val="none" w:sz="0" w:space="0" w:color="auto"/>
            <w:right w:val="none" w:sz="0" w:space="0" w:color="auto"/>
          </w:divBdr>
          <w:divsChild>
            <w:div w:id="94739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162274">
      <w:bodyDiv w:val="1"/>
      <w:marLeft w:val="0"/>
      <w:marRight w:val="0"/>
      <w:marTop w:val="0"/>
      <w:marBottom w:val="0"/>
      <w:divBdr>
        <w:top w:val="none" w:sz="0" w:space="0" w:color="auto"/>
        <w:left w:val="none" w:sz="0" w:space="0" w:color="auto"/>
        <w:bottom w:val="none" w:sz="0" w:space="0" w:color="auto"/>
        <w:right w:val="none" w:sz="0" w:space="0" w:color="auto"/>
      </w:divBdr>
      <w:divsChild>
        <w:div w:id="81344321">
          <w:marLeft w:val="0"/>
          <w:marRight w:val="0"/>
          <w:marTop w:val="0"/>
          <w:marBottom w:val="0"/>
          <w:divBdr>
            <w:top w:val="none" w:sz="0" w:space="0" w:color="auto"/>
            <w:left w:val="none" w:sz="0" w:space="0" w:color="auto"/>
            <w:bottom w:val="none" w:sz="0" w:space="0" w:color="auto"/>
            <w:right w:val="none" w:sz="0" w:space="0" w:color="auto"/>
          </w:divBdr>
          <w:divsChild>
            <w:div w:id="43450828">
              <w:marLeft w:val="0"/>
              <w:marRight w:val="0"/>
              <w:marTop w:val="0"/>
              <w:marBottom w:val="0"/>
              <w:divBdr>
                <w:top w:val="none" w:sz="0" w:space="0" w:color="auto"/>
                <w:left w:val="none" w:sz="0" w:space="0" w:color="auto"/>
                <w:bottom w:val="none" w:sz="0" w:space="0" w:color="auto"/>
                <w:right w:val="none" w:sz="0" w:space="0" w:color="auto"/>
              </w:divBdr>
            </w:div>
          </w:divsChild>
        </w:div>
        <w:div w:id="373042271">
          <w:marLeft w:val="0"/>
          <w:marRight w:val="0"/>
          <w:marTop w:val="0"/>
          <w:marBottom w:val="0"/>
          <w:divBdr>
            <w:top w:val="none" w:sz="0" w:space="0" w:color="auto"/>
            <w:left w:val="none" w:sz="0" w:space="0" w:color="auto"/>
            <w:bottom w:val="none" w:sz="0" w:space="0" w:color="auto"/>
            <w:right w:val="none" w:sz="0" w:space="0" w:color="auto"/>
          </w:divBdr>
          <w:divsChild>
            <w:div w:id="2092850460">
              <w:marLeft w:val="0"/>
              <w:marRight w:val="0"/>
              <w:marTop w:val="0"/>
              <w:marBottom w:val="0"/>
              <w:divBdr>
                <w:top w:val="none" w:sz="0" w:space="0" w:color="auto"/>
                <w:left w:val="none" w:sz="0" w:space="0" w:color="auto"/>
                <w:bottom w:val="none" w:sz="0" w:space="0" w:color="auto"/>
                <w:right w:val="none" w:sz="0" w:space="0" w:color="auto"/>
              </w:divBdr>
            </w:div>
          </w:divsChild>
        </w:div>
        <w:div w:id="530076085">
          <w:marLeft w:val="0"/>
          <w:marRight w:val="0"/>
          <w:marTop w:val="0"/>
          <w:marBottom w:val="0"/>
          <w:divBdr>
            <w:top w:val="none" w:sz="0" w:space="0" w:color="auto"/>
            <w:left w:val="none" w:sz="0" w:space="0" w:color="auto"/>
            <w:bottom w:val="none" w:sz="0" w:space="0" w:color="auto"/>
            <w:right w:val="none" w:sz="0" w:space="0" w:color="auto"/>
          </w:divBdr>
          <w:divsChild>
            <w:div w:id="1678386333">
              <w:marLeft w:val="0"/>
              <w:marRight w:val="0"/>
              <w:marTop w:val="0"/>
              <w:marBottom w:val="0"/>
              <w:divBdr>
                <w:top w:val="none" w:sz="0" w:space="0" w:color="auto"/>
                <w:left w:val="none" w:sz="0" w:space="0" w:color="auto"/>
                <w:bottom w:val="none" w:sz="0" w:space="0" w:color="auto"/>
                <w:right w:val="none" w:sz="0" w:space="0" w:color="auto"/>
              </w:divBdr>
            </w:div>
          </w:divsChild>
        </w:div>
        <w:div w:id="623580130">
          <w:marLeft w:val="0"/>
          <w:marRight w:val="0"/>
          <w:marTop w:val="0"/>
          <w:marBottom w:val="0"/>
          <w:divBdr>
            <w:top w:val="none" w:sz="0" w:space="0" w:color="auto"/>
            <w:left w:val="none" w:sz="0" w:space="0" w:color="auto"/>
            <w:bottom w:val="none" w:sz="0" w:space="0" w:color="auto"/>
            <w:right w:val="none" w:sz="0" w:space="0" w:color="auto"/>
          </w:divBdr>
          <w:divsChild>
            <w:div w:id="718093384">
              <w:marLeft w:val="0"/>
              <w:marRight w:val="0"/>
              <w:marTop w:val="0"/>
              <w:marBottom w:val="0"/>
              <w:divBdr>
                <w:top w:val="none" w:sz="0" w:space="0" w:color="auto"/>
                <w:left w:val="none" w:sz="0" w:space="0" w:color="auto"/>
                <w:bottom w:val="none" w:sz="0" w:space="0" w:color="auto"/>
                <w:right w:val="none" w:sz="0" w:space="0" w:color="auto"/>
              </w:divBdr>
            </w:div>
          </w:divsChild>
        </w:div>
        <w:div w:id="652951202">
          <w:marLeft w:val="0"/>
          <w:marRight w:val="0"/>
          <w:marTop w:val="0"/>
          <w:marBottom w:val="0"/>
          <w:divBdr>
            <w:top w:val="none" w:sz="0" w:space="0" w:color="auto"/>
            <w:left w:val="none" w:sz="0" w:space="0" w:color="auto"/>
            <w:bottom w:val="none" w:sz="0" w:space="0" w:color="auto"/>
            <w:right w:val="none" w:sz="0" w:space="0" w:color="auto"/>
          </w:divBdr>
          <w:divsChild>
            <w:div w:id="1380327010">
              <w:marLeft w:val="0"/>
              <w:marRight w:val="0"/>
              <w:marTop w:val="0"/>
              <w:marBottom w:val="0"/>
              <w:divBdr>
                <w:top w:val="none" w:sz="0" w:space="0" w:color="auto"/>
                <w:left w:val="none" w:sz="0" w:space="0" w:color="auto"/>
                <w:bottom w:val="none" w:sz="0" w:space="0" w:color="auto"/>
                <w:right w:val="none" w:sz="0" w:space="0" w:color="auto"/>
              </w:divBdr>
            </w:div>
          </w:divsChild>
        </w:div>
        <w:div w:id="792528403">
          <w:marLeft w:val="0"/>
          <w:marRight w:val="0"/>
          <w:marTop w:val="0"/>
          <w:marBottom w:val="0"/>
          <w:divBdr>
            <w:top w:val="none" w:sz="0" w:space="0" w:color="auto"/>
            <w:left w:val="none" w:sz="0" w:space="0" w:color="auto"/>
            <w:bottom w:val="none" w:sz="0" w:space="0" w:color="auto"/>
            <w:right w:val="none" w:sz="0" w:space="0" w:color="auto"/>
          </w:divBdr>
          <w:divsChild>
            <w:div w:id="142087080">
              <w:marLeft w:val="0"/>
              <w:marRight w:val="0"/>
              <w:marTop w:val="0"/>
              <w:marBottom w:val="0"/>
              <w:divBdr>
                <w:top w:val="none" w:sz="0" w:space="0" w:color="auto"/>
                <w:left w:val="none" w:sz="0" w:space="0" w:color="auto"/>
                <w:bottom w:val="none" w:sz="0" w:space="0" w:color="auto"/>
                <w:right w:val="none" w:sz="0" w:space="0" w:color="auto"/>
              </w:divBdr>
            </w:div>
          </w:divsChild>
        </w:div>
        <w:div w:id="813638134">
          <w:marLeft w:val="0"/>
          <w:marRight w:val="0"/>
          <w:marTop w:val="0"/>
          <w:marBottom w:val="0"/>
          <w:divBdr>
            <w:top w:val="none" w:sz="0" w:space="0" w:color="auto"/>
            <w:left w:val="none" w:sz="0" w:space="0" w:color="auto"/>
            <w:bottom w:val="none" w:sz="0" w:space="0" w:color="auto"/>
            <w:right w:val="none" w:sz="0" w:space="0" w:color="auto"/>
          </w:divBdr>
          <w:divsChild>
            <w:div w:id="1295329784">
              <w:marLeft w:val="0"/>
              <w:marRight w:val="0"/>
              <w:marTop w:val="0"/>
              <w:marBottom w:val="0"/>
              <w:divBdr>
                <w:top w:val="none" w:sz="0" w:space="0" w:color="auto"/>
                <w:left w:val="none" w:sz="0" w:space="0" w:color="auto"/>
                <w:bottom w:val="none" w:sz="0" w:space="0" w:color="auto"/>
                <w:right w:val="none" w:sz="0" w:space="0" w:color="auto"/>
              </w:divBdr>
            </w:div>
          </w:divsChild>
        </w:div>
        <w:div w:id="865289640">
          <w:marLeft w:val="0"/>
          <w:marRight w:val="0"/>
          <w:marTop w:val="0"/>
          <w:marBottom w:val="0"/>
          <w:divBdr>
            <w:top w:val="none" w:sz="0" w:space="0" w:color="auto"/>
            <w:left w:val="none" w:sz="0" w:space="0" w:color="auto"/>
            <w:bottom w:val="none" w:sz="0" w:space="0" w:color="auto"/>
            <w:right w:val="none" w:sz="0" w:space="0" w:color="auto"/>
          </w:divBdr>
          <w:divsChild>
            <w:div w:id="1554730494">
              <w:marLeft w:val="0"/>
              <w:marRight w:val="0"/>
              <w:marTop w:val="0"/>
              <w:marBottom w:val="0"/>
              <w:divBdr>
                <w:top w:val="none" w:sz="0" w:space="0" w:color="auto"/>
                <w:left w:val="none" w:sz="0" w:space="0" w:color="auto"/>
                <w:bottom w:val="none" w:sz="0" w:space="0" w:color="auto"/>
                <w:right w:val="none" w:sz="0" w:space="0" w:color="auto"/>
              </w:divBdr>
            </w:div>
          </w:divsChild>
        </w:div>
        <w:div w:id="1012803812">
          <w:marLeft w:val="0"/>
          <w:marRight w:val="0"/>
          <w:marTop w:val="0"/>
          <w:marBottom w:val="0"/>
          <w:divBdr>
            <w:top w:val="none" w:sz="0" w:space="0" w:color="auto"/>
            <w:left w:val="none" w:sz="0" w:space="0" w:color="auto"/>
            <w:bottom w:val="none" w:sz="0" w:space="0" w:color="auto"/>
            <w:right w:val="none" w:sz="0" w:space="0" w:color="auto"/>
          </w:divBdr>
          <w:divsChild>
            <w:div w:id="1362317783">
              <w:marLeft w:val="0"/>
              <w:marRight w:val="0"/>
              <w:marTop w:val="0"/>
              <w:marBottom w:val="0"/>
              <w:divBdr>
                <w:top w:val="none" w:sz="0" w:space="0" w:color="auto"/>
                <w:left w:val="none" w:sz="0" w:space="0" w:color="auto"/>
                <w:bottom w:val="none" w:sz="0" w:space="0" w:color="auto"/>
                <w:right w:val="none" w:sz="0" w:space="0" w:color="auto"/>
              </w:divBdr>
            </w:div>
          </w:divsChild>
        </w:div>
        <w:div w:id="1185359668">
          <w:marLeft w:val="0"/>
          <w:marRight w:val="0"/>
          <w:marTop w:val="0"/>
          <w:marBottom w:val="0"/>
          <w:divBdr>
            <w:top w:val="none" w:sz="0" w:space="0" w:color="auto"/>
            <w:left w:val="none" w:sz="0" w:space="0" w:color="auto"/>
            <w:bottom w:val="none" w:sz="0" w:space="0" w:color="auto"/>
            <w:right w:val="none" w:sz="0" w:space="0" w:color="auto"/>
          </w:divBdr>
          <w:divsChild>
            <w:div w:id="1773284640">
              <w:marLeft w:val="0"/>
              <w:marRight w:val="0"/>
              <w:marTop w:val="0"/>
              <w:marBottom w:val="0"/>
              <w:divBdr>
                <w:top w:val="none" w:sz="0" w:space="0" w:color="auto"/>
                <w:left w:val="none" w:sz="0" w:space="0" w:color="auto"/>
                <w:bottom w:val="none" w:sz="0" w:space="0" w:color="auto"/>
                <w:right w:val="none" w:sz="0" w:space="0" w:color="auto"/>
              </w:divBdr>
            </w:div>
          </w:divsChild>
        </w:div>
        <w:div w:id="1339580490">
          <w:marLeft w:val="0"/>
          <w:marRight w:val="0"/>
          <w:marTop w:val="0"/>
          <w:marBottom w:val="0"/>
          <w:divBdr>
            <w:top w:val="none" w:sz="0" w:space="0" w:color="auto"/>
            <w:left w:val="none" w:sz="0" w:space="0" w:color="auto"/>
            <w:bottom w:val="none" w:sz="0" w:space="0" w:color="auto"/>
            <w:right w:val="none" w:sz="0" w:space="0" w:color="auto"/>
          </w:divBdr>
          <w:divsChild>
            <w:div w:id="1837064297">
              <w:marLeft w:val="0"/>
              <w:marRight w:val="0"/>
              <w:marTop w:val="0"/>
              <w:marBottom w:val="0"/>
              <w:divBdr>
                <w:top w:val="none" w:sz="0" w:space="0" w:color="auto"/>
                <w:left w:val="none" w:sz="0" w:space="0" w:color="auto"/>
                <w:bottom w:val="none" w:sz="0" w:space="0" w:color="auto"/>
                <w:right w:val="none" w:sz="0" w:space="0" w:color="auto"/>
              </w:divBdr>
            </w:div>
          </w:divsChild>
        </w:div>
        <w:div w:id="1372805609">
          <w:marLeft w:val="0"/>
          <w:marRight w:val="0"/>
          <w:marTop w:val="0"/>
          <w:marBottom w:val="0"/>
          <w:divBdr>
            <w:top w:val="none" w:sz="0" w:space="0" w:color="auto"/>
            <w:left w:val="none" w:sz="0" w:space="0" w:color="auto"/>
            <w:bottom w:val="none" w:sz="0" w:space="0" w:color="auto"/>
            <w:right w:val="none" w:sz="0" w:space="0" w:color="auto"/>
          </w:divBdr>
          <w:divsChild>
            <w:div w:id="1130172926">
              <w:marLeft w:val="0"/>
              <w:marRight w:val="0"/>
              <w:marTop w:val="0"/>
              <w:marBottom w:val="0"/>
              <w:divBdr>
                <w:top w:val="none" w:sz="0" w:space="0" w:color="auto"/>
                <w:left w:val="none" w:sz="0" w:space="0" w:color="auto"/>
                <w:bottom w:val="none" w:sz="0" w:space="0" w:color="auto"/>
                <w:right w:val="none" w:sz="0" w:space="0" w:color="auto"/>
              </w:divBdr>
            </w:div>
          </w:divsChild>
        </w:div>
        <w:div w:id="1460146083">
          <w:marLeft w:val="0"/>
          <w:marRight w:val="0"/>
          <w:marTop w:val="0"/>
          <w:marBottom w:val="0"/>
          <w:divBdr>
            <w:top w:val="none" w:sz="0" w:space="0" w:color="auto"/>
            <w:left w:val="none" w:sz="0" w:space="0" w:color="auto"/>
            <w:bottom w:val="none" w:sz="0" w:space="0" w:color="auto"/>
            <w:right w:val="none" w:sz="0" w:space="0" w:color="auto"/>
          </w:divBdr>
          <w:divsChild>
            <w:div w:id="439107344">
              <w:marLeft w:val="0"/>
              <w:marRight w:val="0"/>
              <w:marTop w:val="0"/>
              <w:marBottom w:val="0"/>
              <w:divBdr>
                <w:top w:val="none" w:sz="0" w:space="0" w:color="auto"/>
                <w:left w:val="none" w:sz="0" w:space="0" w:color="auto"/>
                <w:bottom w:val="none" w:sz="0" w:space="0" w:color="auto"/>
                <w:right w:val="none" w:sz="0" w:space="0" w:color="auto"/>
              </w:divBdr>
            </w:div>
          </w:divsChild>
        </w:div>
        <w:div w:id="1472793732">
          <w:marLeft w:val="0"/>
          <w:marRight w:val="0"/>
          <w:marTop w:val="0"/>
          <w:marBottom w:val="0"/>
          <w:divBdr>
            <w:top w:val="none" w:sz="0" w:space="0" w:color="auto"/>
            <w:left w:val="none" w:sz="0" w:space="0" w:color="auto"/>
            <w:bottom w:val="none" w:sz="0" w:space="0" w:color="auto"/>
            <w:right w:val="none" w:sz="0" w:space="0" w:color="auto"/>
          </w:divBdr>
          <w:divsChild>
            <w:div w:id="65424595">
              <w:marLeft w:val="0"/>
              <w:marRight w:val="0"/>
              <w:marTop w:val="0"/>
              <w:marBottom w:val="0"/>
              <w:divBdr>
                <w:top w:val="none" w:sz="0" w:space="0" w:color="auto"/>
                <w:left w:val="none" w:sz="0" w:space="0" w:color="auto"/>
                <w:bottom w:val="none" w:sz="0" w:space="0" w:color="auto"/>
                <w:right w:val="none" w:sz="0" w:space="0" w:color="auto"/>
              </w:divBdr>
            </w:div>
          </w:divsChild>
        </w:div>
        <w:div w:id="1658223909">
          <w:marLeft w:val="0"/>
          <w:marRight w:val="0"/>
          <w:marTop w:val="0"/>
          <w:marBottom w:val="0"/>
          <w:divBdr>
            <w:top w:val="none" w:sz="0" w:space="0" w:color="auto"/>
            <w:left w:val="none" w:sz="0" w:space="0" w:color="auto"/>
            <w:bottom w:val="none" w:sz="0" w:space="0" w:color="auto"/>
            <w:right w:val="none" w:sz="0" w:space="0" w:color="auto"/>
          </w:divBdr>
          <w:divsChild>
            <w:div w:id="2079090477">
              <w:marLeft w:val="0"/>
              <w:marRight w:val="0"/>
              <w:marTop w:val="0"/>
              <w:marBottom w:val="0"/>
              <w:divBdr>
                <w:top w:val="none" w:sz="0" w:space="0" w:color="auto"/>
                <w:left w:val="none" w:sz="0" w:space="0" w:color="auto"/>
                <w:bottom w:val="none" w:sz="0" w:space="0" w:color="auto"/>
                <w:right w:val="none" w:sz="0" w:space="0" w:color="auto"/>
              </w:divBdr>
            </w:div>
          </w:divsChild>
        </w:div>
        <w:div w:id="1670255887">
          <w:marLeft w:val="0"/>
          <w:marRight w:val="0"/>
          <w:marTop w:val="0"/>
          <w:marBottom w:val="0"/>
          <w:divBdr>
            <w:top w:val="none" w:sz="0" w:space="0" w:color="auto"/>
            <w:left w:val="none" w:sz="0" w:space="0" w:color="auto"/>
            <w:bottom w:val="none" w:sz="0" w:space="0" w:color="auto"/>
            <w:right w:val="none" w:sz="0" w:space="0" w:color="auto"/>
          </w:divBdr>
          <w:divsChild>
            <w:div w:id="1057246506">
              <w:marLeft w:val="0"/>
              <w:marRight w:val="0"/>
              <w:marTop w:val="0"/>
              <w:marBottom w:val="0"/>
              <w:divBdr>
                <w:top w:val="none" w:sz="0" w:space="0" w:color="auto"/>
                <w:left w:val="none" w:sz="0" w:space="0" w:color="auto"/>
                <w:bottom w:val="none" w:sz="0" w:space="0" w:color="auto"/>
                <w:right w:val="none" w:sz="0" w:space="0" w:color="auto"/>
              </w:divBdr>
            </w:div>
          </w:divsChild>
        </w:div>
        <w:div w:id="1726492867">
          <w:marLeft w:val="0"/>
          <w:marRight w:val="0"/>
          <w:marTop w:val="0"/>
          <w:marBottom w:val="0"/>
          <w:divBdr>
            <w:top w:val="none" w:sz="0" w:space="0" w:color="auto"/>
            <w:left w:val="none" w:sz="0" w:space="0" w:color="auto"/>
            <w:bottom w:val="none" w:sz="0" w:space="0" w:color="auto"/>
            <w:right w:val="none" w:sz="0" w:space="0" w:color="auto"/>
          </w:divBdr>
          <w:divsChild>
            <w:div w:id="598752780">
              <w:marLeft w:val="0"/>
              <w:marRight w:val="0"/>
              <w:marTop w:val="0"/>
              <w:marBottom w:val="0"/>
              <w:divBdr>
                <w:top w:val="none" w:sz="0" w:space="0" w:color="auto"/>
                <w:left w:val="none" w:sz="0" w:space="0" w:color="auto"/>
                <w:bottom w:val="none" w:sz="0" w:space="0" w:color="auto"/>
                <w:right w:val="none" w:sz="0" w:space="0" w:color="auto"/>
              </w:divBdr>
            </w:div>
          </w:divsChild>
        </w:div>
        <w:div w:id="2006780130">
          <w:marLeft w:val="0"/>
          <w:marRight w:val="0"/>
          <w:marTop w:val="0"/>
          <w:marBottom w:val="0"/>
          <w:divBdr>
            <w:top w:val="none" w:sz="0" w:space="0" w:color="auto"/>
            <w:left w:val="none" w:sz="0" w:space="0" w:color="auto"/>
            <w:bottom w:val="none" w:sz="0" w:space="0" w:color="auto"/>
            <w:right w:val="none" w:sz="0" w:space="0" w:color="auto"/>
          </w:divBdr>
          <w:divsChild>
            <w:div w:id="157886073">
              <w:marLeft w:val="0"/>
              <w:marRight w:val="0"/>
              <w:marTop w:val="0"/>
              <w:marBottom w:val="0"/>
              <w:divBdr>
                <w:top w:val="none" w:sz="0" w:space="0" w:color="auto"/>
                <w:left w:val="none" w:sz="0" w:space="0" w:color="auto"/>
                <w:bottom w:val="none" w:sz="0" w:space="0" w:color="auto"/>
                <w:right w:val="none" w:sz="0" w:space="0" w:color="auto"/>
              </w:divBdr>
            </w:div>
          </w:divsChild>
        </w:div>
        <w:div w:id="2084140334">
          <w:marLeft w:val="0"/>
          <w:marRight w:val="0"/>
          <w:marTop w:val="0"/>
          <w:marBottom w:val="0"/>
          <w:divBdr>
            <w:top w:val="none" w:sz="0" w:space="0" w:color="auto"/>
            <w:left w:val="none" w:sz="0" w:space="0" w:color="auto"/>
            <w:bottom w:val="none" w:sz="0" w:space="0" w:color="auto"/>
            <w:right w:val="none" w:sz="0" w:space="0" w:color="auto"/>
          </w:divBdr>
          <w:divsChild>
            <w:div w:id="2022393474">
              <w:marLeft w:val="0"/>
              <w:marRight w:val="0"/>
              <w:marTop w:val="0"/>
              <w:marBottom w:val="0"/>
              <w:divBdr>
                <w:top w:val="none" w:sz="0" w:space="0" w:color="auto"/>
                <w:left w:val="none" w:sz="0" w:space="0" w:color="auto"/>
                <w:bottom w:val="none" w:sz="0" w:space="0" w:color="auto"/>
                <w:right w:val="none" w:sz="0" w:space="0" w:color="auto"/>
              </w:divBdr>
            </w:div>
          </w:divsChild>
        </w:div>
        <w:div w:id="2130664003">
          <w:marLeft w:val="0"/>
          <w:marRight w:val="0"/>
          <w:marTop w:val="0"/>
          <w:marBottom w:val="0"/>
          <w:divBdr>
            <w:top w:val="none" w:sz="0" w:space="0" w:color="auto"/>
            <w:left w:val="none" w:sz="0" w:space="0" w:color="auto"/>
            <w:bottom w:val="none" w:sz="0" w:space="0" w:color="auto"/>
            <w:right w:val="none" w:sz="0" w:space="0" w:color="auto"/>
          </w:divBdr>
          <w:divsChild>
            <w:div w:id="1461529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6103389">
      <w:bodyDiv w:val="1"/>
      <w:marLeft w:val="0"/>
      <w:marRight w:val="0"/>
      <w:marTop w:val="0"/>
      <w:marBottom w:val="0"/>
      <w:divBdr>
        <w:top w:val="none" w:sz="0" w:space="0" w:color="auto"/>
        <w:left w:val="none" w:sz="0" w:space="0" w:color="auto"/>
        <w:bottom w:val="none" w:sz="0" w:space="0" w:color="auto"/>
        <w:right w:val="none" w:sz="0" w:space="0" w:color="auto"/>
      </w:divBdr>
      <w:divsChild>
        <w:div w:id="192302247">
          <w:marLeft w:val="0"/>
          <w:marRight w:val="0"/>
          <w:marTop w:val="0"/>
          <w:marBottom w:val="0"/>
          <w:divBdr>
            <w:top w:val="none" w:sz="0" w:space="0" w:color="auto"/>
            <w:left w:val="none" w:sz="0" w:space="0" w:color="auto"/>
            <w:bottom w:val="none" w:sz="0" w:space="0" w:color="auto"/>
            <w:right w:val="none" w:sz="0" w:space="0" w:color="auto"/>
          </w:divBdr>
          <w:divsChild>
            <w:div w:id="1091002443">
              <w:marLeft w:val="0"/>
              <w:marRight w:val="0"/>
              <w:marTop w:val="0"/>
              <w:marBottom w:val="0"/>
              <w:divBdr>
                <w:top w:val="none" w:sz="0" w:space="0" w:color="auto"/>
                <w:left w:val="none" w:sz="0" w:space="0" w:color="auto"/>
                <w:bottom w:val="none" w:sz="0" w:space="0" w:color="auto"/>
                <w:right w:val="none" w:sz="0" w:space="0" w:color="auto"/>
              </w:divBdr>
            </w:div>
            <w:div w:id="1256550285">
              <w:marLeft w:val="0"/>
              <w:marRight w:val="0"/>
              <w:marTop w:val="0"/>
              <w:marBottom w:val="0"/>
              <w:divBdr>
                <w:top w:val="none" w:sz="0" w:space="0" w:color="auto"/>
                <w:left w:val="none" w:sz="0" w:space="0" w:color="auto"/>
                <w:bottom w:val="none" w:sz="0" w:space="0" w:color="auto"/>
                <w:right w:val="none" w:sz="0" w:space="0" w:color="auto"/>
              </w:divBdr>
            </w:div>
          </w:divsChild>
        </w:div>
        <w:div w:id="998267216">
          <w:marLeft w:val="0"/>
          <w:marRight w:val="0"/>
          <w:marTop w:val="0"/>
          <w:marBottom w:val="0"/>
          <w:divBdr>
            <w:top w:val="none" w:sz="0" w:space="0" w:color="auto"/>
            <w:left w:val="none" w:sz="0" w:space="0" w:color="auto"/>
            <w:bottom w:val="none" w:sz="0" w:space="0" w:color="auto"/>
            <w:right w:val="none" w:sz="0" w:space="0" w:color="auto"/>
          </w:divBdr>
        </w:div>
        <w:div w:id="1151101170">
          <w:marLeft w:val="0"/>
          <w:marRight w:val="0"/>
          <w:marTop w:val="0"/>
          <w:marBottom w:val="0"/>
          <w:divBdr>
            <w:top w:val="none" w:sz="0" w:space="0" w:color="auto"/>
            <w:left w:val="none" w:sz="0" w:space="0" w:color="auto"/>
            <w:bottom w:val="none" w:sz="0" w:space="0" w:color="auto"/>
            <w:right w:val="none" w:sz="0" w:space="0" w:color="auto"/>
          </w:divBdr>
        </w:div>
        <w:div w:id="1753042764">
          <w:marLeft w:val="0"/>
          <w:marRight w:val="0"/>
          <w:marTop w:val="0"/>
          <w:marBottom w:val="0"/>
          <w:divBdr>
            <w:top w:val="none" w:sz="0" w:space="0" w:color="auto"/>
            <w:left w:val="none" w:sz="0" w:space="0" w:color="auto"/>
            <w:bottom w:val="none" w:sz="0" w:space="0" w:color="auto"/>
            <w:right w:val="none" w:sz="0" w:space="0" w:color="auto"/>
          </w:divBdr>
        </w:div>
      </w:divsChild>
    </w:div>
    <w:div w:id="1073357321">
      <w:bodyDiv w:val="1"/>
      <w:marLeft w:val="0"/>
      <w:marRight w:val="0"/>
      <w:marTop w:val="0"/>
      <w:marBottom w:val="0"/>
      <w:divBdr>
        <w:top w:val="none" w:sz="0" w:space="0" w:color="auto"/>
        <w:left w:val="none" w:sz="0" w:space="0" w:color="auto"/>
        <w:bottom w:val="none" w:sz="0" w:space="0" w:color="auto"/>
        <w:right w:val="none" w:sz="0" w:space="0" w:color="auto"/>
      </w:divBdr>
      <w:divsChild>
        <w:div w:id="1093938284">
          <w:marLeft w:val="0"/>
          <w:marRight w:val="0"/>
          <w:marTop w:val="0"/>
          <w:marBottom w:val="0"/>
          <w:divBdr>
            <w:top w:val="none" w:sz="0" w:space="0" w:color="auto"/>
            <w:left w:val="none" w:sz="0" w:space="0" w:color="auto"/>
            <w:bottom w:val="none" w:sz="0" w:space="0" w:color="auto"/>
            <w:right w:val="none" w:sz="0" w:space="0" w:color="auto"/>
          </w:divBdr>
        </w:div>
        <w:div w:id="1189493284">
          <w:marLeft w:val="0"/>
          <w:marRight w:val="0"/>
          <w:marTop w:val="0"/>
          <w:marBottom w:val="0"/>
          <w:divBdr>
            <w:top w:val="none" w:sz="0" w:space="0" w:color="auto"/>
            <w:left w:val="none" w:sz="0" w:space="0" w:color="auto"/>
            <w:bottom w:val="none" w:sz="0" w:space="0" w:color="auto"/>
            <w:right w:val="none" w:sz="0" w:space="0" w:color="auto"/>
          </w:divBdr>
        </w:div>
      </w:divsChild>
    </w:div>
    <w:div w:id="1316715258">
      <w:bodyDiv w:val="1"/>
      <w:marLeft w:val="0"/>
      <w:marRight w:val="0"/>
      <w:marTop w:val="0"/>
      <w:marBottom w:val="0"/>
      <w:divBdr>
        <w:top w:val="none" w:sz="0" w:space="0" w:color="auto"/>
        <w:left w:val="none" w:sz="0" w:space="0" w:color="auto"/>
        <w:bottom w:val="none" w:sz="0" w:space="0" w:color="auto"/>
        <w:right w:val="none" w:sz="0" w:space="0" w:color="auto"/>
      </w:divBdr>
      <w:divsChild>
        <w:div w:id="40327475">
          <w:marLeft w:val="0"/>
          <w:marRight w:val="0"/>
          <w:marTop w:val="0"/>
          <w:marBottom w:val="0"/>
          <w:divBdr>
            <w:top w:val="none" w:sz="0" w:space="0" w:color="auto"/>
            <w:left w:val="none" w:sz="0" w:space="0" w:color="auto"/>
            <w:bottom w:val="none" w:sz="0" w:space="0" w:color="auto"/>
            <w:right w:val="none" w:sz="0" w:space="0" w:color="auto"/>
          </w:divBdr>
          <w:divsChild>
            <w:div w:id="696199748">
              <w:marLeft w:val="0"/>
              <w:marRight w:val="0"/>
              <w:marTop w:val="0"/>
              <w:marBottom w:val="0"/>
              <w:divBdr>
                <w:top w:val="none" w:sz="0" w:space="0" w:color="auto"/>
                <w:left w:val="none" w:sz="0" w:space="0" w:color="auto"/>
                <w:bottom w:val="none" w:sz="0" w:space="0" w:color="auto"/>
                <w:right w:val="none" w:sz="0" w:space="0" w:color="auto"/>
              </w:divBdr>
            </w:div>
          </w:divsChild>
        </w:div>
        <w:div w:id="96560767">
          <w:marLeft w:val="0"/>
          <w:marRight w:val="0"/>
          <w:marTop w:val="0"/>
          <w:marBottom w:val="0"/>
          <w:divBdr>
            <w:top w:val="none" w:sz="0" w:space="0" w:color="auto"/>
            <w:left w:val="none" w:sz="0" w:space="0" w:color="auto"/>
            <w:bottom w:val="none" w:sz="0" w:space="0" w:color="auto"/>
            <w:right w:val="none" w:sz="0" w:space="0" w:color="auto"/>
          </w:divBdr>
          <w:divsChild>
            <w:div w:id="2077589483">
              <w:marLeft w:val="0"/>
              <w:marRight w:val="0"/>
              <w:marTop w:val="0"/>
              <w:marBottom w:val="0"/>
              <w:divBdr>
                <w:top w:val="none" w:sz="0" w:space="0" w:color="auto"/>
                <w:left w:val="none" w:sz="0" w:space="0" w:color="auto"/>
                <w:bottom w:val="none" w:sz="0" w:space="0" w:color="auto"/>
                <w:right w:val="none" w:sz="0" w:space="0" w:color="auto"/>
              </w:divBdr>
            </w:div>
          </w:divsChild>
        </w:div>
        <w:div w:id="146216760">
          <w:marLeft w:val="0"/>
          <w:marRight w:val="0"/>
          <w:marTop w:val="0"/>
          <w:marBottom w:val="0"/>
          <w:divBdr>
            <w:top w:val="none" w:sz="0" w:space="0" w:color="auto"/>
            <w:left w:val="none" w:sz="0" w:space="0" w:color="auto"/>
            <w:bottom w:val="none" w:sz="0" w:space="0" w:color="auto"/>
            <w:right w:val="none" w:sz="0" w:space="0" w:color="auto"/>
          </w:divBdr>
          <w:divsChild>
            <w:div w:id="1638677885">
              <w:marLeft w:val="0"/>
              <w:marRight w:val="0"/>
              <w:marTop w:val="0"/>
              <w:marBottom w:val="0"/>
              <w:divBdr>
                <w:top w:val="none" w:sz="0" w:space="0" w:color="auto"/>
                <w:left w:val="none" w:sz="0" w:space="0" w:color="auto"/>
                <w:bottom w:val="none" w:sz="0" w:space="0" w:color="auto"/>
                <w:right w:val="none" w:sz="0" w:space="0" w:color="auto"/>
              </w:divBdr>
            </w:div>
          </w:divsChild>
        </w:div>
        <w:div w:id="224294006">
          <w:marLeft w:val="0"/>
          <w:marRight w:val="0"/>
          <w:marTop w:val="0"/>
          <w:marBottom w:val="0"/>
          <w:divBdr>
            <w:top w:val="none" w:sz="0" w:space="0" w:color="auto"/>
            <w:left w:val="none" w:sz="0" w:space="0" w:color="auto"/>
            <w:bottom w:val="none" w:sz="0" w:space="0" w:color="auto"/>
            <w:right w:val="none" w:sz="0" w:space="0" w:color="auto"/>
          </w:divBdr>
          <w:divsChild>
            <w:div w:id="922035369">
              <w:marLeft w:val="0"/>
              <w:marRight w:val="0"/>
              <w:marTop w:val="0"/>
              <w:marBottom w:val="0"/>
              <w:divBdr>
                <w:top w:val="none" w:sz="0" w:space="0" w:color="auto"/>
                <w:left w:val="none" w:sz="0" w:space="0" w:color="auto"/>
                <w:bottom w:val="none" w:sz="0" w:space="0" w:color="auto"/>
                <w:right w:val="none" w:sz="0" w:space="0" w:color="auto"/>
              </w:divBdr>
            </w:div>
          </w:divsChild>
        </w:div>
        <w:div w:id="264074042">
          <w:marLeft w:val="0"/>
          <w:marRight w:val="0"/>
          <w:marTop w:val="0"/>
          <w:marBottom w:val="0"/>
          <w:divBdr>
            <w:top w:val="none" w:sz="0" w:space="0" w:color="auto"/>
            <w:left w:val="none" w:sz="0" w:space="0" w:color="auto"/>
            <w:bottom w:val="none" w:sz="0" w:space="0" w:color="auto"/>
            <w:right w:val="none" w:sz="0" w:space="0" w:color="auto"/>
          </w:divBdr>
          <w:divsChild>
            <w:div w:id="1024135910">
              <w:marLeft w:val="0"/>
              <w:marRight w:val="0"/>
              <w:marTop w:val="0"/>
              <w:marBottom w:val="0"/>
              <w:divBdr>
                <w:top w:val="none" w:sz="0" w:space="0" w:color="auto"/>
                <w:left w:val="none" w:sz="0" w:space="0" w:color="auto"/>
                <w:bottom w:val="none" w:sz="0" w:space="0" w:color="auto"/>
                <w:right w:val="none" w:sz="0" w:space="0" w:color="auto"/>
              </w:divBdr>
            </w:div>
          </w:divsChild>
        </w:div>
        <w:div w:id="304510034">
          <w:marLeft w:val="0"/>
          <w:marRight w:val="0"/>
          <w:marTop w:val="0"/>
          <w:marBottom w:val="0"/>
          <w:divBdr>
            <w:top w:val="none" w:sz="0" w:space="0" w:color="auto"/>
            <w:left w:val="none" w:sz="0" w:space="0" w:color="auto"/>
            <w:bottom w:val="none" w:sz="0" w:space="0" w:color="auto"/>
            <w:right w:val="none" w:sz="0" w:space="0" w:color="auto"/>
          </w:divBdr>
          <w:divsChild>
            <w:div w:id="149450303">
              <w:marLeft w:val="0"/>
              <w:marRight w:val="0"/>
              <w:marTop w:val="0"/>
              <w:marBottom w:val="0"/>
              <w:divBdr>
                <w:top w:val="none" w:sz="0" w:space="0" w:color="auto"/>
                <w:left w:val="none" w:sz="0" w:space="0" w:color="auto"/>
                <w:bottom w:val="none" w:sz="0" w:space="0" w:color="auto"/>
                <w:right w:val="none" w:sz="0" w:space="0" w:color="auto"/>
              </w:divBdr>
            </w:div>
          </w:divsChild>
        </w:div>
        <w:div w:id="398985501">
          <w:marLeft w:val="0"/>
          <w:marRight w:val="0"/>
          <w:marTop w:val="0"/>
          <w:marBottom w:val="0"/>
          <w:divBdr>
            <w:top w:val="none" w:sz="0" w:space="0" w:color="auto"/>
            <w:left w:val="none" w:sz="0" w:space="0" w:color="auto"/>
            <w:bottom w:val="none" w:sz="0" w:space="0" w:color="auto"/>
            <w:right w:val="none" w:sz="0" w:space="0" w:color="auto"/>
          </w:divBdr>
          <w:divsChild>
            <w:div w:id="442387242">
              <w:marLeft w:val="0"/>
              <w:marRight w:val="0"/>
              <w:marTop w:val="0"/>
              <w:marBottom w:val="0"/>
              <w:divBdr>
                <w:top w:val="none" w:sz="0" w:space="0" w:color="auto"/>
                <w:left w:val="none" w:sz="0" w:space="0" w:color="auto"/>
                <w:bottom w:val="none" w:sz="0" w:space="0" w:color="auto"/>
                <w:right w:val="none" w:sz="0" w:space="0" w:color="auto"/>
              </w:divBdr>
            </w:div>
          </w:divsChild>
        </w:div>
        <w:div w:id="452096236">
          <w:marLeft w:val="0"/>
          <w:marRight w:val="0"/>
          <w:marTop w:val="0"/>
          <w:marBottom w:val="0"/>
          <w:divBdr>
            <w:top w:val="none" w:sz="0" w:space="0" w:color="auto"/>
            <w:left w:val="none" w:sz="0" w:space="0" w:color="auto"/>
            <w:bottom w:val="none" w:sz="0" w:space="0" w:color="auto"/>
            <w:right w:val="none" w:sz="0" w:space="0" w:color="auto"/>
          </w:divBdr>
          <w:divsChild>
            <w:div w:id="2005547683">
              <w:marLeft w:val="0"/>
              <w:marRight w:val="0"/>
              <w:marTop w:val="0"/>
              <w:marBottom w:val="0"/>
              <w:divBdr>
                <w:top w:val="none" w:sz="0" w:space="0" w:color="auto"/>
                <w:left w:val="none" w:sz="0" w:space="0" w:color="auto"/>
                <w:bottom w:val="none" w:sz="0" w:space="0" w:color="auto"/>
                <w:right w:val="none" w:sz="0" w:space="0" w:color="auto"/>
              </w:divBdr>
            </w:div>
          </w:divsChild>
        </w:div>
        <w:div w:id="484248289">
          <w:marLeft w:val="0"/>
          <w:marRight w:val="0"/>
          <w:marTop w:val="0"/>
          <w:marBottom w:val="0"/>
          <w:divBdr>
            <w:top w:val="none" w:sz="0" w:space="0" w:color="auto"/>
            <w:left w:val="none" w:sz="0" w:space="0" w:color="auto"/>
            <w:bottom w:val="none" w:sz="0" w:space="0" w:color="auto"/>
            <w:right w:val="none" w:sz="0" w:space="0" w:color="auto"/>
          </w:divBdr>
          <w:divsChild>
            <w:div w:id="30153127">
              <w:marLeft w:val="0"/>
              <w:marRight w:val="0"/>
              <w:marTop w:val="0"/>
              <w:marBottom w:val="0"/>
              <w:divBdr>
                <w:top w:val="none" w:sz="0" w:space="0" w:color="auto"/>
                <w:left w:val="none" w:sz="0" w:space="0" w:color="auto"/>
                <w:bottom w:val="none" w:sz="0" w:space="0" w:color="auto"/>
                <w:right w:val="none" w:sz="0" w:space="0" w:color="auto"/>
              </w:divBdr>
            </w:div>
          </w:divsChild>
        </w:div>
        <w:div w:id="817963629">
          <w:marLeft w:val="0"/>
          <w:marRight w:val="0"/>
          <w:marTop w:val="0"/>
          <w:marBottom w:val="0"/>
          <w:divBdr>
            <w:top w:val="none" w:sz="0" w:space="0" w:color="auto"/>
            <w:left w:val="none" w:sz="0" w:space="0" w:color="auto"/>
            <w:bottom w:val="none" w:sz="0" w:space="0" w:color="auto"/>
            <w:right w:val="none" w:sz="0" w:space="0" w:color="auto"/>
          </w:divBdr>
          <w:divsChild>
            <w:div w:id="818425423">
              <w:marLeft w:val="0"/>
              <w:marRight w:val="0"/>
              <w:marTop w:val="0"/>
              <w:marBottom w:val="0"/>
              <w:divBdr>
                <w:top w:val="none" w:sz="0" w:space="0" w:color="auto"/>
                <w:left w:val="none" w:sz="0" w:space="0" w:color="auto"/>
                <w:bottom w:val="none" w:sz="0" w:space="0" w:color="auto"/>
                <w:right w:val="none" w:sz="0" w:space="0" w:color="auto"/>
              </w:divBdr>
            </w:div>
          </w:divsChild>
        </w:div>
        <w:div w:id="868106840">
          <w:marLeft w:val="0"/>
          <w:marRight w:val="0"/>
          <w:marTop w:val="0"/>
          <w:marBottom w:val="0"/>
          <w:divBdr>
            <w:top w:val="none" w:sz="0" w:space="0" w:color="auto"/>
            <w:left w:val="none" w:sz="0" w:space="0" w:color="auto"/>
            <w:bottom w:val="none" w:sz="0" w:space="0" w:color="auto"/>
            <w:right w:val="none" w:sz="0" w:space="0" w:color="auto"/>
          </w:divBdr>
          <w:divsChild>
            <w:div w:id="1267078310">
              <w:marLeft w:val="0"/>
              <w:marRight w:val="0"/>
              <w:marTop w:val="0"/>
              <w:marBottom w:val="0"/>
              <w:divBdr>
                <w:top w:val="none" w:sz="0" w:space="0" w:color="auto"/>
                <w:left w:val="none" w:sz="0" w:space="0" w:color="auto"/>
                <w:bottom w:val="none" w:sz="0" w:space="0" w:color="auto"/>
                <w:right w:val="none" w:sz="0" w:space="0" w:color="auto"/>
              </w:divBdr>
            </w:div>
          </w:divsChild>
        </w:div>
        <w:div w:id="871965753">
          <w:marLeft w:val="0"/>
          <w:marRight w:val="0"/>
          <w:marTop w:val="0"/>
          <w:marBottom w:val="0"/>
          <w:divBdr>
            <w:top w:val="none" w:sz="0" w:space="0" w:color="auto"/>
            <w:left w:val="none" w:sz="0" w:space="0" w:color="auto"/>
            <w:bottom w:val="none" w:sz="0" w:space="0" w:color="auto"/>
            <w:right w:val="none" w:sz="0" w:space="0" w:color="auto"/>
          </w:divBdr>
          <w:divsChild>
            <w:div w:id="1466894208">
              <w:marLeft w:val="0"/>
              <w:marRight w:val="0"/>
              <w:marTop w:val="0"/>
              <w:marBottom w:val="0"/>
              <w:divBdr>
                <w:top w:val="none" w:sz="0" w:space="0" w:color="auto"/>
                <w:left w:val="none" w:sz="0" w:space="0" w:color="auto"/>
                <w:bottom w:val="none" w:sz="0" w:space="0" w:color="auto"/>
                <w:right w:val="none" w:sz="0" w:space="0" w:color="auto"/>
              </w:divBdr>
            </w:div>
          </w:divsChild>
        </w:div>
        <w:div w:id="1289119491">
          <w:marLeft w:val="0"/>
          <w:marRight w:val="0"/>
          <w:marTop w:val="0"/>
          <w:marBottom w:val="0"/>
          <w:divBdr>
            <w:top w:val="none" w:sz="0" w:space="0" w:color="auto"/>
            <w:left w:val="none" w:sz="0" w:space="0" w:color="auto"/>
            <w:bottom w:val="none" w:sz="0" w:space="0" w:color="auto"/>
            <w:right w:val="none" w:sz="0" w:space="0" w:color="auto"/>
          </w:divBdr>
          <w:divsChild>
            <w:div w:id="143671366">
              <w:marLeft w:val="0"/>
              <w:marRight w:val="0"/>
              <w:marTop w:val="0"/>
              <w:marBottom w:val="0"/>
              <w:divBdr>
                <w:top w:val="none" w:sz="0" w:space="0" w:color="auto"/>
                <w:left w:val="none" w:sz="0" w:space="0" w:color="auto"/>
                <w:bottom w:val="none" w:sz="0" w:space="0" w:color="auto"/>
                <w:right w:val="none" w:sz="0" w:space="0" w:color="auto"/>
              </w:divBdr>
            </w:div>
          </w:divsChild>
        </w:div>
        <w:div w:id="1406026743">
          <w:marLeft w:val="0"/>
          <w:marRight w:val="0"/>
          <w:marTop w:val="0"/>
          <w:marBottom w:val="0"/>
          <w:divBdr>
            <w:top w:val="none" w:sz="0" w:space="0" w:color="auto"/>
            <w:left w:val="none" w:sz="0" w:space="0" w:color="auto"/>
            <w:bottom w:val="none" w:sz="0" w:space="0" w:color="auto"/>
            <w:right w:val="none" w:sz="0" w:space="0" w:color="auto"/>
          </w:divBdr>
          <w:divsChild>
            <w:div w:id="1250650201">
              <w:marLeft w:val="0"/>
              <w:marRight w:val="0"/>
              <w:marTop w:val="0"/>
              <w:marBottom w:val="0"/>
              <w:divBdr>
                <w:top w:val="none" w:sz="0" w:space="0" w:color="auto"/>
                <w:left w:val="none" w:sz="0" w:space="0" w:color="auto"/>
                <w:bottom w:val="none" w:sz="0" w:space="0" w:color="auto"/>
                <w:right w:val="none" w:sz="0" w:space="0" w:color="auto"/>
              </w:divBdr>
            </w:div>
          </w:divsChild>
        </w:div>
        <w:div w:id="1573273918">
          <w:marLeft w:val="0"/>
          <w:marRight w:val="0"/>
          <w:marTop w:val="0"/>
          <w:marBottom w:val="0"/>
          <w:divBdr>
            <w:top w:val="none" w:sz="0" w:space="0" w:color="auto"/>
            <w:left w:val="none" w:sz="0" w:space="0" w:color="auto"/>
            <w:bottom w:val="none" w:sz="0" w:space="0" w:color="auto"/>
            <w:right w:val="none" w:sz="0" w:space="0" w:color="auto"/>
          </w:divBdr>
          <w:divsChild>
            <w:div w:id="329529817">
              <w:marLeft w:val="0"/>
              <w:marRight w:val="0"/>
              <w:marTop w:val="0"/>
              <w:marBottom w:val="0"/>
              <w:divBdr>
                <w:top w:val="none" w:sz="0" w:space="0" w:color="auto"/>
                <w:left w:val="none" w:sz="0" w:space="0" w:color="auto"/>
                <w:bottom w:val="none" w:sz="0" w:space="0" w:color="auto"/>
                <w:right w:val="none" w:sz="0" w:space="0" w:color="auto"/>
              </w:divBdr>
            </w:div>
          </w:divsChild>
        </w:div>
        <w:div w:id="1710101856">
          <w:marLeft w:val="0"/>
          <w:marRight w:val="0"/>
          <w:marTop w:val="0"/>
          <w:marBottom w:val="0"/>
          <w:divBdr>
            <w:top w:val="none" w:sz="0" w:space="0" w:color="auto"/>
            <w:left w:val="none" w:sz="0" w:space="0" w:color="auto"/>
            <w:bottom w:val="none" w:sz="0" w:space="0" w:color="auto"/>
            <w:right w:val="none" w:sz="0" w:space="0" w:color="auto"/>
          </w:divBdr>
          <w:divsChild>
            <w:div w:id="910696569">
              <w:marLeft w:val="0"/>
              <w:marRight w:val="0"/>
              <w:marTop w:val="0"/>
              <w:marBottom w:val="0"/>
              <w:divBdr>
                <w:top w:val="none" w:sz="0" w:space="0" w:color="auto"/>
                <w:left w:val="none" w:sz="0" w:space="0" w:color="auto"/>
                <w:bottom w:val="none" w:sz="0" w:space="0" w:color="auto"/>
                <w:right w:val="none" w:sz="0" w:space="0" w:color="auto"/>
              </w:divBdr>
            </w:div>
          </w:divsChild>
        </w:div>
        <w:div w:id="1816095036">
          <w:marLeft w:val="0"/>
          <w:marRight w:val="0"/>
          <w:marTop w:val="0"/>
          <w:marBottom w:val="0"/>
          <w:divBdr>
            <w:top w:val="none" w:sz="0" w:space="0" w:color="auto"/>
            <w:left w:val="none" w:sz="0" w:space="0" w:color="auto"/>
            <w:bottom w:val="none" w:sz="0" w:space="0" w:color="auto"/>
            <w:right w:val="none" w:sz="0" w:space="0" w:color="auto"/>
          </w:divBdr>
          <w:divsChild>
            <w:div w:id="1752240485">
              <w:marLeft w:val="0"/>
              <w:marRight w:val="0"/>
              <w:marTop w:val="0"/>
              <w:marBottom w:val="0"/>
              <w:divBdr>
                <w:top w:val="none" w:sz="0" w:space="0" w:color="auto"/>
                <w:left w:val="none" w:sz="0" w:space="0" w:color="auto"/>
                <w:bottom w:val="none" w:sz="0" w:space="0" w:color="auto"/>
                <w:right w:val="none" w:sz="0" w:space="0" w:color="auto"/>
              </w:divBdr>
            </w:div>
          </w:divsChild>
        </w:div>
        <w:div w:id="1906910314">
          <w:marLeft w:val="0"/>
          <w:marRight w:val="0"/>
          <w:marTop w:val="0"/>
          <w:marBottom w:val="0"/>
          <w:divBdr>
            <w:top w:val="none" w:sz="0" w:space="0" w:color="auto"/>
            <w:left w:val="none" w:sz="0" w:space="0" w:color="auto"/>
            <w:bottom w:val="none" w:sz="0" w:space="0" w:color="auto"/>
            <w:right w:val="none" w:sz="0" w:space="0" w:color="auto"/>
          </w:divBdr>
          <w:divsChild>
            <w:div w:id="375855289">
              <w:marLeft w:val="0"/>
              <w:marRight w:val="0"/>
              <w:marTop w:val="0"/>
              <w:marBottom w:val="0"/>
              <w:divBdr>
                <w:top w:val="none" w:sz="0" w:space="0" w:color="auto"/>
                <w:left w:val="none" w:sz="0" w:space="0" w:color="auto"/>
                <w:bottom w:val="none" w:sz="0" w:space="0" w:color="auto"/>
                <w:right w:val="none" w:sz="0" w:space="0" w:color="auto"/>
              </w:divBdr>
            </w:div>
          </w:divsChild>
        </w:div>
        <w:div w:id="2012025550">
          <w:marLeft w:val="0"/>
          <w:marRight w:val="0"/>
          <w:marTop w:val="0"/>
          <w:marBottom w:val="0"/>
          <w:divBdr>
            <w:top w:val="none" w:sz="0" w:space="0" w:color="auto"/>
            <w:left w:val="none" w:sz="0" w:space="0" w:color="auto"/>
            <w:bottom w:val="none" w:sz="0" w:space="0" w:color="auto"/>
            <w:right w:val="none" w:sz="0" w:space="0" w:color="auto"/>
          </w:divBdr>
          <w:divsChild>
            <w:div w:id="1319847677">
              <w:marLeft w:val="0"/>
              <w:marRight w:val="0"/>
              <w:marTop w:val="0"/>
              <w:marBottom w:val="0"/>
              <w:divBdr>
                <w:top w:val="none" w:sz="0" w:space="0" w:color="auto"/>
                <w:left w:val="none" w:sz="0" w:space="0" w:color="auto"/>
                <w:bottom w:val="none" w:sz="0" w:space="0" w:color="auto"/>
                <w:right w:val="none" w:sz="0" w:space="0" w:color="auto"/>
              </w:divBdr>
            </w:div>
          </w:divsChild>
        </w:div>
        <w:div w:id="2034960202">
          <w:marLeft w:val="0"/>
          <w:marRight w:val="0"/>
          <w:marTop w:val="0"/>
          <w:marBottom w:val="0"/>
          <w:divBdr>
            <w:top w:val="none" w:sz="0" w:space="0" w:color="auto"/>
            <w:left w:val="none" w:sz="0" w:space="0" w:color="auto"/>
            <w:bottom w:val="none" w:sz="0" w:space="0" w:color="auto"/>
            <w:right w:val="none" w:sz="0" w:space="0" w:color="auto"/>
          </w:divBdr>
          <w:divsChild>
            <w:div w:id="1199665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429667">
      <w:bodyDiv w:val="1"/>
      <w:marLeft w:val="0"/>
      <w:marRight w:val="0"/>
      <w:marTop w:val="0"/>
      <w:marBottom w:val="0"/>
      <w:divBdr>
        <w:top w:val="none" w:sz="0" w:space="0" w:color="auto"/>
        <w:left w:val="none" w:sz="0" w:space="0" w:color="auto"/>
        <w:bottom w:val="none" w:sz="0" w:space="0" w:color="auto"/>
        <w:right w:val="none" w:sz="0" w:space="0" w:color="auto"/>
      </w:divBdr>
      <w:divsChild>
        <w:div w:id="1540899807">
          <w:marLeft w:val="0"/>
          <w:marRight w:val="0"/>
          <w:marTop w:val="0"/>
          <w:marBottom w:val="0"/>
          <w:divBdr>
            <w:top w:val="none" w:sz="0" w:space="0" w:color="auto"/>
            <w:left w:val="none" w:sz="0" w:space="0" w:color="auto"/>
            <w:bottom w:val="none" w:sz="0" w:space="0" w:color="auto"/>
            <w:right w:val="none" w:sz="0" w:space="0" w:color="auto"/>
          </w:divBdr>
        </w:div>
        <w:div w:id="2115710514">
          <w:marLeft w:val="0"/>
          <w:marRight w:val="0"/>
          <w:marTop w:val="0"/>
          <w:marBottom w:val="0"/>
          <w:divBdr>
            <w:top w:val="none" w:sz="0" w:space="0" w:color="auto"/>
            <w:left w:val="none" w:sz="0" w:space="0" w:color="auto"/>
            <w:bottom w:val="none" w:sz="0" w:space="0" w:color="auto"/>
            <w:right w:val="none" w:sz="0" w:space="0" w:color="auto"/>
          </w:divBdr>
        </w:div>
      </w:divsChild>
    </w:div>
    <w:div w:id="1492792433">
      <w:bodyDiv w:val="1"/>
      <w:marLeft w:val="0"/>
      <w:marRight w:val="0"/>
      <w:marTop w:val="0"/>
      <w:marBottom w:val="0"/>
      <w:divBdr>
        <w:top w:val="none" w:sz="0" w:space="0" w:color="auto"/>
        <w:left w:val="none" w:sz="0" w:space="0" w:color="auto"/>
        <w:bottom w:val="none" w:sz="0" w:space="0" w:color="auto"/>
        <w:right w:val="none" w:sz="0" w:space="0" w:color="auto"/>
      </w:divBdr>
      <w:divsChild>
        <w:div w:id="97414018">
          <w:marLeft w:val="0"/>
          <w:marRight w:val="0"/>
          <w:marTop w:val="0"/>
          <w:marBottom w:val="0"/>
          <w:divBdr>
            <w:top w:val="none" w:sz="0" w:space="0" w:color="auto"/>
            <w:left w:val="none" w:sz="0" w:space="0" w:color="auto"/>
            <w:bottom w:val="none" w:sz="0" w:space="0" w:color="auto"/>
            <w:right w:val="none" w:sz="0" w:space="0" w:color="auto"/>
          </w:divBdr>
          <w:divsChild>
            <w:div w:id="2065443373">
              <w:marLeft w:val="0"/>
              <w:marRight w:val="0"/>
              <w:marTop w:val="0"/>
              <w:marBottom w:val="0"/>
              <w:divBdr>
                <w:top w:val="none" w:sz="0" w:space="0" w:color="auto"/>
                <w:left w:val="none" w:sz="0" w:space="0" w:color="auto"/>
                <w:bottom w:val="none" w:sz="0" w:space="0" w:color="auto"/>
                <w:right w:val="none" w:sz="0" w:space="0" w:color="auto"/>
              </w:divBdr>
            </w:div>
          </w:divsChild>
        </w:div>
        <w:div w:id="129909401">
          <w:marLeft w:val="0"/>
          <w:marRight w:val="0"/>
          <w:marTop w:val="0"/>
          <w:marBottom w:val="0"/>
          <w:divBdr>
            <w:top w:val="none" w:sz="0" w:space="0" w:color="auto"/>
            <w:left w:val="none" w:sz="0" w:space="0" w:color="auto"/>
            <w:bottom w:val="none" w:sz="0" w:space="0" w:color="auto"/>
            <w:right w:val="none" w:sz="0" w:space="0" w:color="auto"/>
          </w:divBdr>
          <w:divsChild>
            <w:div w:id="1301224233">
              <w:marLeft w:val="0"/>
              <w:marRight w:val="0"/>
              <w:marTop w:val="0"/>
              <w:marBottom w:val="0"/>
              <w:divBdr>
                <w:top w:val="none" w:sz="0" w:space="0" w:color="auto"/>
                <w:left w:val="none" w:sz="0" w:space="0" w:color="auto"/>
                <w:bottom w:val="none" w:sz="0" w:space="0" w:color="auto"/>
                <w:right w:val="none" w:sz="0" w:space="0" w:color="auto"/>
              </w:divBdr>
            </w:div>
          </w:divsChild>
        </w:div>
        <w:div w:id="176777077">
          <w:marLeft w:val="0"/>
          <w:marRight w:val="0"/>
          <w:marTop w:val="0"/>
          <w:marBottom w:val="0"/>
          <w:divBdr>
            <w:top w:val="none" w:sz="0" w:space="0" w:color="auto"/>
            <w:left w:val="none" w:sz="0" w:space="0" w:color="auto"/>
            <w:bottom w:val="none" w:sz="0" w:space="0" w:color="auto"/>
            <w:right w:val="none" w:sz="0" w:space="0" w:color="auto"/>
          </w:divBdr>
          <w:divsChild>
            <w:div w:id="1702513923">
              <w:marLeft w:val="0"/>
              <w:marRight w:val="0"/>
              <w:marTop w:val="0"/>
              <w:marBottom w:val="0"/>
              <w:divBdr>
                <w:top w:val="none" w:sz="0" w:space="0" w:color="auto"/>
                <w:left w:val="none" w:sz="0" w:space="0" w:color="auto"/>
                <w:bottom w:val="none" w:sz="0" w:space="0" w:color="auto"/>
                <w:right w:val="none" w:sz="0" w:space="0" w:color="auto"/>
              </w:divBdr>
            </w:div>
          </w:divsChild>
        </w:div>
        <w:div w:id="223370454">
          <w:marLeft w:val="0"/>
          <w:marRight w:val="0"/>
          <w:marTop w:val="0"/>
          <w:marBottom w:val="0"/>
          <w:divBdr>
            <w:top w:val="none" w:sz="0" w:space="0" w:color="auto"/>
            <w:left w:val="none" w:sz="0" w:space="0" w:color="auto"/>
            <w:bottom w:val="none" w:sz="0" w:space="0" w:color="auto"/>
            <w:right w:val="none" w:sz="0" w:space="0" w:color="auto"/>
          </w:divBdr>
          <w:divsChild>
            <w:div w:id="1285695151">
              <w:marLeft w:val="0"/>
              <w:marRight w:val="0"/>
              <w:marTop w:val="0"/>
              <w:marBottom w:val="0"/>
              <w:divBdr>
                <w:top w:val="none" w:sz="0" w:space="0" w:color="auto"/>
                <w:left w:val="none" w:sz="0" w:space="0" w:color="auto"/>
                <w:bottom w:val="none" w:sz="0" w:space="0" w:color="auto"/>
                <w:right w:val="none" w:sz="0" w:space="0" w:color="auto"/>
              </w:divBdr>
            </w:div>
          </w:divsChild>
        </w:div>
        <w:div w:id="271060623">
          <w:marLeft w:val="0"/>
          <w:marRight w:val="0"/>
          <w:marTop w:val="0"/>
          <w:marBottom w:val="0"/>
          <w:divBdr>
            <w:top w:val="none" w:sz="0" w:space="0" w:color="auto"/>
            <w:left w:val="none" w:sz="0" w:space="0" w:color="auto"/>
            <w:bottom w:val="none" w:sz="0" w:space="0" w:color="auto"/>
            <w:right w:val="none" w:sz="0" w:space="0" w:color="auto"/>
          </w:divBdr>
          <w:divsChild>
            <w:div w:id="1806973126">
              <w:marLeft w:val="0"/>
              <w:marRight w:val="0"/>
              <w:marTop w:val="0"/>
              <w:marBottom w:val="0"/>
              <w:divBdr>
                <w:top w:val="none" w:sz="0" w:space="0" w:color="auto"/>
                <w:left w:val="none" w:sz="0" w:space="0" w:color="auto"/>
                <w:bottom w:val="none" w:sz="0" w:space="0" w:color="auto"/>
                <w:right w:val="none" w:sz="0" w:space="0" w:color="auto"/>
              </w:divBdr>
            </w:div>
          </w:divsChild>
        </w:div>
        <w:div w:id="409739598">
          <w:marLeft w:val="0"/>
          <w:marRight w:val="0"/>
          <w:marTop w:val="0"/>
          <w:marBottom w:val="0"/>
          <w:divBdr>
            <w:top w:val="none" w:sz="0" w:space="0" w:color="auto"/>
            <w:left w:val="none" w:sz="0" w:space="0" w:color="auto"/>
            <w:bottom w:val="none" w:sz="0" w:space="0" w:color="auto"/>
            <w:right w:val="none" w:sz="0" w:space="0" w:color="auto"/>
          </w:divBdr>
          <w:divsChild>
            <w:div w:id="44181220">
              <w:marLeft w:val="0"/>
              <w:marRight w:val="0"/>
              <w:marTop w:val="0"/>
              <w:marBottom w:val="0"/>
              <w:divBdr>
                <w:top w:val="none" w:sz="0" w:space="0" w:color="auto"/>
                <w:left w:val="none" w:sz="0" w:space="0" w:color="auto"/>
                <w:bottom w:val="none" w:sz="0" w:space="0" w:color="auto"/>
                <w:right w:val="none" w:sz="0" w:space="0" w:color="auto"/>
              </w:divBdr>
            </w:div>
          </w:divsChild>
        </w:div>
        <w:div w:id="462499075">
          <w:marLeft w:val="0"/>
          <w:marRight w:val="0"/>
          <w:marTop w:val="0"/>
          <w:marBottom w:val="0"/>
          <w:divBdr>
            <w:top w:val="none" w:sz="0" w:space="0" w:color="auto"/>
            <w:left w:val="none" w:sz="0" w:space="0" w:color="auto"/>
            <w:bottom w:val="none" w:sz="0" w:space="0" w:color="auto"/>
            <w:right w:val="none" w:sz="0" w:space="0" w:color="auto"/>
          </w:divBdr>
          <w:divsChild>
            <w:div w:id="1759054959">
              <w:marLeft w:val="0"/>
              <w:marRight w:val="0"/>
              <w:marTop w:val="0"/>
              <w:marBottom w:val="0"/>
              <w:divBdr>
                <w:top w:val="none" w:sz="0" w:space="0" w:color="auto"/>
                <w:left w:val="none" w:sz="0" w:space="0" w:color="auto"/>
                <w:bottom w:val="none" w:sz="0" w:space="0" w:color="auto"/>
                <w:right w:val="none" w:sz="0" w:space="0" w:color="auto"/>
              </w:divBdr>
            </w:div>
          </w:divsChild>
        </w:div>
        <w:div w:id="856621659">
          <w:marLeft w:val="0"/>
          <w:marRight w:val="0"/>
          <w:marTop w:val="0"/>
          <w:marBottom w:val="0"/>
          <w:divBdr>
            <w:top w:val="none" w:sz="0" w:space="0" w:color="auto"/>
            <w:left w:val="none" w:sz="0" w:space="0" w:color="auto"/>
            <w:bottom w:val="none" w:sz="0" w:space="0" w:color="auto"/>
            <w:right w:val="none" w:sz="0" w:space="0" w:color="auto"/>
          </w:divBdr>
          <w:divsChild>
            <w:div w:id="107939181">
              <w:marLeft w:val="0"/>
              <w:marRight w:val="0"/>
              <w:marTop w:val="0"/>
              <w:marBottom w:val="0"/>
              <w:divBdr>
                <w:top w:val="none" w:sz="0" w:space="0" w:color="auto"/>
                <w:left w:val="none" w:sz="0" w:space="0" w:color="auto"/>
                <w:bottom w:val="none" w:sz="0" w:space="0" w:color="auto"/>
                <w:right w:val="none" w:sz="0" w:space="0" w:color="auto"/>
              </w:divBdr>
            </w:div>
          </w:divsChild>
        </w:div>
        <w:div w:id="911425692">
          <w:marLeft w:val="0"/>
          <w:marRight w:val="0"/>
          <w:marTop w:val="0"/>
          <w:marBottom w:val="0"/>
          <w:divBdr>
            <w:top w:val="none" w:sz="0" w:space="0" w:color="auto"/>
            <w:left w:val="none" w:sz="0" w:space="0" w:color="auto"/>
            <w:bottom w:val="none" w:sz="0" w:space="0" w:color="auto"/>
            <w:right w:val="none" w:sz="0" w:space="0" w:color="auto"/>
          </w:divBdr>
          <w:divsChild>
            <w:div w:id="1003557220">
              <w:marLeft w:val="0"/>
              <w:marRight w:val="0"/>
              <w:marTop w:val="0"/>
              <w:marBottom w:val="0"/>
              <w:divBdr>
                <w:top w:val="none" w:sz="0" w:space="0" w:color="auto"/>
                <w:left w:val="none" w:sz="0" w:space="0" w:color="auto"/>
                <w:bottom w:val="none" w:sz="0" w:space="0" w:color="auto"/>
                <w:right w:val="none" w:sz="0" w:space="0" w:color="auto"/>
              </w:divBdr>
            </w:div>
          </w:divsChild>
        </w:div>
        <w:div w:id="960722121">
          <w:marLeft w:val="0"/>
          <w:marRight w:val="0"/>
          <w:marTop w:val="0"/>
          <w:marBottom w:val="0"/>
          <w:divBdr>
            <w:top w:val="none" w:sz="0" w:space="0" w:color="auto"/>
            <w:left w:val="none" w:sz="0" w:space="0" w:color="auto"/>
            <w:bottom w:val="none" w:sz="0" w:space="0" w:color="auto"/>
            <w:right w:val="none" w:sz="0" w:space="0" w:color="auto"/>
          </w:divBdr>
          <w:divsChild>
            <w:div w:id="877549108">
              <w:marLeft w:val="0"/>
              <w:marRight w:val="0"/>
              <w:marTop w:val="0"/>
              <w:marBottom w:val="0"/>
              <w:divBdr>
                <w:top w:val="none" w:sz="0" w:space="0" w:color="auto"/>
                <w:left w:val="none" w:sz="0" w:space="0" w:color="auto"/>
                <w:bottom w:val="none" w:sz="0" w:space="0" w:color="auto"/>
                <w:right w:val="none" w:sz="0" w:space="0" w:color="auto"/>
              </w:divBdr>
            </w:div>
          </w:divsChild>
        </w:div>
        <w:div w:id="1117798390">
          <w:marLeft w:val="0"/>
          <w:marRight w:val="0"/>
          <w:marTop w:val="0"/>
          <w:marBottom w:val="0"/>
          <w:divBdr>
            <w:top w:val="none" w:sz="0" w:space="0" w:color="auto"/>
            <w:left w:val="none" w:sz="0" w:space="0" w:color="auto"/>
            <w:bottom w:val="none" w:sz="0" w:space="0" w:color="auto"/>
            <w:right w:val="none" w:sz="0" w:space="0" w:color="auto"/>
          </w:divBdr>
          <w:divsChild>
            <w:div w:id="1096747597">
              <w:marLeft w:val="0"/>
              <w:marRight w:val="0"/>
              <w:marTop w:val="0"/>
              <w:marBottom w:val="0"/>
              <w:divBdr>
                <w:top w:val="none" w:sz="0" w:space="0" w:color="auto"/>
                <w:left w:val="none" w:sz="0" w:space="0" w:color="auto"/>
                <w:bottom w:val="none" w:sz="0" w:space="0" w:color="auto"/>
                <w:right w:val="none" w:sz="0" w:space="0" w:color="auto"/>
              </w:divBdr>
            </w:div>
          </w:divsChild>
        </w:div>
        <w:div w:id="1298024571">
          <w:marLeft w:val="0"/>
          <w:marRight w:val="0"/>
          <w:marTop w:val="0"/>
          <w:marBottom w:val="0"/>
          <w:divBdr>
            <w:top w:val="none" w:sz="0" w:space="0" w:color="auto"/>
            <w:left w:val="none" w:sz="0" w:space="0" w:color="auto"/>
            <w:bottom w:val="none" w:sz="0" w:space="0" w:color="auto"/>
            <w:right w:val="none" w:sz="0" w:space="0" w:color="auto"/>
          </w:divBdr>
          <w:divsChild>
            <w:div w:id="263651440">
              <w:marLeft w:val="0"/>
              <w:marRight w:val="0"/>
              <w:marTop w:val="0"/>
              <w:marBottom w:val="0"/>
              <w:divBdr>
                <w:top w:val="none" w:sz="0" w:space="0" w:color="auto"/>
                <w:left w:val="none" w:sz="0" w:space="0" w:color="auto"/>
                <w:bottom w:val="none" w:sz="0" w:space="0" w:color="auto"/>
                <w:right w:val="none" w:sz="0" w:space="0" w:color="auto"/>
              </w:divBdr>
            </w:div>
          </w:divsChild>
        </w:div>
        <w:div w:id="1375620480">
          <w:marLeft w:val="0"/>
          <w:marRight w:val="0"/>
          <w:marTop w:val="0"/>
          <w:marBottom w:val="0"/>
          <w:divBdr>
            <w:top w:val="none" w:sz="0" w:space="0" w:color="auto"/>
            <w:left w:val="none" w:sz="0" w:space="0" w:color="auto"/>
            <w:bottom w:val="none" w:sz="0" w:space="0" w:color="auto"/>
            <w:right w:val="none" w:sz="0" w:space="0" w:color="auto"/>
          </w:divBdr>
          <w:divsChild>
            <w:div w:id="1848445404">
              <w:marLeft w:val="0"/>
              <w:marRight w:val="0"/>
              <w:marTop w:val="0"/>
              <w:marBottom w:val="0"/>
              <w:divBdr>
                <w:top w:val="none" w:sz="0" w:space="0" w:color="auto"/>
                <w:left w:val="none" w:sz="0" w:space="0" w:color="auto"/>
                <w:bottom w:val="none" w:sz="0" w:space="0" w:color="auto"/>
                <w:right w:val="none" w:sz="0" w:space="0" w:color="auto"/>
              </w:divBdr>
            </w:div>
          </w:divsChild>
        </w:div>
        <w:div w:id="1472401452">
          <w:marLeft w:val="0"/>
          <w:marRight w:val="0"/>
          <w:marTop w:val="0"/>
          <w:marBottom w:val="0"/>
          <w:divBdr>
            <w:top w:val="none" w:sz="0" w:space="0" w:color="auto"/>
            <w:left w:val="none" w:sz="0" w:space="0" w:color="auto"/>
            <w:bottom w:val="none" w:sz="0" w:space="0" w:color="auto"/>
            <w:right w:val="none" w:sz="0" w:space="0" w:color="auto"/>
          </w:divBdr>
          <w:divsChild>
            <w:div w:id="1974602188">
              <w:marLeft w:val="0"/>
              <w:marRight w:val="0"/>
              <w:marTop w:val="0"/>
              <w:marBottom w:val="0"/>
              <w:divBdr>
                <w:top w:val="none" w:sz="0" w:space="0" w:color="auto"/>
                <w:left w:val="none" w:sz="0" w:space="0" w:color="auto"/>
                <w:bottom w:val="none" w:sz="0" w:space="0" w:color="auto"/>
                <w:right w:val="none" w:sz="0" w:space="0" w:color="auto"/>
              </w:divBdr>
            </w:div>
          </w:divsChild>
        </w:div>
        <w:div w:id="1620604452">
          <w:marLeft w:val="0"/>
          <w:marRight w:val="0"/>
          <w:marTop w:val="0"/>
          <w:marBottom w:val="0"/>
          <w:divBdr>
            <w:top w:val="none" w:sz="0" w:space="0" w:color="auto"/>
            <w:left w:val="none" w:sz="0" w:space="0" w:color="auto"/>
            <w:bottom w:val="none" w:sz="0" w:space="0" w:color="auto"/>
            <w:right w:val="none" w:sz="0" w:space="0" w:color="auto"/>
          </w:divBdr>
          <w:divsChild>
            <w:div w:id="1605309944">
              <w:marLeft w:val="0"/>
              <w:marRight w:val="0"/>
              <w:marTop w:val="0"/>
              <w:marBottom w:val="0"/>
              <w:divBdr>
                <w:top w:val="none" w:sz="0" w:space="0" w:color="auto"/>
                <w:left w:val="none" w:sz="0" w:space="0" w:color="auto"/>
                <w:bottom w:val="none" w:sz="0" w:space="0" w:color="auto"/>
                <w:right w:val="none" w:sz="0" w:space="0" w:color="auto"/>
              </w:divBdr>
            </w:div>
          </w:divsChild>
        </w:div>
        <w:div w:id="1646275782">
          <w:marLeft w:val="0"/>
          <w:marRight w:val="0"/>
          <w:marTop w:val="0"/>
          <w:marBottom w:val="0"/>
          <w:divBdr>
            <w:top w:val="none" w:sz="0" w:space="0" w:color="auto"/>
            <w:left w:val="none" w:sz="0" w:space="0" w:color="auto"/>
            <w:bottom w:val="none" w:sz="0" w:space="0" w:color="auto"/>
            <w:right w:val="none" w:sz="0" w:space="0" w:color="auto"/>
          </w:divBdr>
          <w:divsChild>
            <w:div w:id="850879557">
              <w:marLeft w:val="0"/>
              <w:marRight w:val="0"/>
              <w:marTop w:val="0"/>
              <w:marBottom w:val="0"/>
              <w:divBdr>
                <w:top w:val="none" w:sz="0" w:space="0" w:color="auto"/>
                <w:left w:val="none" w:sz="0" w:space="0" w:color="auto"/>
                <w:bottom w:val="none" w:sz="0" w:space="0" w:color="auto"/>
                <w:right w:val="none" w:sz="0" w:space="0" w:color="auto"/>
              </w:divBdr>
            </w:div>
          </w:divsChild>
        </w:div>
        <w:div w:id="1757365252">
          <w:marLeft w:val="0"/>
          <w:marRight w:val="0"/>
          <w:marTop w:val="0"/>
          <w:marBottom w:val="0"/>
          <w:divBdr>
            <w:top w:val="none" w:sz="0" w:space="0" w:color="auto"/>
            <w:left w:val="none" w:sz="0" w:space="0" w:color="auto"/>
            <w:bottom w:val="none" w:sz="0" w:space="0" w:color="auto"/>
            <w:right w:val="none" w:sz="0" w:space="0" w:color="auto"/>
          </w:divBdr>
          <w:divsChild>
            <w:div w:id="2104495124">
              <w:marLeft w:val="0"/>
              <w:marRight w:val="0"/>
              <w:marTop w:val="0"/>
              <w:marBottom w:val="0"/>
              <w:divBdr>
                <w:top w:val="none" w:sz="0" w:space="0" w:color="auto"/>
                <w:left w:val="none" w:sz="0" w:space="0" w:color="auto"/>
                <w:bottom w:val="none" w:sz="0" w:space="0" w:color="auto"/>
                <w:right w:val="none" w:sz="0" w:space="0" w:color="auto"/>
              </w:divBdr>
            </w:div>
          </w:divsChild>
        </w:div>
        <w:div w:id="1851330764">
          <w:marLeft w:val="0"/>
          <w:marRight w:val="0"/>
          <w:marTop w:val="0"/>
          <w:marBottom w:val="0"/>
          <w:divBdr>
            <w:top w:val="none" w:sz="0" w:space="0" w:color="auto"/>
            <w:left w:val="none" w:sz="0" w:space="0" w:color="auto"/>
            <w:bottom w:val="none" w:sz="0" w:space="0" w:color="auto"/>
            <w:right w:val="none" w:sz="0" w:space="0" w:color="auto"/>
          </w:divBdr>
          <w:divsChild>
            <w:div w:id="1224608374">
              <w:marLeft w:val="0"/>
              <w:marRight w:val="0"/>
              <w:marTop w:val="0"/>
              <w:marBottom w:val="0"/>
              <w:divBdr>
                <w:top w:val="none" w:sz="0" w:space="0" w:color="auto"/>
                <w:left w:val="none" w:sz="0" w:space="0" w:color="auto"/>
                <w:bottom w:val="none" w:sz="0" w:space="0" w:color="auto"/>
                <w:right w:val="none" w:sz="0" w:space="0" w:color="auto"/>
              </w:divBdr>
            </w:div>
          </w:divsChild>
        </w:div>
        <w:div w:id="2104524327">
          <w:marLeft w:val="0"/>
          <w:marRight w:val="0"/>
          <w:marTop w:val="0"/>
          <w:marBottom w:val="0"/>
          <w:divBdr>
            <w:top w:val="none" w:sz="0" w:space="0" w:color="auto"/>
            <w:left w:val="none" w:sz="0" w:space="0" w:color="auto"/>
            <w:bottom w:val="none" w:sz="0" w:space="0" w:color="auto"/>
            <w:right w:val="none" w:sz="0" w:space="0" w:color="auto"/>
          </w:divBdr>
          <w:divsChild>
            <w:div w:id="651375516">
              <w:marLeft w:val="0"/>
              <w:marRight w:val="0"/>
              <w:marTop w:val="0"/>
              <w:marBottom w:val="0"/>
              <w:divBdr>
                <w:top w:val="none" w:sz="0" w:space="0" w:color="auto"/>
                <w:left w:val="none" w:sz="0" w:space="0" w:color="auto"/>
                <w:bottom w:val="none" w:sz="0" w:space="0" w:color="auto"/>
                <w:right w:val="none" w:sz="0" w:space="0" w:color="auto"/>
              </w:divBdr>
            </w:div>
          </w:divsChild>
        </w:div>
        <w:div w:id="2146583224">
          <w:marLeft w:val="0"/>
          <w:marRight w:val="0"/>
          <w:marTop w:val="0"/>
          <w:marBottom w:val="0"/>
          <w:divBdr>
            <w:top w:val="none" w:sz="0" w:space="0" w:color="auto"/>
            <w:left w:val="none" w:sz="0" w:space="0" w:color="auto"/>
            <w:bottom w:val="none" w:sz="0" w:space="0" w:color="auto"/>
            <w:right w:val="none" w:sz="0" w:space="0" w:color="auto"/>
          </w:divBdr>
          <w:divsChild>
            <w:div w:id="67183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008039">
      <w:bodyDiv w:val="1"/>
      <w:marLeft w:val="0"/>
      <w:marRight w:val="0"/>
      <w:marTop w:val="0"/>
      <w:marBottom w:val="0"/>
      <w:divBdr>
        <w:top w:val="none" w:sz="0" w:space="0" w:color="auto"/>
        <w:left w:val="none" w:sz="0" w:space="0" w:color="auto"/>
        <w:bottom w:val="none" w:sz="0" w:space="0" w:color="auto"/>
        <w:right w:val="none" w:sz="0" w:space="0" w:color="auto"/>
      </w:divBdr>
      <w:divsChild>
        <w:div w:id="57635066">
          <w:marLeft w:val="0"/>
          <w:marRight w:val="0"/>
          <w:marTop w:val="0"/>
          <w:marBottom w:val="0"/>
          <w:divBdr>
            <w:top w:val="none" w:sz="0" w:space="0" w:color="auto"/>
            <w:left w:val="none" w:sz="0" w:space="0" w:color="auto"/>
            <w:bottom w:val="none" w:sz="0" w:space="0" w:color="auto"/>
            <w:right w:val="none" w:sz="0" w:space="0" w:color="auto"/>
          </w:divBdr>
          <w:divsChild>
            <w:div w:id="1310288667">
              <w:marLeft w:val="0"/>
              <w:marRight w:val="0"/>
              <w:marTop w:val="0"/>
              <w:marBottom w:val="0"/>
              <w:divBdr>
                <w:top w:val="none" w:sz="0" w:space="0" w:color="auto"/>
                <w:left w:val="none" w:sz="0" w:space="0" w:color="auto"/>
                <w:bottom w:val="none" w:sz="0" w:space="0" w:color="auto"/>
                <w:right w:val="none" w:sz="0" w:space="0" w:color="auto"/>
              </w:divBdr>
            </w:div>
          </w:divsChild>
        </w:div>
        <w:div w:id="103505488">
          <w:marLeft w:val="0"/>
          <w:marRight w:val="0"/>
          <w:marTop w:val="0"/>
          <w:marBottom w:val="0"/>
          <w:divBdr>
            <w:top w:val="none" w:sz="0" w:space="0" w:color="auto"/>
            <w:left w:val="none" w:sz="0" w:space="0" w:color="auto"/>
            <w:bottom w:val="none" w:sz="0" w:space="0" w:color="auto"/>
            <w:right w:val="none" w:sz="0" w:space="0" w:color="auto"/>
          </w:divBdr>
          <w:divsChild>
            <w:div w:id="402410058">
              <w:marLeft w:val="0"/>
              <w:marRight w:val="0"/>
              <w:marTop w:val="0"/>
              <w:marBottom w:val="0"/>
              <w:divBdr>
                <w:top w:val="none" w:sz="0" w:space="0" w:color="auto"/>
                <w:left w:val="none" w:sz="0" w:space="0" w:color="auto"/>
                <w:bottom w:val="none" w:sz="0" w:space="0" w:color="auto"/>
                <w:right w:val="none" w:sz="0" w:space="0" w:color="auto"/>
              </w:divBdr>
            </w:div>
          </w:divsChild>
        </w:div>
        <w:div w:id="339822609">
          <w:marLeft w:val="0"/>
          <w:marRight w:val="0"/>
          <w:marTop w:val="0"/>
          <w:marBottom w:val="0"/>
          <w:divBdr>
            <w:top w:val="none" w:sz="0" w:space="0" w:color="auto"/>
            <w:left w:val="none" w:sz="0" w:space="0" w:color="auto"/>
            <w:bottom w:val="none" w:sz="0" w:space="0" w:color="auto"/>
            <w:right w:val="none" w:sz="0" w:space="0" w:color="auto"/>
          </w:divBdr>
          <w:divsChild>
            <w:div w:id="1488788482">
              <w:marLeft w:val="0"/>
              <w:marRight w:val="0"/>
              <w:marTop w:val="0"/>
              <w:marBottom w:val="0"/>
              <w:divBdr>
                <w:top w:val="none" w:sz="0" w:space="0" w:color="auto"/>
                <w:left w:val="none" w:sz="0" w:space="0" w:color="auto"/>
                <w:bottom w:val="none" w:sz="0" w:space="0" w:color="auto"/>
                <w:right w:val="none" w:sz="0" w:space="0" w:color="auto"/>
              </w:divBdr>
            </w:div>
          </w:divsChild>
        </w:div>
        <w:div w:id="374428382">
          <w:marLeft w:val="0"/>
          <w:marRight w:val="0"/>
          <w:marTop w:val="0"/>
          <w:marBottom w:val="0"/>
          <w:divBdr>
            <w:top w:val="none" w:sz="0" w:space="0" w:color="auto"/>
            <w:left w:val="none" w:sz="0" w:space="0" w:color="auto"/>
            <w:bottom w:val="none" w:sz="0" w:space="0" w:color="auto"/>
            <w:right w:val="none" w:sz="0" w:space="0" w:color="auto"/>
          </w:divBdr>
          <w:divsChild>
            <w:div w:id="273557310">
              <w:marLeft w:val="0"/>
              <w:marRight w:val="0"/>
              <w:marTop w:val="0"/>
              <w:marBottom w:val="0"/>
              <w:divBdr>
                <w:top w:val="none" w:sz="0" w:space="0" w:color="auto"/>
                <w:left w:val="none" w:sz="0" w:space="0" w:color="auto"/>
                <w:bottom w:val="none" w:sz="0" w:space="0" w:color="auto"/>
                <w:right w:val="none" w:sz="0" w:space="0" w:color="auto"/>
              </w:divBdr>
            </w:div>
          </w:divsChild>
        </w:div>
        <w:div w:id="389185233">
          <w:marLeft w:val="0"/>
          <w:marRight w:val="0"/>
          <w:marTop w:val="0"/>
          <w:marBottom w:val="0"/>
          <w:divBdr>
            <w:top w:val="none" w:sz="0" w:space="0" w:color="auto"/>
            <w:left w:val="none" w:sz="0" w:space="0" w:color="auto"/>
            <w:bottom w:val="none" w:sz="0" w:space="0" w:color="auto"/>
            <w:right w:val="none" w:sz="0" w:space="0" w:color="auto"/>
          </w:divBdr>
          <w:divsChild>
            <w:div w:id="1535918215">
              <w:marLeft w:val="0"/>
              <w:marRight w:val="0"/>
              <w:marTop w:val="0"/>
              <w:marBottom w:val="0"/>
              <w:divBdr>
                <w:top w:val="none" w:sz="0" w:space="0" w:color="auto"/>
                <w:left w:val="none" w:sz="0" w:space="0" w:color="auto"/>
                <w:bottom w:val="none" w:sz="0" w:space="0" w:color="auto"/>
                <w:right w:val="none" w:sz="0" w:space="0" w:color="auto"/>
              </w:divBdr>
            </w:div>
          </w:divsChild>
        </w:div>
        <w:div w:id="419571636">
          <w:marLeft w:val="0"/>
          <w:marRight w:val="0"/>
          <w:marTop w:val="0"/>
          <w:marBottom w:val="0"/>
          <w:divBdr>
            <w:top w:val="none" w:sz="0" w:space="0" w:color="auto"/>
            <w:left w:val="none" w:sz="0" w:space="0" w:color="auto"/>
            <w:bottom w:val="none" w:sz="0" w:space="0" w:color="auto"/>
            <w:right w:val="none" w:sz="0" w:space="0" w:color="auto"/>
          </w:divBdr>
          <w:divsChild>
            <w:div w:id="1876578504">
              <w:marLeft w:val="0"/>
              <w:marRight w:val="0"/>
              <w:marTop w:val="0"/>
              <w:marBottom w:val="0"/>
              <w:divBdr>
                <w:top w:val="none" w:sz="0" w:space="0" w:color="auto"/>
                <w:left w:val="none" w:sz="0" w:space="0" w:color="auto"/>
                <w:bottom w:val="none" w:sz="0" w:space="0" w:color="auto"/>
                <w:right w:val="none" w:sz="0" w:space="0" w:color="auto"/>
              </w:divBdr>
            </w:div>
          </w:divsChild>
        </w:div>
        <w:div w:id="531647843">
          <w:marLeft w:val="0"/>
          <w:marRight w:val="0"/>
          <w:marTop w:val="0"/>
          <w:marBottom w:val="0"/>
          <w:divBdr>
            <w:top w:val="none" w:sz="0" w:space="0" w:color="auto"/>
            <w:left w:val="none" w:sz="0" w:space="0" w:color="auto"/>
            <w:bottom w:val="none" w:sz="0" w:space="0" w:color="auto"/>
            <w:right w:val="none" w:sz="0" w:space="0" w:color="auto"/>
          </w:divBdr>
          <w:divsChild>
            <w:div w:id="791175135">
              <w:marLeft w:val="0"/>
              <w:marRight w:val="0"/>
              <w:marTop w:val="0"/>
              <w:marBottom w:val="0"/>
              <w:divBdr>
                <w:top w:val="none" w:sz="0" w:space="0" w:color="auto"/>
                <w:left w:val="none" w:sz="0" w:space="0" w:color="auto"/>
                <w:bottom w:val="none" w:sz="0" w:space="0" w:color="auto"/>
                <w:right w:val="none" w:sz="0" w:space="0" w:color="auto"/>
              </w:divBdr>
            </w:div>
          </w:divsChild>
        </w:div>
        <w:div w:id="803084146">
          <w:marLeft w:val="0"/>
          <w:marRight w:val="0"/>
          <w:marTop w:val="0"/>
          <w:marBottom w:val="0"/>
          <w:divBdr>
            <w:top w:val="none" w:sz="0" w:space="0" w:color="auto"/>
            <w:left w:val="none" w:sz="0" w:space="0" w:color="auto"/>
            <w:bottom w:val="none" w:sz="0" w:space="0" w:color="auto"/>
            <w:right w:val="none" w:sz="0" w:space="0" w:color="auto"/>
          </w:divBdr>
          <w:divsChild>
            <w:div w:id="1386224299">
              <w:marLeft w:val="0"/>
              <w:marRight w:val="0"/>
              <w:marTop w:val="0"/>
              <w:marBottom w:val="0"/>
              <w:divBdr>
                <w:top w:val="none" w:sz="0" w:space="0" w:color="auto"/>
                <w:left w:val="none" w:sz="0" w:space="0" w:color="auto"/>
                <w:bottom w:val="none" w:sz="0" w:space="0" w:color="auto"/>
                <w:right w:val="none" w:sz="0" w:space="0" w:color="auto"/>
              </w:divBdr>
            </w:div>
          </w:divsChild>
        </w:div>
        <w:div w:id="803423587">
          <w:marLeft w:val="0"/>
          <w:marRight w:val="0"/>
          <w:marTop w:val="0"/>
          <w:marBottom w:val="0"/>
          <w:divBdr>
            <w:top w:val="none" w:sz="0" w:space="0" w:color="auto"/>
            <w:left w:val="none" w:sz="0" w:space="0" w:color="auto"/>
            <w:bottom w:val="none" w:sz="0" w:space="0" w:color="auto"/>
            <w:right w:val="none" w:sz="0" w:space="0" w:color="auto"/>
          </w:divBdr>
          <w:divsChild>
            <w:div w:id="290328061">
              <w:marLeft w:val="0"/>
              <w:marRight w:val="0"/>
              <w:marTop w:val="0"/>
              <w:marBottom w:val="0"/>
              <w:divBdr>
                <w:top w:val="none" w:sz="0" w:space="0" w:color="auto"/>
                <w:left w:val="none" w:sz="0" w:space="0" w:color="auto"/>
                <w:bottom w:val="none" w:sz="0" w:space="0" w:color="auto"/>
                <w:right w:val="none" w:sz="0" w:space="0" w:color="auto"/>
              </w:divBdr>
            </w:div>
          </w:divsChild>
        </w:div>
        <w:div w:id="1067611241">
          <w:marLeft w:val="0"/>
          <w:marRight w:val="0"/>
          <w:marTop w:val="0"/>
          <w:marBottom w:val="0"/>
          <w:divBdr>
            <w:top w:val="none" w:sz="0" w:space="0" w:color="auto"/>
            <w:left w:val="none" w:sz="0" w:space="0" w:color="auto"/>
            <w:bottom w:val="none" w:sz="0" w:space="0" w:color="auto"/>
            <w:right w:val="none" w:sz="0" w:space="0" w:color="auto"/>
          </w:divBdr>
          <w:divsChild>
            <w:div w:id="13457032">
              <w:marLeft w:val="0"/>
              <w:marRight w:val="0"/>
              <w:marTop w:val="0"/>
              <w:marBottom w:val="0"/>
              <w:divBdr>
                <w:top w:val="none" w:sz="0" w:space="0" w:color="auto"/>
                <w:left w:val="none" w:sz="0" w:space="0" w:color="auto"/>
                <w:bottom w:val="none" w:sz="0" w:space="0" w:color="auto"/>
                <w:right w:val="none" w:sz="0" w:space="0" w:color="auto"/>
              </w:divBdr>
            </w:div>
          </w:divsChild>
        </w:div>
        <w:div w:id="1135566421">
          <w:marLeft w:val="0"/>
          <w:marRight w:val="0"/>
          <w:marTop w:val="0"/>
          <w:marBottom w:val="0"/>
          <w:divBdr>
            <w:top w:val="none" w:sz="0" w:space="0" w:color="auto"/>
            <w:left w:val="none" w:sz="0" w:space="0" w:color="auto"/>
            <w:bottom w:val="none" w:sz="0" w:space="0" w:color="auto"/>
            <w:right w:val="none" w:sz="0" w:space="0" w:color="auto"/>
          </w:divBdr>
          <w:divsChild>
            <w:div w:id="1614750060">
              <w:marLeft w:val="0"/>
              <w:marRight w:val="0"/>
              <w:marTop w:val="0"/>
              <w:marBottom w:val="0"/>
              <w:divBdr>
                <w:top w:val="none" w:sz="0" w:space="0" w:color="auto"/>
                <w:left w:val="none" w:sz="0" w:space="0" w:color="auto"/>
                <w:bottom w:val="none" w:sz="0" w:space="0" w:color="auto"/>
                <w:right w:val="none" w:sz="0" w:space="0" w:color="auto"/>
              </w:divBdr>
            </w:div>
          </w:divsChild>
        </w:div>
        <w:div w:id="1275939245">
          <w:marLeft w:val="0"/>
          <w:marRight w:val="0"/>
          <w:marTop w:val="0"/>
          <w:marBottom w:val="0"/>
          <w:divBdr>
            <w:top w:val="none" w:sz="0" w:space="0" w:color="auto"/>
            <w:left w:val="none" w:sz="0" w:space="0" w:color="auto"/>
            <w:bottom w:val="none" w:sz="0" w:space="0" w:color="auto"/>
            <w:right w:val="none" w:sz="0" w:space="0" w:color="auto"/>
          </w:divBdr>
          <w:divsChild>
            <w:div w:id="1910650495">
              <w:marLeft w:val="0"/>
              <w:marRight w:val="0"/>
              <w:marTop w:val="0"/>
              <w:marBottom w:val="0"/>
              <w:divBdr>
                <w:top w:val="none" w:sz="0" w:space="0" w:color="auto"/>
                <w:left w:val="none" w:sz="0" w:space="0" w:color="auto"/>
                <w:bottom w:val="none" w:sz="0" w:space="0" w:color="auto"/>
                <w:right w:val="none" w:sz="0" w:space="0" w:color="auto"/>
              </w:divBdr>
            </w:div>
          </w:divsChild>
        </w:div>
        <w:div w:id="1299411592">
          <w:marLeft w:val="0"/>
          <w:marRight w:val="0"/>
          <w:marTop w:val="0"/>
          <w:marBottom w:val="0"/>
          <w:divBdr>
            <w:top w:val="none" w:sz="0" w:space="0" w:color="auto"/>
            <w:left w:val="none" w:sz="0" w:space="0" w:color="auto"/>
            <w:bottom w:val="none" w:sz="0" w:space="0" w:color="auto"/>
            <w:right w:val="none" w:sz="0" w:space="0" w:color="auto"/>
          </w:divBdr>
          <w:divsChild>
            <w:div w:id="187986367">
              <w:marLeft w:val="0"/>
              <w:marRight w:val="0"/>
              <w:marTop w:val="0"/>
              <w:marBottom w:val="0"/>
              <w:divBdr>
                <w:top w:val="none" w:sz="0" w:space="0" w:color="auto"/>
                <w:left w:val="none" w:sz="0" w:space="0" w:color="auto"/>
                <w:bottom w:val="none" w:sz="0" w:space="0" w:color="auto"/>
                <w:right w:val="none" w:sz="0" w:space="0" w:color="auto"/>
              </w:divBdr>
            </w:div>
          </w:divsChild>
        </w:div>
        <w:div w:id="1360475744">
          <w:marLeft w:val="0"/>
          <w:marRight w:val="0"/>
          <w:marTop w:val="0"/>
          <w:marBottom w:val="0"/>
          <w:divBdr>
            <w:top w:val="none" w:sz="0" w:space="0" w:color="auto"/>
            <w:left w:val="none" w:sz="0" w:space="0" w:color="auto"/>
            <w:bottom w:val="none" w:sz="0" w:space="0" w:color="auto"/>
            <w:right w:val="none" w:sz="0" w:space="0" w:color="auto"/>
          </w:divBdr>
          <w:divsChild>
            <w:div w:id="1181968807">
              <w:marLeft w:val="0"/>
              <w:marRight w:val="0"/>
              <w:marTop w:val="0"/>
              <w:marBottom w:val="0"/>
              <w:divBdr>
                <w:top w:val="none" w:sz="0" w:space="0" w:color="auto"/>
                <w:left w:val="none" w:sz="0" w:space="0" w:color="auto"/>
                <w:bottom w:val="none" w:sz="0" w:space="0" w:color="auto"/>
                <w:right w:val="none" w:sz="0" w:space="0" w:color="auto"/>
              </w:divBdr>
            </w:div>
          </w:divsChild>
        </w:div>
        <w:div w:id="1446853185">
          <w:marLeft w:val="0"/>
          <w:marRight w:val="0"/>
          <w:marTop w:val="0"/>
          <w:marBottom w:val="0"/>
          <w:divBdr>
            <w:top w:val="none" w:sz="0" w:space="0" w:color="auto"/>
            <w:left w:val="none" w:sz="0" w:space="0" w:color="auto"/>
            <w:bottom w:val="none" w:sz="0" w:space="0" w:color="auto"/>
            <w:right w:val="none" w:sz="0" w:space="0" w:color="auto"/>
          </w:divBdr>
          <w:divsChild>
            <w:div w:id="415175790">
              <w:marLeft w:val="0"/>
              <w:marRight w:val="0"/>
              <w:marTop w:val="0"/>
              <w:marBottom w:val="0"/>
              <w:divBdr>
                <w:top w:val="none" w:sz="0" w:space="0" w:color="auto"/>
                <w:left w:val="none" w:sz="0" w:space="0" w:color="auto"/>
                <w:bottom w:val="none" w:sz="0" w:space="0" w:color="auto"/>
                <w:right w:val="none" w:sz="0" w:space="0" w:color="auto"/>
              </w:divBdr>
            </w:div>
          </w:divsChild>
        </w:div>
        <w:div w:id="1698434640">
          <w:marLeft w:val="0"/>
          <w:marRight w:val="0"/>
          <w:marTop w:val="0"/>
          <w:marBottom w:val="0"/>
          <w:divBdr>
            <w:top w:val="none" w:sz="0" w:space="0" w:color="auto"/>
            <w:left w:val="none" w:sz="0" w:space="0" w:color="auto"/>
            <w:bottom w:val="none" w:sz="0" w:space="0" w:color="auto"/>
            <w:right w:val="none" w:sz="0" w:space="0" w:color="auto"/>
          </w:divBdr>
          <w:divsChild>
            <w:div w:id="1414357001">
              <w:marLeft w:val="0"/>
              <w:marRight w:val="0"/>
              <w:marTop w:val="0"/>
              <w:marBottom w:val="0"/>
              <w:divBdr>
                <w:top w:val="none" w:sz="0" w:space="0" w:color="auto"/>
                <w:left w:val="none" w:sz="0" w:space="0" w:color="auto"/>
                <w:bottom w:val="none" w:sz="0" w:space="0" w:color="auto"/>
                <w:right w:val="none" w:sz="0" w:space="0" w:color="auto"/>
              </w:divBdr>
            </w:div>
          </w:divsChild>
        </w:div>
        <w:div w:id="1752000449">
          <w:marLeft w:val="0"/>
          <w:marRight w:val="0"/>
          <w:marTop w:val="0"/>
          <w:marBottom w:val="0"/>
          <w:divBdr>
            <w:top w:val="none" w:sz="0" w:space="0" w:color="auto"/>
            <w:left w:val="none" w:sz="0" w:space="0" w:color="auto"/>
            <w:bottom w:val="none" w:sz="0" w:space="0" w:color="auto"/>
            <w:right w:val="none" w:sz="0" w:space="0" w:color="auto"/>
          </w:divBdr>
          <w:divsChild>
            <w:div w:id="1973097806">
              <w:marLeft w:val="0"/>
              <w:marRight w:val="0"/>
              <w:marTop w:val="0"/>
              <w:marBottom w:val="0"/>
              <w:divBdr>
                <w:top w:val="none" w:sz="0" w:space="0" w:color="auto"/>
                <w:left w:val="none" w:sz="0" w:space="0" w:color="auto"/>
                <w:bottom w:val="none" w:sz="0" w:space="0" w:color="auto"/>
                <w:right w:val="none" w:sz="0" w:space="0" w:color="auto"/>
              </w:divBdr>
            </w:div>
          </w:divsChild>
        </w:div>
        <w:div w:id="1756783632">
          <w:marLeft w:val="0"/>
          <w:marRight w:val="0"/>
          <w:marTop w:val="0"/>
          <w:marBottom w:val="0"/>
          <w:divBdr>
            <w:top w:val="none" w:sz="0" w:space="0" w:color="auto"/>
            <w:left w:val="none" w:sz="0" w:space="0" w:color="auto"/>
            <w:bottom w:val="none" w:sz="0" w:space="0" w:color="auto"/>
            <w:right w:val="none" w:sz="0" w:space="0" w:color="auto"/>
          </w:divBdr>
          <w:divsChild>
            <w:div w:id="401560594">
              <w:marLeft w:val="0"/>
              <w:marRight w:val="0"/>
              <w:marTop w:val="0"/>
              <w:marBottom w:val="0"/>
              <w:divBdr>
                <w:top w:val="none" w:sz="0" w:space="0" w:color="auto"/>
                <w:left w:val="none" w:sz="0" w:space="0" w:color="auto"/>
                <w:bottom w:val="none" w:sz="0" w:space="0" w:color="auto"/>
                <w:right w:val="none" w:sz="0" w:space="0" w:color="auto"/>
              </w:divBdr>
            </w:div>
          </w:divsChild>
        </w:div>
        <w:div w:id="2018384294">
          <w:marLeft w:val="0"/>
          <w:marRight w:val="0"/>
          <w:marTop w:val="0"/>
          <w:marBottom w:val="0"/>
          <w:divBdr>
            <w:top w:val="none" w:sz="0" w:space="0" w:color="auto"/>
            <w:left w:val="none" w:sz="0" w:space="0" w:color="auto"/>
            <w:bottom w:val="none" w:sz="0" w:space="0" w:color="auto"/>
            <w:right w:val="none" w:sz="0" w:space="0" w:color="auto"/>
          </w:divBdr>
          <w:divsChild>
            <w:div w:id="2032754698">
              <w:marLeft w:val="0"/>
              <w:marRight w:val="0"/>
              <w:marTop w:val="0"/>
              <w:marBottom w:val="0"/>
              <w:divBdr>
                <w:top w:val="none" w:sz="0" w:space="0" w:color="auto"/>
                <w:left w:val="none" w:sz="0" w:space="0" w:color="auto"/>
                <w:bottom w:val="none" w:sz="0" w:space="0" w:color="auto"/>
                <w:right w:val="none" w:sz="0" w:space="0" w:color="auto"/>
              </w:divBdr>
            </w:div>
          </w:divsChild>
        </w:div>
        <w:div w:id="2115786355">
          <w:marLeft w:val="0"/>
          <w:marRight w:val="0"/>
          <w:marTop w:val="0"/>
          <w:marBottom w:val="0"/>
          <w:divBdr>
            <w:top w:val="none" w:sz="0" w:space="0" w:color="auto"/>
            <w:left w:val="none" w:sz="0" w:space="0" w:color="auto"/>
            <w:bottom w:val="none" w:sz="0" w:space="0" w:color="auto"/>
            <w:right w:val="none" w:sz="0" w:space="0" w:color="auto"/>
          </w:divBdr>
          <w:divsChild>
            <w:div w:id="130294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4786">
      <w:bodyDiv w:val="1"/>
      <w:marLeft w:val="0"/>
      <w:marRight w:val="0"/>
      <w:marTop w:val="0"/>
      <w:marBottom w:val="0"/>
      <w:divBdr>
        <w:top w:val="none" w:sz="0" w:space="0" w:color="auto"/>
        <w:left w:val="none" w:sz="0" w:space="0" w:color="auto"/>
        <w:bottom w:val="none" w:sz="0" w:space="0" w:color="auto"/>
        <w:right w:val="none" w:sz="0" w:space="0" w:color="auto"/>
      </w:divBdr>
      <w:divsChild>
        <w:div w:id="218709414">
          <w:marLeft w:val="0"/>
          <w:marRight w:val="0"/>
          <w:marTop w:val="0"/>
          <w:marBottom w:val="0"/>
          <w:divBdr>
            <w:top w:val="none" w:sz="0" w:space="0" w:color="auto"/>
            <w:left w:val="none" w:sz="0" w:space="0" w:color="auto"/>
            <w:bottom w:val="none" w:sz="0" w:space="0" w:color="auto"/>
            <w:right w:val="none" w:sz="0" w:space="0" w:color="auto"/>
          </w:divBdr>
          <w:divsChild>
            <w:div w:id="1291129120">
              <w:marLeft w:val="0"/>
              <w:marRight w:val="0"/>
              <w:marTop w:val="0"/>
              <w:marBottom w:val="0"/>
              <w:divBdr>
                <w:top w:val="none" w:sz="0" w:space="0" w:color="auto"/>
                <w:left w:val="none" w:sz="0" w:space="0" w:color="auto"/>
                <w:bottom w:val="none" w:sz="0" w:space="0" w:color="auto"/>
                <w:right w:val="none" w:sz="0" w:space="0" w:color="auto"/>
              </w:divBdr>
            </w:div>
          </w:divsChild>
        </w:div>
        <w:div w:id="1241061297">
          <w:marLeft w:val="0"/>
          <w:marRight w:val="0"/>
          <w:marTop w:val="0"/>
          <w:marBottom w:val="0"/>
          <w:divBdr>
            <w:top w:val="none" w:sz="0" w:space="0" w:color="auto"/>
            <w:left w:val="none" w:sz="0" w:space="0" w:color="auto"/>
            <w:bottom w:val="none" w:sz="0" w:space="0" w:color="auto"/>
            <w:right w:val="none" w:sz="0" w:space="0" w:color="auto"/>
          </w:divBdr>
          <w:divsChild>
            <w:div w:id="1622414326">
              <w:marLeft w:val="0"/>
              <w:marRight w:val="0"/>
              <w:marTop w:val="0"/>
              <w:marBottom w:val="0"/>
              <w:divBdr>
                <w:top w:val="none" w:sz="0" w:space="0" w:color="auto"/>
                <w:left w:val="none" w:sz="0" w:space="0" w:color="auto"/>
                <w:bottom w:val="none" w:sz="0" w:space="0" w:color="auto"/>
                <w:right w:val="none" w:sz="0" w:space="0" w:color="auto"/>
              </w:divBdr>
            </w:div>
          </w:divsChild>
        </w:div>
        <w:div w:id="1351373018">
          <w:marLeft w:val="0"/>
          <w:marRight w:val="0"/>
          <w:marTop w:val="0"/>
          <w:marBottom w:val="0"/>
          <w:divBdr>
            <w:top w:val="none" w:sz="0" w:space="0" w:color="auto"/>
            <w:left w:val="none" w:sz="0" w:space="0" w:color="auto"/>
            <w:bottom w:val="none" w:sz="0" w:space="0" w:color="auto"/>
            <w:right w:val="none" w:sz="0" w:space="0" w:color="auto"/>
          </w:divBdr>
          <w:divsChild>
            <w:div w:id="33506501">
              <w:marLeft w:val="0"/>
              <w:marRight w:val="0"/>
              <w:marTop w:val="0"/>
              <w:marBottom w:val="0"/>
              <w:divBdr>
                <w:top w:val="none" w:sz="0" w:space="0" w:color="auto"/>
                <w:left w:val="none" w:sz="0" w:space="0" w:color="auto"/>
                <w:bottom w:val="none" w:sz="0" w:space="0" w:color="auto"/>
                <w:right w:val="none" w:sz="0" w:space="0" w:color="auto"/>
              </w:divBdr>
            </w:div>
          </w:divsChild>
        </w:div>
        <w:div w:id="1361128307">
          <w:marLeft w:val="0"/>
          <w:marRight w:val="0"/>
          <w:marTop w:val="0"/>
          <w:marBottom w:val="0"/>
          <w:divBdr>
            <w:top w:val="none" w:sz="0" w:space="0" w:color="auto"/>
            <w:left w:val="none" w:sz="0" w:space="0" w:color="auto"/>
            <w:bottom w:val="none" w:sz="0" w:space="0" w:color="auto"/>
            <w:right w:val="none" w:sz="0" w:space="0" w:color="auto"/>
          </w:divBdr>
          <w:divsChild>
            <w:div w:id="1138566809">
              <w:marLeft w:val="0"/>
              <w:marRight w:val="0"/>
              <w:marTop w:val="0"/>
              <w:marBottom w:val="0"/>
              <w:divBdr>
                <w:top w:val="none" w:sz="0" w:space="0" w:color="auto"/>
                <w:left w:val="none" w:sz="0" w:space="0" w:color="auto"/>
                <w:bottom w:val="none" w:sz="0" w:space="0" w:color="auto"/>
                <w:right w:val="none" w:sz="0" w:space="0" w:color="auto"/>
              </w:divBdr>
            </w:div>
          </w:divsChild>
        </w:div>
        <w:div w:id="1504736367">
          <w:marLeft w:val="0"/>
          <w:marRight w:val="0"/>
          <w:marTop w:val="0"/>
          <w:marBottom w:val="0"/>
          <w:divBdr>
            <w:top w:val="none" w:sz="0" w:space="0" w:color="auto"/>
            <w:left w:val="none" w:sz="0" w:space="0" w:color="auto"/>
            <w:bottom w:val="none" w:sz="0" w:space="0" w:color="auto"/>
            <w:right w:val="none" w:sz="0" w:space="0" w:color="auto"/>
          </w:divBdr>
          <w:divsChild>
            <w:div w:id="274531100">
              <w:marLeft w:val="0"/>
              <w:marRight w:val="0"/>
              <w:marTop w:val="0"/>
              <w:marBottom w:val="0"/>
              <w:divBdr>
                <w:top w:val="none" w:sz="0" w:space="0" w:color="auto"/>
                <w:left w:val="none" w:sz="0" w:space="0" w:color="auto"/>
                <w:bottom w:val="none" w:sz="0" w:space="0" w:color="auto"/>
                <w:right w:val="none" w:sz="0" w:space="0" w:color="auto"/>
              </w:divBdr>
            </w:div>
          </w:divsChild>
        </w:div>
        <w:div w:id="1827235147">
          <w:marLeft w:val="0"/>
          <w:marRight w:val="0"/>
          <w:marTop w:val="0"/>
          <w:marBottom w:val="0"/>
          <w:divBdr>
            <w:top w:val="none" w:sz="0" w:space="0" w:color="auto"/>
            <w:left w:val="none" w:sz="0" w:space="0" w:color="auto"/>
            <w:bottom w:val="none" w:sz="0" w:space="0" w:color="auto"/>
            <w:right w:val="none" w:sz="0" w:space="0" w:color="auto"/>
          </w:divBdr>
          <w:divsChild>
            <w:div w:id="73559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gov.scot/collections/equality-evidence/"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bbca157-fe66-4078-aa9e-63ff550b09a1">NATLIB-1896520303-71362</_dlc_DocId>
    <_dlc_DocIdUrl xmlns="fbbca157-fe66-4078-aa9e-63ff550b09a1">
      <Url>https://natlibscotland.sharepoint.com/sites/HR/_layouts/15/DocIdRedir.aspx?ID=NATLIB-1896520303-71362</Url>
      <Description>NATLIB-1896520303-71362</Description>
    </_dlc_DocIdUrl>
    <_dlc_DocIdPersistId xmlns="fbbca157-fe66-4078-aa9e-63ff550b09a1" xsi:nil="true"/>
    <PolicyOrTemplate xmlns="fbbca157-fe66-4078-aa9e-63ff550b09a1">Template</PolicyOrTemplate>
    <c129ed3469ba4296a865a64308bac7f9 xmlns="9178d104-5711-4b2a-acc8-bea9b4f70408">
      <Terms xmlns="http://schemas.microsoft.com/office/infopath/2007/PartnerControls"/>
    </c129ed3469ba4296a865a64308bac7f9>
    <TaxCatchAll xmlns="9178d104-5711-4b2a-acc8-bea9b4f70408" xsi:nil="true"/>
    <SharedWithUsers xmlns="fbbca157-fe66-4078-aa9e-63ff550b09a1">
      <UserInfo>
        <DisplayName>Muniandy, Ellie</DisplayName>
        <AccountId>804</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5872A9B4CD42A4CBCC081412FFB9C59" ma:contentTypeVersion="19" ma:contentTypeDescription="Create a new document." ma:contentTypeScope="" ma:versionID="ae1be1daf832ed86eeecd5326f9aff00">
  <xsd:schema xmlns:xsd="http://www.w3.org/2001/XMLSchema" xmlns:xs="http://www.w3.org/2001/XMLSchema" xmlns:p="http://schemas.microsoft.com/office/2006/metadata/properties" xmlns:ns2="fbbca157-fe66-4078-aa9e-63ff550b09a1" xmlns:ns3="f35a0c1d-2480-4bbd-814b-dffdd8e80cce" xmlns:ns4="9178d104-5711-4b2a-acc8-bea9b4f70408" targetNamespace="http://schemas.microsoft.com/office/2006/metadata/properties" ma:root="true" ma:fieldsID="1c48f09bb42b851efe77fefe934dbc84" ns2:_="" ns3:_="" ns4:_="">
    <xsd:import namespace="fbbca157-fe66-4078-aa9e-63ff550b09a1"/>
    <xsd:import namespace="f35a0c1d-2480-4bbd-814b-dffdd8e80cce"/>
    <xsd:import namespace="9178d104-5711-4b2a-acc8-bea9b4f70408"/>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4:c129ed3469ba4296a865a64308bac7f9" minOccurs="0"/>
                <xsd:element ref="ns4:TaxCatchAll" minOccurs="0"/>
                <xsd:element ref="ns3:MediaServiceAutoTags" minOccurs="0"/>
                <xsd:element ref="ns3:MediaServiceOCR" minOccurs="0"/>
                <xsd:element ref="ns3:MediaServiceGenerationTime" minOccurs="0"/>
                <xsd:element ref="ns3:MediaServiceEventHashCode" minOccurs="0"/>
                <xsd:element ref="ns2:PolicyOrTemplat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ca157-fe66-4078-aa9e-63ff550b09a1"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8" nillable="true" ma:displayName="Document ID Value" ma:description="The value of the document ID assigned to this item." ma:hidden="true" ma:internalName="_dlc_DocId" ma:readOnly="false">
      <xsd:simpleType>
        <xsd:restriction base="dms:Text"/>
      </xsd:simpleType>
    </xsd:element>
    <xsd:element name="_dlc_DocIdPersistId" ma:index="10" nillable="true" ma:displayName="Persist ID" ma:description="Keep ID on add." ma:hidden="true" ma:internalName="_dlc_DocIdPersistId" ma:readOnly="false">
      <xsd:simpleType>
        <xsd:restriction base="dms:Boolean"/>
      </xsd:simpleType>
    </xsd:element>
    <xsd:element name="SharedWithUsers" ma:index="15"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hidden="true" ma:internalName="SharedWithDetails" ma:readOnly="true">
      <xsd:simpleType>
        <xsd:restriction base="dms:Note"/>
      </xsd:simpleType>
    </xsd:element>
    <xsd:element name="PolicyOrTemplate" ma:index="24" nillable="true" ma:displayName="PolicyOrTemplate" ma:format="Dropdown" ma:internalName="PolicyOrTemplate">
      <xsd:simpleType>
        <xsd:restriction base="dms:Choice">
          <xsd:enumeration value="Policy"/>
          <xsd:enumeration value="Template"/>
        </xsd:restriction>
      </xsd:simpleType>
    </xsd:element>
  </xsd:schema>
  <xsd:schema xmlns:xsd="http://www.w3.org/2001/XMLSchema" xmlns:xs="http://www.w3.org/2001/XMLSchema" xmlns:dms="http://schemas.microsoft.com/office/2006/documentManagement/types" xmlns:pc="http://schemas.microsoft.com/office/infopath/2007/PartnerControls" targetNamespace="f35a0c1d-2480-4bbd-814b-dffdd8e80cc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hidden="true" ma:internalName="MediaServiceKeyPoints" ma:readOnly="true">
      <xsd:simpleType>
        <xsd:restriction base="dms:Note"/>
      </xsd:simpleType>
    </xsd:element>
    <xsd:element name="MediaServiceAutoTags" ma:index="20" nillable="true" ma:displayName="Tags" ma:hidden="true" ma:internalName="MediaServiceAutoTags" ma:readOnly="true">
      <xsd:simpleType>
        <xsd:restriction base="dms:Text"/>
      </xsd:simpleType>
    </xsd:element>
    <xsd:element name="MediaServiceOCR" ma:index="21" nillable="true" ma:displayName="Extracted Text" ma:hidden="true" ma:internalName="MediaServiceOCR" ma:readOnly="true">
      <xsd:simpleType>
        <xsd:restriction base="dms:Note"/>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element name="MediaLengthInSeconds" ma:index="26"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178d104-5711-4b2a-acc8-bea9b4f70408" elementFormDefault="qualified">
    <xsd:import namespace="http://schemas.microsoft.com/office/2006/documentManagement/types"/>
    <xsd:import namespace="http://schemas.microsoft.com/office/infopath/2007/PartnerControls"/>
    <xsd:element name="c129ed3469ba4296a865a64308bac7f9" ma:index="18" nillable="true" ma:taxonomy="true" ma:internalName="c129ed3469ba4296a865a64308bac7f9" ma:taxonomyFieldName="RecordType" ma:displayName="Record Type" ma:readOnly="false" ma:default="" ma:fieldId="{c129ed34-69ba-4296-a865-a64308bac7f9}" ma:sspId="7aefe624-eaf9-43ff-a9d3-9563943d8d29" ma:termSetId="2530c5b7-5d6e-45a3-81d7-d9352eb2bde1" ma:anchorId="00000000-0000-0000-0000-000000000000" ma:open="false" ma:isKeyword="false">
      <xsd:complexType>
        <xsd:sequence>
          <xsd:element ref="pc:Terms" minOccurs="0" maxOccurs="1"/>
        </xsd:sequence>
      </xsd:complexType>
    </xsd:element>
    <xsd:element name="TaxCatchAll" ma:index="19" nillable="true" ma:displayName="Taxonomy Catch All Column" ma:hidden="true" ma:list="{65d4f314-dfd9-43cc-915d-a2830f1800d5}" ma:internalName="TaxCatchAll" ma:readOnly="false" ma:showField="CatchAllData" ma:web="fbbca157-fe66-4078-aa9e-63ff550b09a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25E72E42-2298-4303-B136-1FA379DAAE31}">
  <ds:schemaRefs>
    <ds:schemaRef ds:uri="http://schemas.microsoft.com/office/2006/metadata/properties"/>
    <ds:schemaRef ds:uri="http://schemas.microsoft.com/office/infopath/2007/PartnerControls"/>
    <ds:schemaRef ds:uri="fbbca157-fe66-4078-aa9e-63ff550b09a1"/>
    <ds:schemaRef ds:uri="9178d104-5711-4b2a-acc8-bea9b4f70408"/>
  </ds:schemaRefs>
</ds:datastoreItem>
</file>

<file path=customXml/itemProps2.xml><?xml version="1.0" encoding="utf-8"?>
<ds:datastoreItem xmlns:ds="http://schemas.openxmlformats.org/officeDocument/2006/customXml" ds:itemID="{5236EB12-D99D-45B5-926B-49344D94440F}">
  <ds:schemaRefs>
    <ds:schemaRef ds:uri="http://schemas.microsoft.com/sharepoint/v3/contenttype/forms"/>
  </ds:schemaRefs>
</ds:datastoreItem>
</file>

<file path=customXml/itemProps3.xml><?xml version="1.0" encoding="utf-8"?>
<ds:datastoreItem xmlns:ds="http://schemas.openxmlformats.org/officeDocument/2006/customXml" ds:itemID="{7E7A6291-A8B3-4D24-AC04-7BEAD1BF7D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ca157-fe66-4078-aa9e-63ff550b09a1"/>
    <ds:schemaRef ds:uri="f35a0c1d-2480-4bbd-814b-dffdd8e80cce"/>
    <ds:schemaRef ds:uri="9178d104-5711-4b2a-acc8-bea9b4f704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E5C754E-4C8B-4EB7-92D2-0FDBC2EEDFE2}">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2467</Words>
  <Characters>14065</Characters>
  <Application>Microsoft Office Word</Application>
  <DocSecurity>2</DocSecurity>
  <Lines>117</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Lindsay (PGR)</dc:creator>
  <cp:keywords/>
  <dc:description/>
  <cp:lastModifiedBy>Ashby-Coventry, Danielle</cp:lastModifiedBy>
  <cp:revision>61</cp:revision>
  <dcterms:created xsi:type="dcterms:W3CDTF">2023-03-21T11:17:00Z</dcterms:created>
  <dcterms:modified xsi:type="dcterms:W3CDTF">2023-08-04T09:51:00Z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0x010100B5872A9B4CD42A4CBCC081412FFB9C59</vt:lpwstr>
  </property>
  <property fmtid="{D5CDD505-2E9C-101B-9397-08002B2CF9AE}" pid="3" name="_dlc_DocIdItemGuid">
    <vt:lpwstr>f4232bc5-93e3-4585-82e3-d2a11d304ccf</vt:lpwstr>
  </property>
  <property fmtid="{D5CDD505-2E9C-101B-9397-08002B2CF9AE}" pid="4" name="RecordType">
    <vt:lpwstr/>
  </property>
</Properties>
</file>