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4422" w14:textId="77777777" w:rsidR="00FF595F" w:rsidRPr="007C3240" w:rsidRDefault="00FF595F" w:rsidP="0C43BCB3">
      <w:pPr>
        <w:jc w:val="right"/>
        <w:rPr>
          <w:rFonts w:ascii="Arial" w:eastAsia="Arial" w:hAnsi="Arial" w:cs="Arial"/>
          <w:b/>
          <w:bCs/>
          <w:sz w:val="24"/>
          <w:szCs w:val="24"/>
        </w:rPr>
      </w:pPr>
    </w:p>
    <w:p w14:paraId="554A1DF0" w14:textId="13D111B1" w:rsidR="00FF595F" w:rsidRPr="0084766A" w:rsidRDefault="00FF595F" w:rsidP="0084766A">
      <w:pPr>
        <w:pStyle w:val="TitleAccessible"/>
        <w:rPr>
          <w:color w:val="0070C0"/>
          <w:sz w:val="36"/>
          <w:szCs w:val="36"/>
        </w:rPr>
      </w:pPr>
      <w:r w:rsidRPr="0084766A">
        <w:rPr>
          <w:color w:val="0070C0"/>
          <w:sz w:val="36"/>
          <w:szCs w:val="36"/>
        </w:rPr>
        <w:t>Equality Impact Assessment forms – Policies</w:t>
      </w:r>
    </w:p>
    <w:sdt>
      <w:sdtPr>
        <w:rPr>
          <w:rFonts w:asciiTheme="minorHAnsi" w:eastAsiaTheme="minorHAnsi" w:hAnsiTheme="minorHAnsi" w:cstheme="minorBidi"/>
          <w:color w:val="auto"/>
          <w:sz w:val="22"/>
          <w:szCs w:val="22"/>
        </w:rPr>
        <w:id w:val="-1202480047"/>
        <w:docPartObj>
          <w:docPartGallery w:val="Table of Contents"/>
          <w:docPartUnique/>
        </w:docPartObj>
      </w:sdtPr>
      <w:sdtEndPr>
        <w:rPr>
          <w:b/>
          <w:bCs/>
          <w:noProof/>
        </w:rPr>
      </w:sdtEndPr>
      <w:sdtContent>
        <w:p w14:paraId="1049FB20" w14:textId="56F6FBE2" w:rsidR="00593058" w:rsidRPr="00593058" w:rsidRDefault="00593058" w:rsidP="362A1919">
          <w:pPr>
            <w:pStyle w:val="TOCHeading"/>
            <w:jc w:val="left"/>
            <w:rPr>
              <w:rFonts w:ascii="Arial" w:hAnsi="Arial" w:cs="Arial"/>
              <w:sz w:val="26"/>
              <w:szCs w:val="26"/>
            </w:rPr>
          </w:pPr>
          <w:r w:rsidRPr="362A1919">
            <w:rPr>
              <w:rFonts w:ascii="Arial" w:hAnsi="Arial" w:cs="Arial"/>
              <w:sz w:val="26"/>
              <w:szCs w:val="26"/>
            </w:rPr>
            <w:t>Contents</w:t>
          </w:r>
        </w:p>
        <w:p w14:paraId="655AA651" w14:textId="0E5443CB" w:rsidR="002F2A55" w:rsidRDefault="002F2A55">
          <w:pPr>
            <w:pStyle w:val="TOC1"/>
            <w:tabs>
              <w:tab w:val="right" w:leader="dot" w:pos="9016"/>
            </w:tabs>
            <w:rPr>
              <w:rFonts w:asciiTheme="minorHAnsi" w:eastAsiaTheme="minorEastAsia" w:hAnsiTheme="minorHAnsi"/>
              <w:noProof/>
              <w:kern w:val="2"/>
              <w:sz w:val="22"/>
              <w:lang w:eastAsia="en-GB"/>
              <w14:ligatures w14:val="standardContextual"/>
            </w:rPr>
          </w:pPr>
          <w:r>
            <w:rPr>
              <w:rFonts w:cs="Arial"/>
              <w:szCs w:val="24"/>
            </w:rPr>
            <w:fldChar w:fldCharType="begin"/>
          </w:r>
          <w:r>
            <w:rPr>
              <w:rFonts w:cs="Arial"/>
              <w:szCs w:val="24"/>
            </w:rPr>
            <w:instrText xml:space="preserve"> TOC \o "1-1" \h \z \u </w:instrText>
          </w:r>
          <w:r>
            <w:rPr>
              <w:rFonts w:cs="Arial"/>
              <w:szCs w:val="24"/>
            </w:rPr>
            <w:fldChar w:fldCharType="separate"/>
          </w:r>
          <w:hyperlink w:anchor="_Toc139447863" w:history="1">
            <w:r w:rsidRPr="00CC05B1">
              <w:rPr>
                <w:rStyle w:val="Hyperlink"/>
                <w:noProof/>
              </w:rPr>
              <w:t>Change the corporate font from Proxima Nova to Arial 12</w:t>
            </w:r>
            <w:r>
              <w:rPr>
                <w:noProof/>
                <w:webHidden/>
              </w:rPr>
              <w:tab/>
            </w:r>
            <w:r>
              <w:rPr>
                <w:noProof/>
                <w:webHidden/>
              </w:rPr>
              <w:fldChar w:fldCharType="begin"/>
            </w:r>
            <w:r>
              <w:rPr>
                <w:noProof/>
                <w:webHidden/>
              </w:rPr>
              <w:instrText xml:space="preserve"> PAGEREF _Toc139447863 \h </w:instrText>
            </w:r>
            <w:r>
              <w:rPr>
                <w:noProof/>
                <w:webHidden/>
              </w:rPr>
            </w:r>
            <w:r>
              <w:rPr>
                <w:noProof/>
                <w:webHidden/>
              </w:rPr>
              <w:fldChar w:fldCharType="separate"/>
            </w:r>
            <w:r>
              <w:rPr>
                <w:noProof/>
                <w:webHidden/>
              </w:rPr>
              <w:t>1</w:t>
            </w:r>
            <w:r>
              <w:rPr>
                <w:noProof/>
                <w:webHidden/>
              </w:rPr>
              <w:fldChar w:fldCharType="end"/>
            </w:r>
          </w:hyperlink>
        </w:p>
        <w:p w14:paraId="61AB5B26" w14:textId="3461A8FD"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4" w:history="1">
            <w:r w:rsidR="002F2A55" w:rsidRPr="00CC05B1">
              <w:rPr>
                <w:rStyle w:val="Hyperlink"/>
                <w:noProof/>
              </w:rPr>
              <w:t>Cultural Restitution and Spoliation Policy</w:t>
            </w:r>
            <w:r w:rsidR="002F2A55">
              <w:rPr>
                <w:noProof/>
                <w:webHidden/>
              </w:rPr>
              <w:tab/>
            </w:r>
            <w:r w:rsidR="002F2A55">
              <w:rPr>
                <w:noProof/>
                <w:webHidden/>
              </w:rPr>
              <w:fldChar w:fldCharType="begin"/>
            </w:r>
            <w:r w:rsidR="002F2A55">
              <w:rPr>
                <w:noProof/>
                <w:webHidden/>
              </w:rPr>
              <w:instrText xml:space="preserve"> PAGEREF _Toc139447864 \h </w:instrText>
            </w:r>
            <w:r w:rsidR="002F2A55">
              <w:rPr>
                <w:noProof/>
                <w:webHidden/>
              </w:rPr>
            </w:r>
            <w:r w:rsidR="002F2A55">
              <w:rPr>
                <w:noProof/>
                <w:webHidden/>
              </w:rPr>
              <w:fldChar w:fldCharType="separate"/>
            </w:r>
            <w:r w:rsidR="002F2A55">
              <w:rPr>
                <w:noProof/>
                <w:webHidden/>
              </w:rPr>
              <w:t>13</w:t>
            </w:r>
            <w:r w:rsidR="002F2A55">
              <w:rPr>
                <w:noProof/>
                <w:webHidden/>
              </w:rPr>
              <w:fldChar w:fldCharType="end"/>
            </w:r>
          </w:hyperlink>
        </w:p>
        <w:p w14:paraId="05D4A5F6" w14:textId="028FFAD6"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5" w:history="1">
            <w:r w:rsidR="002F2A55" w:rsidRPr="00CC05B1">
              <w:rPr>
                <w:rStyle w:val="Hyperlink"/>
                <w:noProof/>
              </w:rPr>
              <w:t>Hybrid Working Policy</w:t>
            </w:r>
            <w:r w:rsidR="002F2A55">
              <w:rPr>
                <w:noProof/>
                <w:webHidden/>
              </w:rPr>
              <w:tab/>
            </w:r>
            <w:r w:rsidR="002F2A55">
              <w:rPr>
                <w:noProof/>
                <w:webHidden/>
              </w:rPr>
              <w:fldChar w:fldCharType="begin"/>
            </w:r>
            <w:r w:rsidR="002F2A55">
              <w:rPr>
                <w:noProof/>
                <w:webHidden/>
              </w:rPr>
              <w:instrText xml:space="preserve"> PAGEREF _Toc139447865 \h </w:instrText>
            </w:r>
            <w:r w:rsidR="002F2A55">
              <w:rPr>
                <w:noProof/>
                <w:webHidden/>
              </w:rPr>
            </w:r>
            <w:r w:rsidR="002F2A55">
              <w:rPr>
                <w:noProof/>
                <w:webHidden/>
              </w:rPr>
              <w:fldChar w:fldCharType="separate"/>
            </w:r>
            <w:r w:rsidR="002F2A55">
              <w:rPr>
                <w:noProof/>
                <w:webHidden/>
              </w:rPr>
              <w:t>26</w:t>
            </w:r>
            <w:r w:rsidR="002F2A55">
              <w:rPr>
                <w:noProof/>
                <w:webHidden/>
              </w:rPr>
              <w:fldChar w:fldCharType="end"/>
            </w:r>
          </w:hyperlink>
        </w:p>
        <w:p w14:paraId="49EF8A16" w14:textId="5FE35C83"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6" w:history="1">
            <w:r w:rsidR="002F2A55">
              <w:rPr>
                <w:rStyle w:val="Hyperlink"/>
                <w:noProof/>
              </w:rPr>
              <w:t>P</w:t>
            </w:r>
            <w:r w:rsidR="002F2A55" w:rsidRPr="00CC05B1">
              <w:rPr>
                <w:rStyle w:val="Hyperlink"/>
                <w:noProof/>
              </w:rPr>
              <w:t>assword policy</w:t>
            </w:r>
            <w:r w:rsidR="002F2A55">
              <w:rPr>
                <w:noProof/>
                <w:webHidden/>
              </w:rPr>
              <w:tab/>
            </w:r>
            <w:r w:rsidR="002F2A55">
              <w:rPr>
                <w:noProof/>
                <w:webHidden/>
              </w:rPr>
              <w:fldChar w:fldCharType="begin"/>
            </w:r>
            <w:r w:rsidR="002F2A55">
              <w:rPr>
                <w:noProof/>
                <w:webHidden/>
              </w:rPr>
              <w:instrText xml:space="preserve"> PAGEREF _Toc139447866 \h </w:instrText>
            </w:r>
            <w:r w:rsidR="002F2A55">
              <w:rPr>
                <w:noProof/>
                <w:webHidden/>
              </w:rPr>
            </w:r>
            <w:r w:rsidR="002F2A55">
              <w:rPr>
                <w:noProof/>
                <w:webHidden/>
              </w:rPr>
              <w:fldChar w:fldCharType="separate"/>
            </w:r>
            <w:r w:rsidR="002F2A55">
              <w:rPr>
                <w:noProof/>
                <w:webHidden/>
              </w:rPr>
              <w:t>40</w:t>
            </w:r>
            <w:r w:rsidR="002F2A55">
              <w:rPr>
                <w:noProof/>
                <w:webHidden/>
              </w:rPr>
              <w:fldChar w:fldCharType="end"/>
            </w:r>
          </w:hyperlink>
        </w:p>
        <w:p w14:paraId="05913EEB" w14:textId="300E7416" w:rsidR="002F2A55"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39447867" w:history="1">
            <w:r w:rsidR="002F2A55" w:rsidRPr="00CC05B1">
              <w:rPr>
                <w:rStyle w:val="Hyperlink"/>
                <w:noProof/>
              </w:rPr>
              <w:t>The Library’s Collection Development Policy</w:t>
            </w:r>
            <w:r w:rsidR="002F2A55">
              <w:rPr>
                <w:noProof/>
                <w:webHidden/>
              </w:rPr>
              <w:tab/>
            </w:r>
            <w:r w:rsidR="002F2A55">
              <w:rPr>
                <w:noProof/>
                <w:webHidden/>
              </w:rPr>
              <w:fldChar w:fldCharType="begin"/>
            </w:r>
            <w:r w:rsidR="002F2A55">
              <w:rPr>
                <w:noProof/>
                <w:webHidden/>
              </w:rPr>
              <w:instrText xml:space="preserve"> PAGEREF _Toc139447867 \h </w:instrText>
            </w:r>
            <w:r w:rsidR="002F2A55">
              <w:rPr>
                <w:noProof/>
                <w:webHidden/>
              </w:rPr>
            </w:r>
            <w:r w:rsidR="002F2A55">
              <w:rPr>
                <w:noProof/>
                <w:webHidden/>
              </w:rPr>
              <w:fldChar w:fldCharType="separate"/>
            </w:r>
            <w:r w:rsidR="002F2A55">
              <w:rPr>
                <w:noProof/>
                <w:webHidden/>
              </w:rPr>
              <w:t>52</w:t>
            </w:r>
            <w:r w:rsidR="002F2A55">
              <w:rPr>
                <w:noProof/>
                <w:webHidden/>
              </w:rPr>
              <w:fldChar w:fldCharType="end"/>
            </w:r>
          </w:hyperlink>
        </w:p>
        <w:p w14:paraId="3C2CB43B" w14:textId="30277771" w:rsidR="005F723D" w:rsidRPr="008B4C78" w:rsidRDefault="002F2A55" w:rsidP="1493F75D">
          <w:r>
            <w:rPr>
              <w:rFonts w:ascii="Arial" w:hAnsi="Arial" w:cs="Arial"/>
              <w:sz w:val="24"/>
              <w:szCs w:val="24"/>
            </w:rPr>
            <w:fldChar w:fldCharType="end"/>
          </w:r>
        </w:p>
      </w:sdtContent>
    </w:sdt>
    <w:p w14:paraId="5DC95CE5" w14:textId="10FD9490" w:rsidR="002F2A55" w:rsidRDefault="002F2A55" w:rsidP="002F2A55">
      <w:pPr>
        <w:pStyle w:val="Heading1"/>
        <w:jc w:val="right"/>
        <w:rPr>
          <w:sz w:val="28"/>
          <w:szCs w:val="28"/>
        </w:rPr>
      </w:pPr>
      <w:bookmarkStart w:id="0" w:name="_Toc138929760"/>
      <w:bookmarkStart w:id="1" w:name="_Toc139447863"/>
      <w:r>
        <w:rPr>
          <w:noProof/>
        </w:rPr>
        <w:drawing>
          <wp:inline distT="0" distB="0" distL="0" distR="0" wp14:anchorId="6B3903D8" wp14:editId="055563C4">
            <wp:extent cx="2659266" cy="1473677"/>
            <wp:effectExtent l="0" t="0" r="0" b="0"/>
            <wp:docPr id="152667574" name="Picture 15266757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7F205304" w14:textId="454E0958" w:rsidR="005F723D" w:rsidRPr="00933A60" w:rsidRDefault="19735DAC" w:rsidP="00933A60">
      <w:pPr>
        <w:pStyle w:val="Heading1"/>
        <w:rPr>
          <w:sz w:val="28"/>
          <w:szCs w:val="28"/>
        </w:rPr>
      </w:pPr>
      <w:r w:rsidRPr="0C43BCB3">
        <w:rPr>
          <w:sz w:val="28"/>
          <w:szCs w:val="28"/>
        </w:rPr>
        <w:t xml:space="preserve">Equality impact assessment </w:t>
      </w:r>
      <w:r w:rsidR="06B19768" w:rsidRPr="0C43BCB3">
        <w:rPr>
          <w:sz w:val="28"/>
          <w:szCs w:val="28"/>
        </w:rPr>
        <w:t>(</w:t>
      </w:r>
      <w:proofErr w:type="spellStart"/>
      <w:r w:rsidR="06B19768" w:rsidRPr="0C43BCB3">
        <w:rPr>
          <w:sz w:val="28"/>
          <w:szCs w:val="28"/>
        </w:rPr>
        <w:t>EqIA</w:t>
      </w:r>
      <w:proofErr w:type="spellEnd"/>
      <w:r w:rsidR="06B19768" w:rsidRPr="0C43BCB3">
        <w:rPr>
          <w:sz w:val="28"/>
          <w:szCs w:val="28"/>
        </w:rPr>
        <w:t xml:space="preserve">) </w:t>
      </w:r>
      <w:r w:rsidRPr="0C43BCB3">
        <w:rPr>
          <w:sz w:val="28"/>
          <w:szCs w:val="28"/>
        </w:rPr>
        <w:t>form</w:t>
      </w:r>
      <w:r w:rsidR="00933A60" w:rsidRPr="0C43BCB3">
        <w:rPr>
          <w:sz w:val="28"/>
          <w:szCs w:val="28"/>
        </w:rPr>
        <w:t xml:space="preserve"> - Change the corporate font from Proxima Nova to Arial 12</w:t>
      </w:r>
      <w:bookmarkEnd w:id="0"/>
      <w:bookmarkEnd w:id="1"/>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5248FD" w14:paraId="7685B120" w14:textId="77777777" w:rsidTr="579F5FC2">
        <w:trPr>
          <w:trHeight w:val="654"/>
        </w:trPr>
        <w:tc>
          <w:tcPr>
            <w:tcW w:w="4487" w:type="dxa"/>
          </w:tcPr>
          <w:p w14:paraId="1AEAE02B" w14:textId="661796BD"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3FA6A145" w14:textId="1D4512D9"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Policy decision made by LLT to change the corporate font from Proxima Nova to Arial 12</w:t>
            </w:r>
          </w:p>
        </w:tc>
      </w:tr>
      <w:tr w:rsidR="005248FD" w14:paraId="5AB339B9" w14:textId="77777777" w:rsidTr="579F5FC2">
        <w:trPr>
          <w:trHeight w:val="661"/>
        </w:trPr>
        <w:tc>
          <w:tcPr>
            <w:tcW w:w="4487" w:type="dxa"/>
          </w:tcPr>
          <w:p w14:paraId="01E90965" w14:textId="7506873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641A2967" w14:textId="18316260"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Gill Hamilton, Director of Digital and Service Transformation</w:t>
            </w:r>
          </w:p>
        </w:tc>
      </w:tr>
      <w:tr w:rsidR="005248FD" w14:paraId="07439E5A" w14:textId="77777777" w:rsidTr="579F5FC2">
        <w:trPr>
          <w:trHeight w:val="654"/>
        </w:trPr>
        <w:tc>
          <w:tcPr>
            <w:tcW w:w="4487" w:type="dxa"/>
          </w:tcPr>
          <w:p w14:paraId="28BA4EDE" w14:textId="2F1CA0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0E705A44" w14:textId="51050B30"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11 April 2023</w:t>
            </w:r>
          </w:p>
        </w:tc>
      </w:tr>
      <w:tr w:rsidR="005248FD" w14:paraId="1F3B409A" w14:textId="77777777" w:rsidTr="579F5FC2">
        <w:trPr>
          <w:trHeight w:val="654"/>
        </w:trPr>
        <w:tc>
          <w:tcPr>
            <w:tcW w:w="4487" w:type="dxa"/>
          </w:tcPr>
          <w:p w14:paraId="481E8649" w14:textId="66C17A1A" w:rsidR="005248FD" w:rsidRDefault="3C421097" w:rsidP="5328DDEC">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56128313" w14:textId="53F8E5A1" w:rsidR="005248FD" w:rsidRDefault="00FF595F" w:rsidP="5328DDEC">
            <w:pPr>
              <w:rPr>
                <w:rFonts w:ascii="Arial" w:eastAsia="Arial" w:hAnsi="Arial" w:cs="Arial"/>
                <w:sz w:val="24"/>
                <w:szCs w:val="24"/>
                <w:lang w:eastAsia="en-GB"/>
              </w:rPr>
            </w:pPr>
            <w:r w:rsidRPr="00FF595F">
              <w:rPr>
                <w:rFonts w:ascii="Arial" w:eastAsia="Arial" w:hAnsi="Arial" w:cs="Arial"/>
                <w:sz w:val="24"/>
                <w:szCs w:val="24"/>
                <w:lang w:eastAsia="en-GB"/>
              </w:rPr>
              <w:t xml:space="preserve">To improve accessibility of corporate documents and communications, it has been decided to change the corporate font to Arial 12. This is a more accessible font, and the font and font size 12 is recommended by government and other guidance.  </w:t>
            </w:r>
          </w:p>
        </w:tc>
      </w:tr>
      <w:tr w:rsidR="005248FD" w14:paraId="612DE392" w14:textId="77777777" w:rsidTr="579F5FC2">
        <w:trPr>
          <w:trHeight w:val="326"/>
        </w:trPr>
        <w:tc>
          <w:tcPr>
            <w:tcW w:w="4487" w:type="dxa"/>
          </w:tcPr>
          <w:p w14:paraId="3F2A1F79" w14:textId="3A3A3D9B" w:rsidR="005248FD" w:rsidRDefault="3C421097" w:rsidP="5328DDEC">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Who</w:t>
            </w:r>
            <w:r w:rsidR="0E816835" w:rsidRPr="579F5FC2">
              <w:rPr>
                <w:rFonts w:ascii="Arial" w:eastAsia="Arial" w:hAnsi="Arial" w:cs="Arial"/>
                <w:sz w:val="24"/>
                <w:szCs w:val="24"/>
                <w:lang w:eastAsia="en-GB"/>
              </w:rPr>
              <w:t xml:space="preserve"> from </w:t>
            </w:r>
            <w:proofErr w:type="spellStart"/>
            <w:r w:rsidR="0E816835" w:rsidRPr="579F5FC2">
              <w:rPr>
                <w:rFonts w:ascii="Arial" w:eastAsia="Arial" w:hAnsi="Arial" w:cs="Arial"/>
                <w:sz w:val="24"/>
                <w:szCs w:val="24"/>
                <w:lang w:eastAsia="en-GB"/>
              </w:rPr>
              <w:t>EqIA</w:t>
            </w:r>
            <w:proofErr w:type="spellEnd"/>
            <w:r w:rsidR="0E816835" w:rsidRPr="579F5FC2">
              <w:rPr>
                <w:rFonts w:ascii="Arial" w:eastAsia="Arial" w:hAnsi="Arial" w:cs="Arial"/>
                <w:sz w:val="24"/>
                <w:szCs w:val="24"/>
                <w:lang w:eastAsia="en-GB"/>
              </w:rPr>
              <w:t xml:space="preserve"> Review group</w:t>
            </w:r>
            <w:r w:rsidRPr="579F5FC2">
              <w:rPr>
                <w:rFonts w:ascii="Arial" w:eastAsia="Arial" w:hAnsi="Arial" w:cs="Arial"/>
                <w:sz w:val="24"/>
                <w:szCs w:val="24"/>
                <w:lang w:eastAsia="en-GB"/>
              </w:rPr>
              <w:t xml:space="preserve"> have you discussed this with?</w:t>
            </w:r>
          </w:p>
        </w:tc>
        <w:tc>
          <w:tcPr>
            <w:tcW w:w="4487" w:type="dxa"/>
          </w:tcPr>
          <w:p w14:paraId="4E064264" w14:textId="1390CB82" w:rsidR="005248FD" w:rsidRDefault="00FF595F" w:rsidP="5328DDEC">
            <w:pPr>
              <w:rPr>
                <w:rFonts w:ascii="Arial" w:eastAsia="Arial" w:hAnsi="Arial" w:cs="Arial"/>
                <w:sz w:val="24"/>
                <w:szCs w:val="24"/>
                <w:lang w:eastAsia="en-GB"/>
              </w:rPr>
            </w:pPr>
            <w:r>
              <w:rPr>
                <w:rFonts w:ascii="Arial" w:eastAsia="Arial" w:hAnsi="Arial" w:cs="Arial"/>
                <w:sz w:val="24"/>
                <w:szCs w:val="24"/>
                <w:lang w:eastAsia="en-GB"/>
              </w:rPr>
              <w:t>E. Muniandy</w:t>
            </w:r>
          </w:p>
        </w:tc>
      </w:tr>
    </w:tbl>
    <w:p w14:paraId="616DFCB1" w14:textId="77777777" w:rsidR="005248FD" w:rsidRPr="005248FD" w:rsidRDefault="005248FD" w:rsidP="5328DDEC">
      <w:pPr>
        <w:spacing w:line="240" w:lineRule="auto"/>
        <w:rPr>
          <w:rFonts w:ascii="Arial" w:eastAsia="Arial" w:hAnsi="Arial" w:cs="Arial"/>
          <w:sz w:val="24"/>
          <w:szCs w:val="24"/>
          <w:lang w:eastAsia="en-GB"/>
        </w:rPr>
      </w:pPr>
    </w:p>
    <w:p w14:paraId="3292DA43" w14:textId="36517F22" w:rsidR="005F723D" w:rsidRPr="008B4C78" w:rsidRDefault="005F723D" w:rsidP="5328DDEC">
      <w:pPr>
        <w:rPr>
          <w:rFonts w:ascii="Arial" w:eastAsia="Arial" w:hAnsi="Arial" w:cs="Arial"/>
          <w:sz w:val="24"/>
          <w:szCs w:val="24"/>
        </w:rPr>
      </w:pPr>
    </w:p>
    <w:p w14:paraId="09D143F2" w14:textId="2D75FC3C" w:rsidR="005F723D" w:rsidRPr="008B4C78" w:rsidRDefault="19735DAC" w:rsidP="5328DDEC">
      <w:pPr>
        <w:pStyle w:val="Heading2"/>
        <w:rPr>
          <w:rFonts w:eastAsia="Arial" w:cs="Arial"/>
          <w:b w:val="0"/>
          <w:szCs w:val="28"/>
          <w:lang w:eastAsia="en-GB"/>
        </w:rPr>
      </w:pPr>
      <w:bookmarkStart w:id="2" w:name="_Toc138929761"/>
      <w:bookmarkStart w:id="3" w:name="_Toc138932631"/>
      <w:r w:rsidRPr="5328DDEC">
        <w:rPr>
          <w:rFonts w:eastAsia="Arial" w:cs="Arial"/>
          <w:szCs w:val="28"/>
          <w:lang w:eastAsia="en-GB"/>
        </w:rPr>
        <w:lastRenderedPageBreak/>
        <w:t xml:space="preserve">Introduction: </w:t>
      </w:r>
      <w:r w:rsidR="1201F617" w:rsidRPr="5328DDEC">
        <w:rPr>
          <w:rFonts w:eastAsia="Arial" w:cs="Arial"/>
          <w:szCs w:val="28"/>
          <w:lang w:eastAsia="en-GB"/>
        </w:rPr>
        <w:t xml:space="preserve">Timeline </w:t>
      </w:r>
      <w:r w:rsidR="299F40D6" w:rsidRPr="5328DDEC">
        <w:rPr>
          <w:rFonts w:eastAsia="Arial" w:cs="Arial"/>
          <w:szCs w:val="28"/>
          <w:lang w:eastAsia="en-GB"/>
        </w:rPr>
        <w:t xml:space="preserve">and purpose of </w:t>
      </w:r>
      <w:r w:rsidR="69C6B911" w:rsidRPr="5328DDEC">
        <w:rPr>
          <w:rFonts w:eastAsia="Arial" w:cs="Arial"/>
          <w:szCs w:val="28"/>
          <w:lang w:eastAsia="en-GB"/>
        </w:rPr>
        <w:t xml:space="preserve">the </w:t>
      </w:r>
      <w:r w:rsidR="299F40D6" w:rsidRPr="5328DDEC">
        <w:rPr>
          <w:rFonts w:eastAsia="Arial" w:cs="Arial"/>
          <w:szCs w:val="28"/>
          <w:lang w:eastAsia="en-GB"/>
        </w:rPr>
        <w:t>form</w:t>
      </w:r>
      <w:bookmarkEnd w:id="2"/>
      <w:bookmarkEnd w:id="3"/>
    </w:p>
    <w:p w14:paraId="238E57F7" w14:textId="26D16205" w:rsidR="00AA387B" w:rsidRPr="008B4C78" w:rsidRDefault="00AA387B" w:rsidP="5328DDEC">
      <w:pPr>
        <w:spacing w:after="0" w:line="240" w:lineRule="auto"/>
        <w:textAlignment w:val="baseline"/>
        <w:rPr>
          <w:rFonts w:ascii="Arial" w:eastAsia="Arial" w:hAnsi="Arial" w:cs="Arial"/>
          <w:b/>
          <w:bCs/>
          <w:sz w:val="24"/>
          <w:szCs w:val="24"/>
          <w:lang w:eastAsia="en-GB"/>
        </w:rPr>
      </w:pPr>
    </w:p>
    <w:p w14:paraId="6C1EE10C" w14:textId="32CAAC41" w:rsidR="00A00A86" w:rsidRPr="008B4C78" w:rsidRDefault="299F40D6" w:rsidP="5328DDEC">
      <w:pPr>
        <w:spacing w:after="0" w:line="360" w:lineRule="auto"/>
        <w:textAlignment w:val="baseline"/>
        <w:rPr>
          <w:rFonts w:ascii="Arial" w:eastAsia="Arial" w:hAnsi="Arial" w:cs="Arial"/>
          <w:sz w:val="24"/>
          <w:szCs w:val="24"/>
          <w:lang w:eastAsia="en-GB"/>
        </w:rPr>
      </w:pPr>
      <w:r w:rsidRPr="02838504">
        <w:rPr>
          <w:rFonts w:ascii="Arial" w:eastAsia="Arial" w:hAnsi="Arial" w:cs="Arial"/>
          <w:sz w:val="24"/>
          <w:szCs w:val="24"/>
          <w:lang w:eastAsia="en-GB"/>
        </w:rPr>
        <w:t xml:space="preserve">This equality impact assessment </w:t>
      </w:r>
      <w:r w:rsidR="69C6B911" w:rsidRPr="02838504">
        <w:rPr>
          <w:rFonts w:ascii="Arial" w:eastAsia="Arial" w:hAnsi="Arial" w:cs="Arial"/>
          <w:sz w:val="24"/>
          <w:szCs w:val="24"/>
          <w:lang w:eastAsia="en-GB"/>
        </w:rPr>
        <w:t xml:space="preserve">form </w:t>
      </w:r>
      <w:r w:rsidRPr="02838504">
        <w:rPr>
          <w:rFonts w:ascii="Arial" w:eastAsia="Arial" w:hAnsi="Arial" w:cs="Arial"/>
          <w:sz w:val="24"/>
          <w:szCs w:val="24"/>
          <w:lang w:eastAsia="en-GB"/>
        </w:rPr>
        <w:t xml:space="preserve">must be completed </w:t>
      </w:r>
      <w:r w:rsidRPr="02838504">
        <w:rPr>
          <w:rFonts w:ascii="Arial" w:eastAsia="Arial" w:hAnsi="Arial" w:cs="Arial"/>
          <w:b/>
          <w:bCs/>
          <w:sz w:val="24"/>
          <w:szCs w:val="24"/>
          <w:lang w:eastAsia="en-GB"/>
        </w:rPr>
        <w:t>before</w:t>
      </w:r>
      <w:r w:rsidRPr="02838504">
        <w:rPr>
          <w:rFonts w:ascii="Arial" w:eastAsia="Arial" w:hAnsi="Arial" w:cs="Arial"/>
          <w:sz w:val="24"/>
          <w:szCs w:val="24"/>
          <w:lang w:eastAsia="en-GB"/>
        </w:rPr>
        <w:t xml:space="preserve"> you have developed</w:t>
      </w:r>
      <w:r w:rsidR="4AE0A5DF" w:rsidRPr="02838504">
        <w:rPr>
          <w:rFonts w:ascii="Arial" w:eastAsia="Arial" w:hAnsi="Arial" w:cs="Arial"/>
          <w:sz w:val="24"/>
          <w:szCs w:val="24"/>
          <w:lang w:eastAsia="en-GB"/>
        </w:rPr>
        <w:t xml:space="preserve"> or </w:t>
      </w:r>
      <w:r w:rsidRPr="02838504">
        <w:rPr>
          <w:rFonts w:ascii="Arial" w:eastAsia="Arial" w:hAnsi="Arial" w:cs="Arial"/>
          <w:sz w:val="24"/>
          <w:szCs w:val="24"/>
          <w:lang w:eastAsia="en-GB"/>
        </w:rPr>
        <w:t>revised the work in question. This form</w:t>
      </w:r>
      <w:r w:rsidR="69C6B911" w:rsidRPr="02838504">
        <w:rPr>
          <w:rFonts w:ascii="Arial" w:eastAsia="Arial" w:hAnsi="Arial" w:cs="Arial"/>
          <w:sz w:val="24"/>
          <w:szCs w:val="24"/>
          <w:lang w:eastAsia="en-GB"/>
        </w:rPr>
        <w:t xml:space="preserve"> </w:t>
      </w:r>
      <w:r w:rsidRPr="02838504">
        <w:rPr>
          <w:rFonts w:ascii="Arial" w:eastAsia="Arial" w:hAnsi="Arial" w:cs="Arial"/>
          <w:sz w:val="24"/>
          <w:szCs w:val="24"/>
          <w:lang w:eastAsia="en-GB"/>
        </w:rPr>
        <w:t>must inform your development</w:t>
      </w:r>
      <w:r w:rsidR="439F05E0" w:rsidRPr="02838504">
        <w:rPr>
          <w:rFonts w:ascii="Arial" w:eastAsia="Arial" w:hAnsi="Arial" w:cs="Arial"/>
          <w:sz w:val="24"/>
          <w:szCs w:val="24"/>
          <w:lang w:eastAsia="en-GB"/>
        </w:rPr>
        <w:t xml:space="preserve"> or </w:t>
      </w:r>
      <w:r w:rsidRPr="02838504">
        <w:rPr>
          <w:rFonts w:ascii="Arial" w:eastAsia="Arial" w:hAnsi="Arial" w:cs="Arial"/>
          <w:sz w:val="24"/>
          <w:szCs w:val="24"/>
          <w:lang w:eastAsia="en-GB"/>
        </w:rPr>
        <w:t>revision.</w:t>
      </w:r>
    </w:p>
    <w:p w14:paraId="2A8FB858" w14:textId="669FE4A7" w:rsidR="00A00A86" w:rsidRPr="008B4C78" w:rsidRDefault="00A00A86" w:rsidP="5328DDEC">
      <w:pPr>
        <w:spacing w:after="0" w:line="360" w:lineRule="auto"/>
        <w:textAlignment w:val="baseline"/>
        <w:rPr>
          <w:rFonts w:ascii="Arial" w:eastAsia="Arial" w:hAnsi="Arial" w:cs="Arial"/>
          <w:sz w:val="24"/>
          <w:szCs w:val="24"/>
          <w:lang w:eastAsia="en-GB"/>
        </w:rPr>
      </w:pPr>
    </w:p>
    <w:p w14:paraId="1F13CEF6" w14:textId="700563C1" w:rsidR="00A00A86" w:rsidRPr="008B4C78" w:rsidRDefault="6CEE8CBD"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72FAB0FC"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51E7A949" w14:textId="335FE5AC" w:rsidR="005F723D" w:rsidRPr="008B4C78" w:rsidRDefault="19735DA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w:t>
      </w:r>
      <w:r w:rsidR="299F40D6" w:rsidRPr="5328DDEC">
        <w:rPr>
          <w:rFonts w:ascii="Arial" w:eastAsia="Arial" w:hAnsi="Arial" w:cs="Arial"/>
          <w:sz w:val="24"/>
          <w:szCs w:val="24"/>
          <w:lang w:eastAsia="en-GB"/>
        </w:rPr>
        <w:t xml:space="preserve">e </w:t>
      </w:r>
      <w:r w:rsidR="06B19768" w:rsidRPr="5328DDEC">
        <w:rPr>
          <w:rFonts w:ascii="Arial" w:eastAsia="Arial" w:hAnsi="Arial" w:cs="Arial"/>
          <w:sz w:val="24"/>
          <w:szCs w:val="24"/>
          <w:lang w:eastAsia="en-GB"/>
        </w:rPr>
        <w:t xml:space="preserve">purpose of the </w:t>
      </w:r>
      <w:r w:rsidR="69C6B911" w:rsidRPr="5328DDEC">
        <w:rPr>
          <w:rFonts w:ascii="Arial" w:eastAsia="Arial" w:hAnsi="Arial" w:cs="Arial"/>
          <w:sz w:val="24"/>
          <w:szCs w:val="24"/>
          <w:lang w:eastAsia="en-GB"/>
        </w:rPr>
        <w:t>assessment</w:t>
      </w:r>
      <w:r w:rsidR="06B19768" w:rsidRPr="5328DDEC">
        <w:rPr>
          <w:rFonts w:ascii="Arial" w:eastAsia="Arial" w:hAnsi="Arial" w:cs="Arial"/>
          <w:sz w:val="24"/>
          <w:szCs w:val="24"/>
          <w:lang w:eastAsia="en-GB"/>
        </w:rPr>
        <w:t xml:space="preserve"> is </w:t>
      </w:r>
      <w:r w:rsidRPr="5328DDEC">
        <w:rPr>
          <w:rFonts w:ascii="Arial" w:eastAsia="Arial" w:hAnsi="Arial" w:cs="Arial"/>
          <w:sz w:val="24"/>
          <w:szCs w:val="24"/>
          <w:lang w:eastAsia="en-GB"/>
        </w:rPr>
        <w:t>t</w:t>
      </w:r>
      <w:r w:rsidR="06B19768" w:rsidRPr="5328DDEC">
        <w:rPr>
          <w:rFonts w:ascii="Arial" w:eastAsia="Arial" w:hAnsi="Arial" w:cs="Arial"/>
          <w:sz w:val="24"/>
          <w:szCs w:val="24"/>
          <w:lang w:eastAsia="en-GB"/>
        </w:rPr>
        <w:t>o</w:t>
      </w:r>
      <w:r w:rsidRPr="5328DDEC">
        <w:rPr>
          <w:rFonts w:ascii="Arial" w:eastAsia="Arial" w:hAnsi="Arial" w:cs="Arial"/>
          <w:sz w:val="24"/>
          <w:szCs w:val="24"/>
          <w:lang w:eastAsia="en-GB"/>
        </w:rPr>
        <w:t xml:space="preserve"> identify the following:</w:t>
      </w:r>
    </w:p>
    <w:p w14:paraId="01B60A84" w14:textId="77777777" w:rsidR="005F723D" w:rsidRPr="008B4C78" w:rsidRDefault="005F723D" w:rsidP="5328DDEC">
      <w:pPr>
        <w:spacing w:after="0" w:line="360" w:lineRule="auto"/>
        <w:textAlignment w:val="baseline"/>
        <w:rPr>
          <w:rFonts w:ascii="Arial" w:eastAsia="Arial" w:hAnsi="Arial" w:cs="Arial"/>
          <w:sz w:val="24"/>
          <w:szCs w:val="24"/>
          <w:lang w:eastAsia="en-GB"/>
        </w:rPr>
      </w:pPr>
    </w:p>
    <w:p w14:paraId="3F563700" w14:textId="7A7082A9" w:rsidR="005F723D" w:rsidRPr="008B4C78" w:rsidRDefault="19735DAC" w:rsidP="5328DDEC">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9517D69" w14:textId="77777777" w:rsidR="005F723D" w:rsidRPr="008B4C78" w:rsidRDefault="005F723D" w:rsidP="5328DDEC">
      <w:pPr>
        <w:spacing w:after="0" w:line="360" w:lineRule="auto"/>
        <w:ind w:left="709"/>
        <w:textAlignment w:val="baseline"/>
        <w:rPr>
          <w:rFonts w:ascii="Arial" w:eastAsia="Arial" w:hAnsi="Arial" w:cs="Arial"/>
          <w:sz w:val="24"/>
          <w:szCs w:val="24"/>
          <w:lang w:eastAsia="en-GB"/>
        </w:rPr>
      </w:pPr>
    </w:p>
    <w:p w14:paraId="6988E0E6" w14:textId="4FDD0D0E" w:rsidR="005F723D" w:rsidRPr="008B4C78" w:rsidRDefault="19735DAC" w:rsidP="5328DDEC">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F87144A" w14:textId="2B5607B3" w:rsidR="005F723D" w:rsidRPr="008B4C78" w:rsidRDefault="005F723D" w:rsidP="5328DDEC">
      <w:pPr>
        <w:rPr>
          <w:rFonts w:ascii="Arial" w:eastAsia="Arial" w:hAnsi="Arial" w:cs="Arial"/>
          <w:sz w:val="24"/>
          <w:szCs w:val="24"/>
        </w:rPr>
      </w:pPr>
    </w:p>
    <w:p w14:paraId="7117FE20" w14:textId="04457F67" w:rsidR="005F723D" w:rsidRPr="008B4C78" w:rsidRDefault="19735DAC" w:rsidP="5328DDEC">
      <w:pPr>
        <w:pStyle w:val="Heading2"/>
        <w:rPr>
          <w:rFonts w:eastAsia="Arial" w:cs="Arial"/>
          <w:color w:val="000000"/>
          <w:szCs w:val="28"/>
        </w:rPr>
      </w:pPr>
      <w:bookmarkStart w:id="4" w:name="_Toc138929762"/>
      <w:bookmarkStart w:id="5" w:name="_Toc138932632"/>
      <w:r w:rsidRPr="5328DDEC">
        <w:rPr>
          <w:rFonts w:eastAsia="Arial" w:cs="Arial"/>
          <w:szCs w:val="28"/>
        </w:rPr>
        <w:t>Step 1: </w:t>
      </w:r>
      <w:r w:rsidR="6CEE8CBD" w:rsidRPr="5328DDEC">
        <w:rPr>
          <w:rFonts w:eastAsia="Arial" w:cs="Arial"/>
          <w:szCs w:val="28"/>
        </w:rPr>
        <w:t xml:space="preserve">Impact of the work to be </w:t>
      </w:r>
      <w:proofErr w:type="gramStart"/>
      <w:r w:rsidR="6CEE8CBD" w:rsidRPr="5328DDEC">
        <w:rPr>
          <w:rFonts w:eastAsia="Arial" w:cs="Arial"/>
          <w:szCs w:val="28"/>
        </w:rPr>
        <w:t>assessed</w:t>
      </w:r>
      <w:bookmarkEnd w:id="4"/>
      <w:bookmarkEnd w:id="5"/>
      <w:proofErr w:type="gramEnd"/>
    </w:p>
    <w:p w14:paraId="3897373F" w14:textId="77777777" w:rsidR="005F723D" w:rsidRPr="008B4C78" w:rsidRDefault="005F723D" w:rsidP="5328DDEC">
      <w:pPr>
        <w:pStyle w:val="paragraph"/>
        <w:spacing w:before="0" w:beforeAutospacing="0" w:after="0" w:afterAutospacing="0"/>
        <w:textAlignment w:val="baseline"/>
        <w:rPr>
          <w:rFonts w:ascii="Arial" w:eastAsia="Arial" w:hAnsi="Arial" w:cs="Arial"/>
        </w:rPr>
      </w:pPr>
    </w:p>
    <w:p w14:paraId="497D5A1E" w14:textId="2B3C5756" w:rsidR="00FF595F" w:rsidRPr="00FF595F" w:rsidRDefault="00FF595F" w:rsidP="00FF595F">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0BC25225" w:rsidRPr="41EE0D38">
        <w:rPr>
          <w:rFonts w:ascii="Arial" w:eastAsia="Arial" w:hAnsi="Arial" w:cs="Arial"/>
          <w:sz w:val="24"/>
          <w:szCs w:val="24"/>
          <w:lang w:eastAsia="en-GB"/>
        </w:rPr>
        <w:t>.</w:t>
      </w:r>
      <w:r w:rsidRPr="41EE0D38">
        <w:rPr>
          <w:rFonts w:ascii="Arial" w:eastAsia="Arial" w:hAnsi="Arial" w:cs="Arial"/>
          <w:sz w:val="24"/>
          <w:szCs w:val="24"/>
          <w:lang w:eastAsia="en-GB"/>
        </w:rPr>
        <w:t xml:space="preserve"> </w:t>
      </w:r>
    </w:p>
    <w:p w14:paraId="67F0CB81" w14:textId="77777777" w:rsidR="00FF595F" w:rsidRPr="00FF595F" w:rsidRDefault="00FF595F" w:rsidP="00FF595F">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1E72206B" w14:textId="6F490BF0" w:rsidR="005F723D" w:rsidRPr="00FF595F" w:rsidRDefault="00FF595F" w:rsidP="00FF595F">
      <w:pPr>
        <w:pStyle w:val="ListParagraph"/>
        <w:numPr>
          <w:ilvl w:val="0"/>
          <w:numId w:val="17"/>
        </w:numPr>
        <w:rPr>
          <w:rFonts w:ascii="Arial" w:eastAsia="Arial" w:hAnsi="Arial" w:cs="Arial"/>
          <w:sz w:val="24"/>
          <w:szCs w:val="24"/>
          <w:lang w:eastAsia="en-GB"/>
        </w:rPr>
      </w:pPr>
      <w:r w:rsidRPr="02838504">
        <w:rPr>
          <w:rFonts w:ascii="Arial" w:eastAsia="Arial" w:hAnsi="Arial" w:cs="Arial"/>
          <w:sz w:val="24"/>
          <w:szCs w:val="24"/>
          <w:lang w:eastAsia="en-GB"/>
        </w:rPr>
        <w:t>Are any other policies</w:t>
      </w:r>
      <w:r w:rsidR="7C85B24A" w:rsidRPr="02838504">
        <w:rPr>
          <w:rFonts w:ascii="Arial" w:eastAsia="Arial" w:hAnsi="Arial" w:cs="Arial"/>
          <w:sz w:val="24"/>
          <w:szCs w:val="24"/>
          <w:lang w:eastAsia="en-GB"/>
        </w:rPr>
        <w:t xml:space="preserve"> or </w:t>
      </w:r>
      <w:r w:rsidRPr="02838504">
        <w:rPr>
          <w:rFonts w:ascii="Arial" w:eastAsia="Arial" w:hAnsi="Arial" w:cs="Arial"/>
          <w:sz w:val="24"/>
          <w:szCs w:val="24"/>
          <w:lang w:eastAsia="en-GB"/>
        </w:rPr>
        <w:t>projects affected by this work? </w:t>
      </w:r>
    </w:p>
    <w:p w14:paraId="5E5F7061" w14:textId="77777777" w:rsidR="00FF595F" w:rsidRPr="008B4C78" w:rsidRDefault="00FF595F" w:rsidP="00FF595F">
      <w:pPr>
        <w:rPr>
          <w:rFonts w:ascii="Arial" w:eastAsia="Arial" w:hAnsi="Arial" w:cs="Arial"/>
          <w:sz w:val="24"/>
          <w:szCs w:val="24"/>
          <w:lang w:eastAsia="en-GB"/>
        </w:rPr>
      </w:pPr>
    </w:p>
    <w:p w14:paraId="704F6B7A" w14:textId="52C4F905" w:rsidR="00FC2CDC" w:rsidRPr="008B4C78" w:rsidRDefault="2BFB7412" w:rsidP="5328DDEC">
      <w:pPr>
        <w:pStyle w:val="Heading2"/>
        <w:rPr>
          <w:rFonts w:eastAsia="Arial" w:cs="Arial"/>
          <w:szCs w:val="28"/>
        </w:rPr>
      </w:pPr>
      <w:bookmarkStart w:id="6" w:name="_Toc138929763"/>
      <w:bookmarkStart w:id="7" w:name="_Toc138932633"/>
      <w:r w:rsidRPr="5328DDEC">
        <w:rPr>
          <w:rFonts w:eastAsia="Arial" w:cs="Arial"/>
          <w:szCs w:val="28"/>
        </w:rPr>
        <w:t xml:space="preserve">Step 2: Identify some </w:t>
      </w:r>
      <w:proofErr w:type="gramStart"/>
      <w:r w:rsidRPr="5328DDEC">
        <w:rPr>
          <w:rFonts w:eastAsia="Arial" w:cs="Arial"/>
          <w:szCs w:val="28"/>
        </w:rPr>
        <w:t>evidence</w:t>
      </w:r>
      <w:bookmarkEnd w:id="6"/>
      <w:bookmarkEnd w:id="7"/>
      <w:proofErr w:type="gramEnd"/>
    </w:p>
    <w:p w14:paraId="69921D30" w14:textId="5034CADA" w:rsidR="00FC2CDC" w:rsidRPr="008B4C78" w:rsidRDefault="2BFB7412" w:rsidP="5328DDEC">
      <w:pPr>
        <w:spacing w:line="360" w:lineRule="auto"/>
        <w:rPr>
          <w:rFonts w:ascii="Arial" w:eastAsia="Arial" w:hAnsi="Arial" w:cs="Arial"/>
          <w:sz w:val="24"/>
          <w:szCs w:val="24"/>
        </w:rPr>
      </w:pPr>
      <w:r w:rsidRPr="5328DDEC">
        <w:rPr>
          <w:rFonts w:ascii="Arial" w:eastAsia="Arial" w:hAnsi="Arial" w:cs="Arial"/>
          <w:sz w:val="24"/>
          <w:szCs w:val="24"/>
        </w:rPr>
        <w:t xml:space="preserve">You must show what </w:t>
      </w:r>
      <w:r w:rsidR="4FF43D62" w:rsidRPr="5328DDEC">
        <w:rPr>
          <w:rFonts w:ascii="Arial" w:eastAsia="Arial" w:hAnsi="Arial" w:cs="Arial"/>
          <w:sz w:val="24"/>
          <w:szCs w:val="24"/>
        </w:rPr>
        <w:t>will inform your assessment (step 3).</w:t>
      </w:r>
    </w:p>
    <w:p w14:paraId="1456F31A" w14:textId="4CFCC0FF"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1784E35C" w14:textId="6E1B3EF6" w:rsidR="00087D67"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lastRenderedPageBreak/>
        <w:t>The Scottish Government</w:t>
      </w:r>
      <w:r w:rsidR="3756B64D" w:rsidRPr="5328DDEC">
        <w:rPr>
          <w:rFonts w:ascii="Arial" w:eastAsia="Arial" w:hAnsi="Arial" w:cs="Arial"/>
          <w:sz w:val="24"/>
          <w:szCs w:val="24"/>
        </w:rPr>
        <w:t>'</w:t>
      </w:r>
      <w:r w:rsidRPr="5328DDEC">
        <w:rPr>
          <w:rFonts w:ascii="Arial" w:eastAsia="Arial" w:hAnsi="Arial" w:cs="Arial"/>
          <w:sz w:val="24"/>
          <w:szCs w:val="24"/>
        </w:rPr>
        <w:t xml:space="preserve">s </w:t>
      </w:r>
      <w:hyperlink r:id="rId12">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F0E6830" w14:textId="77777777" w:rsidR="0026074C" w:rsidRPr="008B4C78" w:rsidRDefault="7162D1D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w:t>
      </w:r>
      <w:r w:rsidR="6EF83CE2" w:rsidRPr="5328DDEC">
        <w:rPr>
          <w:rStyle w:val="normaltextrun"/>
          <w:rFonts w:ascii="Arial" w:eastAsia="Arial" w:hAnsi="Arial" w:cs="Arial"/>
          <w:color w:val="000000"/>
          <w:sz w:val="24"/>
          <w:szCs w:val="24"/>
          <w:shd w:val="clear" w:color="auto" w:fill="FFFFFF"/>
        </w:rPr>
        <w:t xml:space="preserve">evidence and research have the </w:t>
      </w:r>
      <w:proofErr w:type="gramStart"/>
      <w:r w:rsidR="6EF83CE2" w:rsidRPr="5328DDEC">
        <w:rPr>
          <w:rStyle w:val="normaltextrun"/>
          <w:rFonts w:ascii="Arial" w:eastAsia="Arial" w:hAnsi="Arial" w:cs="Arial"/>
          <w:color w:val="000000"/>
          <w:sz w:val="24"/>
          <w:szCs w:val="24"/>
          <w:shd w:val="clear" w:color="auto" w:fill="FFFFFF"/>
        </w:rPr>
        <w:t>Library</w:t>
      </w:r>
      <w:proofErr w:type="gramEnd"/>
      <w:r w:rsidR="6EF83CE2"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24EBA111" w14:textId="6BAA4F89" w:rsidR="0026074C" w:rsidRPr="008B4C78" w:rsidRDefault="1D189598"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08264F5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6950A581"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7166A56" w14:textId="5EE8294C" w:rsidR="00AE3462" w:rsidRPr="008B4C78" w:rsidRDefault="16968C3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18AF251A" w:rsidRPr="006351F6" w14:paraId="30C362E2" w14:textId="77777777" w:rsidTr="5328DDEC">
        <w:tc>
          <w:tcPr>
            <w:tcW w:w="4508" w:type="dxa"/>
          </w:tcPr>
          <w:p w14:paraId="7C9934AF" w14:textId="164BB3B0" w:rsidR="0D9BBC0A" w:rsidRPr="008B4C78" w:rsidRDefault="3CAB6668" w:rsidP="5328DDEC">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3F2F242A" w14:textId="696980D6" w:rsidR="0F61C838" w:rsidRPr="008B4C78" w:rsidRDefault="3074F163" w:rsidP="5328DDEC">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18AF251A" w:rsidRPr="006351F6" w14:paraId="665C8578" w14:textId="77777777" w:rsidTr="5328DDEC">
        <w:tc>
          <w:tcPr>
            <w:tcW w:w="4508" w:type="dxa"/>
          </w:tcPr>
          <w:p w14:paraId="7931E524" w14:textId="2D1314E9" w:rsidR="0D9BBC0A" w:rsidRPr="008B4C78" w:rsidRDefault="00000000" w:rsidP="5328DDEC">
            <w:pPr>
              <w:rPr>
                <w:rFonts w:ascii="Arial" w:eastAsia="Arial" w:hAnsi="Arial" w:cs="Arial"/>
                <w:sz w:val="24"/>
                <w:szCs w:val="24"/>
              </w:rPr>
            </w:pPr>
            <w:hyperlink r:id="rId13" w:history="1">
              <w:r w:rsidR="00FF595F" w:rsidRPr="00FF595F">
                <w:rPr>
                  <w:rStyle w:val="Hyperlink"/>
                  <w:rFonts w:ascii="Arial" w:eastAsia="Arial" w:hAnsi="Arial" w:cs="Arial"/>
                  <w:sz w:val="24"/>
                  <w:szCs w:val="24"/>
                </w:rPr>
                <w:t>Accessible communications formats</w:t>
              </w:r>
            </w:hyperlink>
          </w:p>
        </w:tc>
        <w:tc>
          <w:tcPr>
            <w:tcW w:w="4508" w:type="dxa"/>
          </w:tcPr>
          <w:p w14:paraId="617C594B" w14:textId="02505441" w:rsidR="1B504717" w:rsidRPr="008B4C78" w:rsidRDefault="00FF595F" w:rsidP="5328DDEC">
            <w:pPr>
              <w:rPr>
                <w:rFonts w:ascii="Arial" w:eastAsia="Arial" w:hAnsi="Arial" w:cs="Arial"/>
                <w:sz w:val="24"/>
                <w:szCs w:val="24"/>
              </w:rPr>
            </w:pPr>
            <w:r w:rsidRPr="00FF595F">
              <w:rPr>
                <w:rFonts w:ascii="Arial" w:eastAsia="Arial" w:hAnsi="Arial" w:cs="Arial"/>
                <w:sz w:val="24"/>
                <w:szCs w:val="24"/>
              </w:rPr>
              <w:t xml:space="preserve">Use of accessible fonts, 12 </w:t>
            </w:r>
            <w:proofErr w:type="gramStart"/>
            <w:r w:rsidRPr="00FF595F">
              <w:rPr>
                <w:rFonts w:ascii="Arial" w:eastAsia="Arial" w:hAnsi="Arial" w:cs="Arial"/>
                <w:sz w:val="24"/>
                <w:szCs w:val="24"/>
              </w:rPr>
              <w:t>point</w:t>
            </w:r>
            <w:proofErr w:type="gramEnd"/>
          </w:p>
        </w:tc>
      </w:tr>
      <w:tr w:rsidR="18AF251A" w:rsidRPr="006351F6" w14:paraId="7AC236A4" w14:textId="77777777" w:rsidTr="5328DDEC">
        <w:tc>
          <w:tcPr>
            <w:tcW w:w="4508" w:type="dxa"/>
          </w:tcPr>
          <w:p w14:paraId="5F983E14" w14:textId="7DA1DD22" w:rsidR="4E98B566" w:rsidRPr="008B4C78" w:rsidRDefault="00000000" w:rsidP="5328DDEC">
            <w:pPr>
              <w:rPr>
                <w:rFonts w:ascii="Arial" w:eastAsia="Arial" w:hAnsi="Arial" w:cs="Arial"/>
                <w:sz w:val="24"/>
                <w:szCs w:val="24"/>
              </w:rPr>
            </w:pPr>
            <w:hyperlink r:id="rId14" w:anchor="meeting-accessibility-requirements" w:history="1">
              <w:r w:rsidR="00FF595F" w:rsidRPr="00FF595F">
                <w:rPr>
                  <w:rStyle w:val="Hyperlink"/>
                  <w:rFonts w:ascii="Arial" w:eastAsia="Arial" w:hAnsi="Arial" w:cs="Arial"/>
                  <w:sz w:val="24"/>
                  <w:szCs w:val="24"/>
                </w:rPr>
                <w:t>Public sector website regulation guidance</w:t>
              </w:r>
            </w:hyperlink>
          </w:p>
        </w:tc>
        <w:tc>
          <w:tcPr>
            <w:tcW w:w="4508" w:type="dxa"/>
          </w:tcPr>
          <w:p w14:paraId="437D80CD" w14:textId="0B940A30" w:rsidR="344F9F89" w:rsidRPr="008B4C78" w:rsidRDefault="00FF595F" w:rsidP="5328DDEC">
            <w:pPr>
              <w:rPr>
                <w:rFonts w:ascii="Arial" w:eastAsia="Arial" w:hAnsi="Arial" w:cs="Arial"/>
                <w:sz w:val="24"/>
                <w:szCs w:val="24"/>
              </w:rPr>
            </w:pPr>
            <w:r w:rsidRPr="00FF595F">
              <w:rPr>
                <w:rFonts w:ascii="Arial" w:eastAsia="Arial" w:hAnsi="Arial" w:cs="Arial"/>
                <w:sz w:val="24"/>
                <w:szCs w:val="24"/>
              </w:rPr>
              <w:t>Use of accessible fonts</w:t>
            </w:r>
          </w:p>
        </w:tc>
      </w:tr>
      <w:tr w:rsidR="00FF595F" w:rsidRPr="006351F6" w14:paraId="5DC022F8" w14:textId="77777777" w:rsidTr="5328DDEC">
        <w:tc>
          <w:tcPr>
            <w:tcW w:w="4508" w:type="dxa"/>
          </w:tcPr>
          <w:p w14:paraId="6EE4F416" w14:textId="377BF52D" w:rsidR="00FF595F" w:rsidRPr="008B4C78" w:rsidRDefault="00000000" w:rsidP="00FF595F">
            <w:pPr>
              <w:rPr>
                <w:rFonts w:ascii="Arial" w:eastAsia="Arial" w:hAnsi="Arial" w:cs="Arial"/>
                <w:sz w:val="24"/>
                <w:szCs w:val="24"/>
              </w:rPr>
            </w:pPr>
            <w:hyperlink r:id="rId15" w:history="1">
              <w:r w:rsidR="00FF595F" w:rsidRPr="00FF595F">
                <w:rPr>
                  <w:rStyle w:val="Hyperlink"/>
                  <w:rFonts w:ascii="Arial" w:eastAsia="Arial" w:hAnsi="Arial" w:cs="Arial"/>
                  <w:sz w:val="24"/>
                  <w:szCs w:val="24"/>
                </w:rPr>
                <w:t>What are accessible fonts?</w:t>
              </w:r>
            </w:hyperlink>
          </w:p>
        </w:tc>
        <w:tc>
          <w:tcPr>
            <w:tcW w:w="4508" w:type="dxa"/>
          </w:tcPr>
          <w:p w14:paraId="42F51E4F" w14:textId="4EBDEC42" w:rsidR="00FF595F" w:rsidRPr="008B4C78" w:rsidRDefault="00FF595F" w:rsidP="00FF595F">
            <w:pPr>
              <w:rPr>
                <w:rFonts w:ascii="Arial" w:eastAsia="Arial" w:hAnsi="Arial" w:cs="Arial"/>
                <w:sz w:val="24"/>
                <w:szCs w:val="24"/>
              </w:rPr>
            </w:pPr>
            <w:r w:rsidRPr="00FF595F">
              <w:rPr>
                <w:rFonts w:ascii="Arial" w:eastAsia="Arial" w:hAnsi="Arial" w:cs="Arial"/>
                <w:sz w:val="24"/>
                <w:szCs w:val="24"/>
              </w:rPr>
              <w:t xml:space="preserve">Use of accessible fonts, 12 </w:t>
            </w:r>
            <w:proofErr w:type="gramStart"/>
            <w:r w:rsidRPr="00FF595F">
              <w:rPr>
                <w:rFonts w:ascii="Arial" w:eastAsia="Arial" w:hAnsi="Arial" w:cs="Arial"/>
                <w:sz w:val="24"/>
                <w:szCs w:val="24"/>
              </w:rPr>
              <w:t>point</w:t>
            </w:r>
            <w:proofErr w:type="gramEnd"/>
          </w:p>
        </w:tc>
      </w:tr>
    </w:tbl>
    <w:p w14:paraId="195271C5" w14:textId="77777777" w:rsidR="00087D67" w:rsidRPr="008B4C78" w:rsidRDefault="00087D67" w:rsidP="5328DDEC">
      <w:pPr>
        <w:rPr>
          <w:rFonts w:ascii="Arial" w:eastAsia="Arial" w:hAnsi="Arial" w:cs="Arial"/>
          <w:sz w:val="24"/>
          <w:szCs w:val="24"/>
        </w:rPr>
      </w:pPr>
    </w:p>
    <w:p w14:paraId="008A6D1C" w14:textId="0A92DE33" w:rsidR="00087D67" w:rsidRPr="008B4C78" w:rsidRDefault="4FF43D62" w:rsidP="5328DDEC">
      <w:pPr>
        <w:pStyle w:val="Heading2"/>
        <w:rPr>
          <w:rFonts w:eastAsia="Arial" w:cs="Arial"/>
          <w:szCs w:val="28"/>
        </w:rPr>
      </w:pPr>
      <w:bookmarkStart w:id="8" w:name="_Toc138929764"/>
      <w:bookmarkStart w:id="9" w:name="_Toc138932634"/>
      <w:r w:rsidRPr="5328DDEC">
        <w:rPr>
          <w:rFonts w:eastAsia="Arial" w:cs="Arial"/>
          <w:szCs w:val="28"/>
        </w:rPr>
        <w:t xml:space="preserve">Step 3: Assess the </w:t>
      </w:r>
      <w:proofErr w:type="gramStart"/>
      <w:r w:rsidRPr="5328DDEC">
        <w:rPr>
          <w:rFonts w:eastAsia="Arial" w:cs="Arial"/>
          <w:szCs w:val="28"/>
        </w:rPr>
        <w:t>impact</w:t>
      </w:r>
      <w:bookmarkEnd w:id="8"/>
      <w:bookmarkEnd w:id="9"/>
      <w:proofErr w:type="gramEnd"/>
    </w:p>
    <w:p w14:paraId="373EDEB7" w14:textId="353605A7" w:rsidR="003104FC" w:rsidRPr="008B4C78" w:rsidRDefault="4FF43D62" w:rsidP="5328DDEC">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w:t>
        </w:r>
        <w:r w:rsidR="06B19768" w:rsidRPr="5328DDEC">
          <w:rPr>
            <w:rStyle w:val="Hyperlink"/>
            <w:rFonts w:ascii="Arial" w:eastAsia="Arial" w:hAnsi="Arial" w:cs="Arial"/>
            <w:sz w:val="24"/>
            <w:szCs w:val="24"/>
          </w:rPr>
          <w:t xml:space="preserve"> 1</w:t>
        </w:r>
      </w:hyperlink>
      <w:r w:rsidR="06B19768" w:rsidRPr="5328DDEC">
        <w:rPr>
          <w:rFonts w:ascii="Arial" w:eastAsia="Arial" w:hAnsi="Arial" w:cs="Arial"/>
          <w:sz w:val="24"/>
          <w:szCs w:val="24"/>
        </w:rPr>
        <w:t xml:space="preserve"> </w:t>
      </w:r>
      <w:r w:rsidRPr="5328DDEC">
        <w:rPr>
          <w:rFonts w:ascii="Arial" w:eastAsia="Arial" w:hAnsi="Arial" w:cs="Arial"/>
          <w:sz w:val="24"/>
          <w:szCs w:val="24"/>
        </w:rPr>
        <w:t>for an outline of what is covered by these characteristics</w:t>
      </w:r>
      <w:r w:rsidR="0659C1AC" w:rsidRPr="5328DDEC">
        <w:rPr>
          <w:rFonts w:ascii="Arial" w:eastAsia="Arial" w:hAnsi="Arial" w:cs="Arial"/>
          <w:sz w:val="24"/>
          <w:szCs w:val="24"/>
        </w:rPr>
        <w:t>.</w:t>
      </w:r>
    </w:p>
    <w:p w14:paraId="445E4111" w14:textId="662D42F9" w:rsidR="32DA68D2" w:rsidRPr="008B4C78" w:rsidRDefault="73CED8B7" w:rsidP="5328DDEC">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2826CF" w14:textId="14032EAA" w:rsidR="003104FC" w:rsidRPr="008B4C78" w:rsidRDefault="0659C1AC" w:rsidP="5328DDEC">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1BB8B5E7" w14:textId="5B821B65" w:rsidR="009A3B7C" w:rsidRPr="008B4C78" w:rsidRDefault="4A8AFBF5" w:rsidP="5328DDEC">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w:t>
      </w:r>
      <w:proofErr w:type="gramStart"/>
      <w:r w:rsidRPr="683371DC">
        <w:rPr>
          <w:rFonts w:ascii="Arial" w:eastAsia="Arial" w:hAnsi="Arial" w:cs="Arial"/>
          <w:color w:val="000000" w:themeColor="text1"/>
          <w:sz w:val="24"/>
          <w:szCs w:val="24"/>
        </w:rPr>
        <w:t>process</w:t>
      </w:r>
      <w:proofErr w:type="gramEnd"/>
      <w:r w:rsidRPr="683371DC">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people who identify with a group and those who do not (</w:t>
      </w:r>
      <w:r w:rsidR="09CA783C"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 </w:t>
      </w:r>
    </w:p>
    <w:p w14:paraId="6439FB37" w14:textId="46007C98" w:rsidR="6B24DA29" w:rsidRPr="008B4C78" w:rsidRDefault="4A8AFBF5" w:rsidP="5328DDEC">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6255AD85" w14:textId="34DA6FC0" w:rsidR="00CA38C9" w:rsidRPr="008B4C78" w:rsidRDefault="0659C1AC" w:rsidP="5328DDEC">
      <w:pPr>
        <w:spacing w:line="360" w:lineRule="auto"/>
        <w:rPr>
          <w:rFonts w:ascii="Arial" w:eastAsia="Arial" w:hAnsi="Arial" w:cs="Arial"/>
          <w:b/>
          <w:bCs/>
          <w:sz w:val="24"/>
          <w:szCs w:val="24"/>
        </w:rPr>
      </w:pPr>
      <w:r w:rsidRPr="5328DDEC">
        <w:rPr>
          <w:rFonts w:ascii="Arial" w:eastAsia="Arial" w:hAnsi="Arial" w:cs="Arial"/>
          <w:b/>
          <w:bCs/>
          <w:sz w:val="24"/>
          <w:szCs w:val="24"/>
        </w:rPr>
        <w:lastRenderedPageBreak/>
        <w:t>Please note you need not provide written answers to the prompting questions, they are there to guide you through the kind of considerations that need to be made for each characteristic.</w:t>
      </w:r>
    </w:p>
    <w:p w14:paraId="0F885661" w14:textId="2C24F9FA" w:rsidR="75EF9E92" w:rsidRDefault="066463C3" w:rsidP="5328DDEC">
      <w:pPr>
        <w:spacing w:line="360" w:lineRule="auto"/>
        <w:rPr>
          <w:rFonts w:ascii="Arial" w:eastAsia="Arial" w:hAnsi="Arial" w:cs="Arial"/>
          <w:sz w:val="24"/>
          <w:szCs w:val="24"/>
        </w:rPr>
      </w:pPr>
      <w:r w:rsidRPr="579F5FC2">
        <w:rPr>
          <w:rFonts w:ascii="Arial" w:eastAsia="Arial" w:hAnsi="Arial" w:cs="Arial"/>
          <w:sz w:val="24"/>
          <w:szCs w:val="24"/>
        </w:rPr>
        <w:t>When there is a</w:t>
      </w:r>
      <w:r w:rsidR="1008D98A" w:rsidRPr="579F5FC2">
        <w:rPr>
          <w:rFonts w:ascii="Arial" w:eastAsia="Arial" w:hAnsi="Arial" w:cs="Arial"/>
          <w:sz w:val="24"/>
          <w:szCs w:val="24"/>
        </w:rPr>
        <w:t xml:space="preserve"> need of </w:t>
      </w:r>
      <w:r w:rsidR="61C8C40E" w:rsidRPr="579F5FC2">
        <w:rPr>
          <w:rFonts w:ascii="Arial" w:eastAsia="Arial" w:hAnsi="Arial" w:cs="Arial"/>
          <w:sz w:val="24"/>
          <w:szCs w:val="24"/>
        </w:rPr>
        <w:t xml:space="preserve">full </w:t>
      </w:r>
      <w:r w:rsidR="05724DAE" w:rsidRPr="579F5FC2">
        <w:rPr>
          <w:rFonts w:ascii="Arial" w:eastAsia="Arial" w:hAnsi="Arial" w:cs="Arial"/>
          <w:sz w:val="24"/>
          <w:szCs w:val="24"/>
        </w:rPr>
        <w:t>assessment,</w:t>
      </w:r>
      <w:r w:rsidR="61C8C40E" w:rsidRPr="579F5FC2">
        <w:rPr>
          <w:rFonts w:ascii="Arial" w:eastAsia="Arial" w:hAnsi="Arial" w:cs="Arial"/>
          <w:sz w:val="24"/>
          <w:szCs w:val="24"/>
        </w:rPr>
        <w:t xml:space="preserve"> please</w:t>
      </w:r>
      <w:r w:rsidR="500C194E" w:rsidRPr="579F5FC2">
        <w:rPr>
          <w:rFonts w:ascii="Arial" w:eastAsia="Arial" w:hAnsi="Arial" w:cs="Arial"/>
          <w:sz w:val="24"/>
          <w:szCs w:val="24"/>
        </w:rPr>
        <w:t xml:space="preserve"> consider and</w:t>
      </w:r>
      <w:r w:rsidR="61C8C40E" w:rsidRPr="579F5FC2">
        <w:rPr>
          <w:rFonts w:ascii="Arial" w:eastAsia="Arial" w:hAnsi="Arial" w:cs="Arial"/>
          <w:sz w:val="24"/>
          <w:szCs w:val="24"/>
        </w:rPr>
        <w:t xml:space="preserve"> </w:t>
      </w:r>
      <w:r w:rsidR="520DA162" w:rsidRPr="579F5FC2">
        <w:rPr>
          <w:rFonts w:ascii="Arial" w:eastAsia="Arial" w:hAnsi="Arial" w:cs="Arial"/>
          <w:sz w:val="24"/>
          <w:szCs w:val="24"/>
        </w:rPr>
        <w:t>identify</w:t>
      </w:r>
      <w:r w:rsidR="0EE11B71" w:rsidRPr="579F5FC2">
        <w:rPr>
          <w:rFonts w:ascii="Arial" w:eastAsia="Arial" w:hAnsi="Arial" w:cs="Arial"/>
          <w:sz w:val="24"/>
          <w:szCs w:val="24"/>
        </w:rPr>
        <w:t xml:space="preserve"> </w:t>
      </w:r>
      <w:r w:rsidR="2CA9E316" w:rsidRPr="579F5FC2">
        <w:rPr>
          <w:rFonts w:ascii="Arial" w:eastAsia="Arial" w:hAnsi="Arial" w:cs="Arial"/>
          <w:sz w:val="24"/>
          <w:szCs w:val="24"/>
        </w:rPr>
        <w:t xml:space="preserve">whether there is a positive, negative or no effect </w:t>
      </w:r>
      <w:r w:rsidR="0EE11B71" w:rsidRPr="579F5FC2">
        <w:rPr>
          <w:rFonts w:ascii="Arial" w:eastAsia="Arial" w:hAnsi="Arial" w:cs="Arial"/>
          <w:sz w:val="24"/>
          <w:szCs w:val="24"/>
        </w:rPr>
        <w:t>in following areas:</w:t>
      </w:r>
    </w:p>
    <w:p w14:paraId="00DC93FC" w14:textId="4E91D3E1" w:rsidR="0AD86376" w:rsidRDefault="0EE11B71" w:rsidP="5328DDEC">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Eliminating unlawful discrimination, harassment and </w:t>
      </w:r>
      <w:proofErr w:type="gramStart"/>
      <w:r w:rsidRPr="78429B66">
        <w:rPr>
          <w:rFonts w:ascii="Arial" w:eastAsia="Arial" w:hAnsi="Arial" w:cs="Arial"/>
          <w:sz w:val="24"/>
          <w:szCs w:val="24"/>
        </w:rPr>
        <w:t>victimisation</w:t>
      </w:r>
      <w:r w:rsidR="27E8E1F1" w:rsidRPr="78429B66">
        <w:rPr>
          <w:rFonts w:ascii="Arial" w:eastAsia="Arial" w:hAnsi="Arial" w:cs="Arial"/>
          <w:sz w:val="24"/>
          <w:szCs w:val="24"/>
        </w:rPr>
        <w:t>;</w:t>
      </w:r>
      <w:proofErr w:type="gramEnd"/>
    </w:p>
    <w:p w14:paraId="653F2A8B" w14:textId="1981522C" w:rsidR="0AD86376" w:rsidRDefault="0EE11B71" w:rsidP="5328DDEC">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Advancing equality of </w:t>
      </w:r>
      <w:proofErr w:type="gramStart"/>
      <w:r w:rsidRPr="78429B66">
        <w:rPr>
          <w:rFonts w:ascii="Arial" w:eastAsia="Arial" w:hAnsi="Arial" w:cs="Arial"/>
          <w:sz w:val="24"/>
          <w:szCs w:val="24"/>
        </w:rPr>
        <w:t>opportunit</w:t>
      </w:r>
      <w:r w:rsidR="6FC67E0B" w:rsidRPr="78429B66">
        <w:rPr>
          <w:rFonts w:ascii="Arial" w:eastAsia="Arial" w:hAnsi="Arial" w:cs="Arial"/>
          <w:sz w:val="24"/>
          <w:szCs w:val="24"/>
        </w:rPr>
        <w:t>y;</w:t>
      </w:r>
      <w:proofErr w:type="gramEnd"/>
    </w:p>
    <w:p w14:paraId="0203C8C8" w14:textId="08850FB8" w:rsidR="0AD86376" w:rsidRDefault="0EE11B71" w:rsidP="5328DDEC">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6ABDDB7C" w:rsidRPr="78429B66">
        <w:rPr>
          <w:rFonts w:ascii="Arial" w:eastAsia="Arial" w:hAnsi="Arial" w:cs="Arial"/>
          <w:sz w:val="24"/>
          <w:szCs w:val="24"/>
        </w:rPr>
        <w:t>.</w:t>
      </w:r>
      <w:r w:rsidRPr="78429B66">
        <w:rPr>
          <w:rFonts w:ascii="Arial" w:eastAsia="Arial" w:hAnsi="Arial"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6768D76" w14:paraId="2E906ECC" w14:textId="77777777" w:rsidTr="5328DDEC">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84F0789"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B15D544"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10BA84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DB02DBA" w14:textId="77777777" w:rsidR="06768D76" w:rsidRDefault="5F69CB80" w:rsidP="5328DDEC">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6768D76" w14:paraId="28FDE091" w14:textId="77777777" w:rsidTr="5328DDEC">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C057D37"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76F723"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37298F" w14:textId="77777777" w:rsidR="06768D76" w:rsidRDefault="06768D76" w:rsidP="5328DDEC">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2C915A" w14:textId="77777777" w:rsidR="06768D76" w:rsidRDefault="06768D76" w:rsidP="5328DDEC">
            <w:pPr>
              <w:spacing w:after="0" w:line="240" w:lineRule="auto"/>
              <w:rPr>
                <w:rFonts w:ascii="Arial" w:eastAsia="Arial" w:hAnsi="Arial" w:cs="Arial"/>
                <w:color w:val="000000" w:themeColor="text1"/>
                <w:sz w:val="24"/>
                <w:szCs w:val="24"/>
                <w:lang w:eastAsia="en-GB"/>
              </w:rPr>
            </w:pPr>
          </w:p>
        </w:tc>
      </w:tr>
    </w:tbl>
    <w:p w14:paraId="4F02BFF8" w14:textId="432A6E6D" w:rsidR="06768D76" w:rsidRDefault="06768D76" w:rsidP="5328DDEC">
      <w:pPr>
        <w:spacing w:line="360" w:lineRule="auto"/>
        <w:rPr>
          <w:rFonts w:ascii="Arial" w:eastAsia="Arial" w:hAnsi="Arial" w:cs="Arial"/>
          <w:sz w:val="24"/>
          <w:szCs w:val="24"/>
        </w:rPr>
      </w:pPr>
    </w:p>
    <w:p w14:paraId="5118D90A" w14:textId="561AB2E2" w:rsidR="392114AA" w:rsidRDefault="392114AA" w:rsidP="5328DDEC">
      <w:pPr>
        <w:spacing w:line="360" w:lineRule="auto"/>
        <w:rPr>
          <w:rFonts w:ascii="Arial" w:eastAsia="Arial" w:hAnsi="Arial" w:cs="Arial"/>
          <w:b/>
          <w:bCs/>
          <w:sz w:val="24"/>
          <w:szCs w:val="24"/>
        </w:rPr>
      </w:pPr>
    </w:p>
    <w:p w14:paraId="5755E445" w14:textId="1CE19F23" w:rsidR="00A00A86" w:rsidRDefault="2F297405" w:rsidP="5328DDEC">
      <w:pPr>
        <w:pStyle w:val="Heading3"/>
        <w:rPr>
          <w:rFonts w:eastAsia="Arial" w:cs="Arial"/>
        </w:rPr>
      </w:pPr>
      <w:bookmarkStart w:id="10" w:name="_Toc138929765"/>
      <w:bookmarkStart w:id="11" w:name="_Toc138932635"/>
      <w:r w:rsidRPr="5328DDEC">
        <w:rPr>
          <w:rFonts w:eastAsia="Arial" w:cs="Arial"/>
        </w:rPr>
        <w:t>Age</w:t>
      </w:r>
      <w:bookmarkEnd w:id="10"/>
      <w:bookmarkEnd w:id="11"/>
    </w:p>
    <w:p w14:paraId="16A2BAF7" w14:textId="64C459A7" w:rsidR="00D66A68" w:rsidRPr="000233C4" w:rsidRDefault="2F297405" w:rsidP="5328DDEC">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16BF8641" w14:textId="4B074DDB"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04459BC8" w14:textId="01D02049"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1F6DCDDF" w:rsidRPr="5328DDEC">
        <w:rPr>
          <w:rStyle w:val="normaltextrun"/>
          <w:rFonts w:ascii="Arial" w:eastAsia="Arial" w:hAnsi="Arial" w:cs="Arial"/>
          <w:color w:val="000000"/>
          <w:sz w:val="24"/>
          <w:szCs w:val="24"/>
          <w:shd w:val="clear" w:color="auto" w:fill="FFFFFF"/>
        </w:rPr>
        <w:t>,</w:t>
      </w:r>
      <w:r w:rsidR="7277CF20"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02210B1" w14:textId="4C8DAE7E"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2F293E08" w14:textId="7FBD855C"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3D50E7CE" w14:textId="6955EF3D" w:rsidR="00D807FA" w:rsidRPr="00AD19A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3D9A9AB" w14:textId="77777777" w:rsidR="00D807FA" w:rsidRPr="00D807FA" w:rsidRDefault="396853B6" w:rsidP="5328DDEC">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5BB05221" w14:textId="77777777" w:rsidR="00D807FA" w:rsidRPr="008B4C78" w:rsidRDefault="00D807FA" w:rsidP="5328DDEC">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837197" w:rsidRPr="006351F6" w14:paraId="04DB6C44" w14:textId="77777777" w:rsidTr="02838504">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2F07A09" w14:textId="0C9E1A92"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E868DA7" w14:textId="0CE47AED"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AF5061A" w14:textId="5AC08F06"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14F7E366" w14:textId="5D1F5C0E" w:rsidR="00837197" w:rsidRPr="008B4C78" w:rsidRDefault="677D453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837197" w:rsidRPr="006351F6" w14:paraId="6E7B1C64" w14:textId="77777777" w:rsidTr="02838504">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0ACCFCC" w14:textId="552EF9B4"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AC74D7" w14:textId="71891502" w:rsidR="00837197" w:rsidRPr="008B4C78" w:rsidRDefault="00837197" w:rsidP="5328DDEC">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30B2AA2" w14:textId="62719967" w:rsidR="00837197" w:rsidRPr="008B4C78" w:rsidRDefault="35350BE1" w:rsidP="02838504">
            <w:pPr>
              <w:spacing w:after="0" w:line="240" w:lineRule="auto"/>
            </w:pPr>
            <w:r w:rsidRPr="02838504">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E6F4A1D" w14:textId="6D46D8E5" w:rsidR="00837197"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2838504">
              <w:rPr>
                <w:rFonts w:ascii="Arial" w:eastAsia="Arial" w:hAnsi="Arial" w:cs="Arial"/>
                <w:color w:val="000000" w:themeColor="text1"/>
                <w:sz w:val="24"/>
                <w:szCs w:val="24"/>
                <w:lang w:eastAsia="en-GB"/>
              </w:rPr>
              <w:t>Change does not impact based on age</w:t>
            </w:r>
            <w:r w:rsidR="6BAC0651" w:rsidRPr="02838504">
              <w:rPr>
                <w:rFonts w:ascii="Arial" w:eastAsia="Arial" w:hAnsi="Arial" w:cs="Arial"/>
                <w:color w:val="000000" w:themeColor="text1"/>
                <w:sz w:val="24"/>
                <w:szCs w:val="24"/>
                <w:lang w:eastAsia="en-GB"/>
              </w:rPr>
              <w:t>.</w:t>
            </w:r>
          </w:p>
        </w:tc>
      </w:tr>
    </w:tbl>
    <w:p w14:paraId="3B100DD4" w14:textId="77777777" w:rsidR="00837197" w:rsidRDefault="00837197" w:rsidP="5328DDEC">
      <w:pPr>
        <w:rPr>
          <w:rFonts w:ascii="Arial" w:eastAsia="Arial" w:hAnsi="Arial" w:cs="Arial"/>
          <w:sz w:val="24"/>
          <w:szCs w:val="24"/>
        </w:rPr>
      </w:pPr>
    </w:p>
    <w:p w14:paraId="34D3CAAF" w14:textId="20D50121" w:rsidR="00087D67" w:rsidRDefault="00087D67" w:rsidP="5328DDEC">
      <w:pPr>
        <w:rPr>
          <w:rFonts w:ascii="Arial" w:eastAsia="Arial" w:hAnsi="Arial" w:cs="Arial"/>
          <w:sz w:val="24"/>
          <w:szCs w:val="24"/>
        </w:rPr>
      </w:pPr>
    </w:p>
    <w:p w14:paraId="26991353" w14:textId="2AFDDF08" w:rsidR="000233C4" w:rsidRDefault="04D766C8" w:rsidP="5328DDEC">
      <w:pPr>
        <w:pStyle w:val="Heading3"/>
        <w:rPr>
          <w:rFonts w:eastAsia="Arial" w:cs="Arial"/>
          <w:lang w:eastAsia="en-GB"/>
        </w:rPr>
      </w:pPr>
      <w:bookmarkStart w:id="12" w:name="_Toc138929766"/>
      <w:bookmarkStart w:id="13" w:name="_Toc138932636"/>
      <w:r w:rsidRPr="5328DDEC">
        <w:rPr>
          <w:rFonts w:eastAsia="Arial" w:cs="Arial"/>
          <w:lang w:eastAsia="en-GB"/>
        </w:rPr>
        <w:lastRenderedPageBreak/>
        <w:t>Disability</w:t>
      </w:r>
      <w:bookmarkEnd w:id="12"/>
      <w:bookmarkEnd w:id="13"/>
    </w:p>
    <w:p w14:paraId="6861F4EB" w14:textId="43D8CB2C" w:rsidR="000233C4" w:rsidRDefault="04D766C8" w:rsidP="5328DDEC">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5232A019" w14:textId="1814DE31"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7B34AD9B" w14:textId="7044475D"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s access and participation?</w:t>
      </w:r>
    </w:p>
    <w:p w14:paraId="074B84C2" w14:textId="36037799"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25AD9C8B" w14:textId="7601612E"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 xml:space="preserv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1A3B3736" w14:textId="5F45A5E4"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7EC0407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28197537" w:rsidRPr="5328DDEC">
        <w:rPr>
          <w:rStyle w:val="normaltextrun"/>
          <w:rFonts w:ascii="Arial" w:eastAsia="Arial" w:hAnsi="Arial" w:cs="Arial"/>
          <w:color w:val="000000"/>
          <w:sz w:val="24"/>
          <w:szCs w:val="24"/>
          <w:shd w:val="clear" w:color="auto" w:fill="FFFFFF"/>
        </w:rPr>
        <w:t xml:space="preserve"> or both</w:t>
      </w:r>
      <w:r w:rsidRPr="5328DDEC">
        <w:rPr>
          <w:rStyle w:val="normaltextrun"/>
          <w:rFonts w:ascii="Arial" w:eastAsia="Arial" w:hAnsi="Arial" w:cs="Arial"/>
          <w:color w:val="000000"/>
          <w:sz w:val="24"/>
          <w:szCs w:val="24"/>
          <w:shd w:val="clear" w:color="auto" w:fill="FFFFFF"/>
        </w:rPr>
        <w:t xml:space="preserve"> disproportionately low by disabled people?</w:t>
      </w:r>
    </w:p>
    <w:p w14:paraId="63DBB5BB" w14:textId="6D6A46A1"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6A9027" w14:textId="1F829E77"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34D8D74B"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6836644B" w14:textId="090ABA2A"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1C502FD" w14:textId="59745308"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74683D76" w14:textId="6A4920C5"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5F49D0B8" w14:textId="42B26EDF" w:rsidR="000233C4" w:rsidRPr="000233C4" w:rsidRDefault="04D766C8" w:rsidP="5328DDEC">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03E813FA"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5E12B31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E9157D6" w14:textId="34CC0BD3" w:rsidR="000233C4" w:rsidRPr="002B13C3" w:rsidRDefault="04D766C8" w:rsidP="5328DDEC">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758F50E2" w:rsidRPr="683371DC">
        <w:rPr>
          <w:rStyle w:val="normaltextrun"/>
          <w:rFonts w:ascii="Arial" w:eastAsia="Arial" w:hAnsi="Arial" w:cs="Arial"/>
          <w:sz w:val="24"/>
          <w:szCs w:val="24"/>
        </w:rPr>
        <w:t>For example,</w:t>
      </w:r>
      <w:r w:rsidRPr="683371DC">
        <w:rPr>
          <w:rStyle w:val="normaltextrun"/>
          <w:rFonts w:ascii="Arial" w:eastAsia="Arial" w:hAnsi="Arial" w:cs="Arial"/>
          <w:sz w:val="24"/>
          <w:szCs w:val="24"/>
        </w:rPr>
        <w:t xml:space="preserve"> they need a key to use the accessible toilet</w:t>
      </w:r>
      <w:r w:rsidR="6A9C562E" w:rsidRPr="683371DC">
        <w:rPr>
          <w:rStyle w:val="normaltextrun"/>
          <w:rFonts w:ascii="Arial" w:eastAsia="Arial" w:hAnsi="Arial" w:cs="Arial"/>
          <w:sz w:val="24"/>
          <w:szCs w:val="24"/>
        </w:rPr>
        <w:t>.</w:t>
      </w:r>
    </w:p>
    <w:p w14:paraId="3AC9CF98" w14:textId="0C9E24DF" w:rsidR="48C04C88" w:rsidRDefault="48C04C88" w:rsidP="5328DDEC">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3728E3" w:rsidRPr="006351F6" w14:paraId="3763CB07"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8D3E53"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99CE772"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367CC78"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1BD915" w14:textId="77777777" w:rsidR="003728E3" w:rsidRPr="008B4C78" w:rsidRDefault="1D7A4FE0"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3728E3" w:rsidRPr="006351F6" w14:paraId="12BA43D9"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13C68" w14:textId="6BF03F42" w:rsidR="003728E3" w:rsidRPr="008B4C78" w:rsidRDefault="2309ACF9" w:rsidP="02838504">
            <w:pPr>
              <w:spacing w:after="0" w:line="240" w:lineRule="auto"/>
            </w:pPr>
            <w:r w:rsidRPr="02838504">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F774FA0" w14:textId="5B95A1CA"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3691E8" w14:textId="6EFD1851" w:rsidR="003728E3" w:rsidRPr="008B4C78" w:rsidRDefault="003728E3" w:rsidP="5328DDEC">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595A731" w14:textId="46658A6F" w:rsidR="00933A60" w:rsidRPr="00933A60" w:rsidRDefault="00933A60" w:rsidP="00933A60">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 xml:space="preserve">Removes a less accessible font from corporate internal and external comms, publications, presentations. </w:t>
            </w:r>
          </w:p>
          <w:p w14:paraId="393BE854" w14:textId="77777777" w:rsidR="00933A60" w:rsidRPr="00933A60" w:rsidRDefault="00933A60" w:rsidP="00933A60">
            <w:pPr>
              <w:spacing w:after="0" w:line="240" w:lineRule="auto"/>
              <w:textAlignment w:val="baseline"/>
              <w:rPr>
                <w:rFonts w:ascii="Arial" w:eastAsia="Arial" w:hAnsi="Arial" w:cs="Arial"/>
                <w:color w:val="000000" w:themeColor="text1"/>
                <w:sz w:val="24"/>
                <w:szCs w:val="24"/>
                <w:lang w:eastAsia="en-GB"/>
              </w:rPr>
            </w:pPr>
          </w:p>
          <w:p w14:paraId="5B883085" w14:textId="4A4CBD13" w:rsidR="003728E3" w:rsidRPr="008B4C78" w:rsidRDefault="00933A60" w:rsidP="00933A60">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For staff who may find the font size too small for their day-to-day work, exceptions may be made to exclude them from the group policy that automatically applies Arial 12 to all Office 365 applications.</w:t>
            </w:r>
          </w:p>
        </w:tc>
      </w:tr>
    </w:tbl>
    <w:p w14:paraId="181A8C7E" w14:textId="77777777" w:rsidR="003728E3" w:rsidRDefault="003728E3" w:rsidP="5328DDEC">
      <w:pPr>
        <w:rPr>
          <w:rFonts w:ascii="Arial" w:eastAsia="Arial" w:hAnsi="Arial" w:cs="Arial"/>
          <w:color w:val="000000" w:themeColor="text1"/>
          <w:sz w:val="24"/>
          <w:szCs w:val="24"/>
          <w:lang w:eastAsia="en-GB"/>
        </w:rPr>
      </w:pPr>
    </w:p>
    <w:p w14:paraId="65F229EA" w14:textId="74408789" w:rsidR="06768D76" w:rsidRDefault="06768D76" w:rsidP="5328DDEC">
      <w:pPr>
        <w:rPr>
          <w:rFonts w:ascii="Arial" w:eastAsia="Arial" w:hAnsi="Arial" w:cs="Arial"/>
          <w:color w:val="000000" w:themeColor="text1"/>
          <w:sz w:val="24"/>
          <w:szCs w:val="24"/>
          <w:lang w:eastAsia="en-GB"/>
        </w:rPr>
      </w:pPr>
    </w:p>
    <w:p w14:paraId="76924622" w14:textId="3AEB3D75" w:rsidR="00101AD4" w:rsidRDefault="032A3630" w:rsidP="5328DDEC">
      <w:pPr>
        <w:pStyle w:val="Heading3"/>
        <w:rPr>
          <w:rFonts w:eastAsia="Arial" w:cs="Arial"/>
          <w:lang w:eastAsia="en-GB"/>
        </w:rPr>
      </w:pPr>
      <w:bookmarkStart w:id="14" w:name="_Toc138929767"/>
      <w:bookmarkStart w:id="15" w:name="_Toc138932637"/>
      <w:r w:rsidRPr="5328DDEC">
        <w:rPr>
          <w:rFonts w:eastAsia="Arial" w:cs="Arial"/>
          <w:color w:val="000000" w:themeColor="text1"/>
          <w:lang w:eastAsia="en-GB"/>
        </w:rPr>
        <w:t>G</w:t>
      </w:r>
      <w:r w:rsidRPr="5328DDEC">
        <w:rPr>
          <w:rFonts w:eastAsia="Arial" w:cs="Arial"/>
          <w:lang w:eastAsia="en-GB"/>
        </w:rPr>
        <w:t>ender Reassignment</w:t>
      </w:r>
      <w:bookmarkEnd w:id="14"/>
      <w:bookmarkEnd w:id="15"/>
    </w:p>
    <w:p w14:paraId="69C1BCC2" w14:textId="2B2E914E" w:rsidR="00101AD4" w:rsidRDefault="032A3630" w:rsidP="5328DDEC">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4893275" w14:textId="0E61732C" w:rsidR="00101AD4"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p w14:paraId="4C187530" w14:textId="6C967881" w:rsidR="00101AD4" w:rsidRPr="00101AD4" w:rsidRDefault="032A3630" w:rsidP="5328DDEC">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0653B1EA" w14:textId="1F43DD2B" w:rsidR="00101AD4" w:rsidRPr="00101AD4" w:rsidRDefault="032A3630" w:rsidP="5328DDEC">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61ACE276" w14:textId="634D94D1" w:rsidR="00101AD4" w:rsidRPr="00101AD4" w:rsidRDefault="032A3630" w:rsidP="5328DDEC">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4078ABB3" w14:textId="051FE15F" w:rsidR="00101AD4" w:rsidRPr="00101AD4" w:rsidRDefault="032A3630" w:rsidP="5328DDEC">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57875033"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B8C0918" w14:textId="77777777" w:rsidR="00101AD4" w:rsidRPr="008B4C78" w:rsidRDefault="00101AD4" w:rsidP="5328DDEC">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EF76E6" w:rsidRPr="006351F6" w14:paraId="19FB65B2"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81CD1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A6ECDC"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6D9A28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63C7FB0"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40FE171A"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92093" w14:textId="17753A66"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DE3891C" w14:textId="0A2E23A9"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0FCB9F" w14:textId="0DA84CDB" w:rsidR="00EF76E6" w:rsidRPr="008B4C78" w:rsidRDefault="6B7CB3E0" w:rsidP="5328DDEC">
            <w:pPr>
              <w:spacing w:after="0" w:line="240" w:lineRule="auto"/>
              <w:textAlignment w:val="baseline"/>
              <w:rPr>
                <w:rFonts w:ascii="Arial" w:eastAsia="Arial" w:hAnsi="Arial" w:cs="Arial"/>
                <w:color w:val="000000" w:themeColor="text1"/>
                <w:sz w:val="24"/>
                <w:szCs w:val="24"/>
                <w:lang w:eastAsia="en-GB"/>
              </w:rPr>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2033B13" w14:textId="66022880" w:rsidR="00EF76E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gender reassignment</w:t>
            </w:r>
            <w:r>
              <w:rPr>
                <w:rFonts w:ascii="Arial" w:eastAsia="Arial" w:hAnsi="Arial" w:cs="Arial"/>
                <w:color w:val="000000" w:themeColor="text1"/>
                <w:sz w:val="24"/>
                <w:szCs w:val="24"/>
                <w:lang w:eastAsia="en-GB"/>
              </w:rPr>
              <w:t>.</w:t>
            </w:r>
          </w:p>
        </w:tc>
      </w:tr>
    </w:tbl>
    <w:p w14:paraId="6DA18D97" w14:textId="77777777" w:rsidR="00101AD4" w:rsidRPr="00101AD4" w:rsidRDefault="00101AD4" w:rsidP="5328DDEC">
      <w:pPr>
        <w:rPr>
          <w:rFonts w:ascii="Arial" w:eastAsia="Arial" w:hAnsi="Arial" w:cs="Arial"/>
          <w:sz w:val="24"/>
          <w:szCs w:val="24"/>
          <w:lang w:eastAsia="en-GB"/>
        </w:rPr>
      </w:pPr>
    </w:p>
    <w:p w14:paraId="0C23C09A" w14:textId="3C483B0A" w:rsidR="003104FC" w:rsidRDefault="003104FC" w:rsidP="5328DDEC">
      <w:pPr>
        <w:rPr>
          <w:rFonts w:ascii="Arial" w:eastAsia="Arial" w:hAnsi="Arial" w:cs="Arial"/>
          <w:sz w:val="24"/>
          <w:szCs w:val="24"/>
        </w:rPr>
      </w:pPr>
    </w:p>
    <w:p w14:paraId="3A0DD4B0" w14:textId="2FD6433E" w:rsidR="00101AD4" w:rsidRDefault="032A3630" w:rsidP="5328DDEC">
      <w:pPr>
        <w:pStyle w:val="Heading3"/>
        <w:rPr>
          <w:rFonts w:eastAsia="Arial" w:cs="Arial"/>
          <w:lang w:eastAsia="en-GB"/>
        </w:rPr>
      </w:pPr>
      <w:bookmarkStart w:id="16" w:name="_Toc138929768"/>
      <w:bookmarkStart w:id="17" w:name="_Toc138932638"/>
      <w:r w:rsidRPr="5328DDEC">
        <w:rPr>
          <w:rFonts w:eastAsia="Arial" w:cs="Arial"/>
          <w:lang w:eastAsia="en-GB"/>
        </w:rPr>
        <w:t>Pregnancy and Maternity</w:t>
      </w:r>
      <w:bookmarkEnd w:id="16"/>
      <w:bookmarkEnd w:id="17"/>
    </w:p>
    <w:p w14:paraId="3217D8DE" w14:textId="6BBCCB27" w:rsidR="00101AD4" w:rsidRPr="004A6FAA" w:rsidRDefault="032A3630" w:rsidP="5328DDEC">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EF76E6" w:rsidRPr="006351F6" w14:paraId="5E73673B"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49F0AF"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A34D3B"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D69A3D"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7ECC6"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199E08FA"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4C33A7" w14:textId="30292E8B"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26652C0" w14:textId="30D4E5CC"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817BBA" w14:textId="5101097A" w:rsidR="00EF76E6" w:rsidRPr="008B4C78" w:rsidRDefault="4B16FB4E" w:rsidP="5328DDEC">
            <w:pPr>
              <w:spacing w:after="0" w:line="240" w:lineRule="auto"/>
              <w:textAlignment w:val="baseline"/>
              <w:rPr>
                <w:rFonts w:ascii="Arial" w:eastAsia="Arial" w:hAnsi="Arial" w:cs="Arial"/>
                <w:color w:val="000000" w:themeColor="text1"/>
                <w:sz w:val="24"/>
                <w:szCs w:val="24"/>
                <w:lang w:eastAsia="en-GB"/>
              </w:rPr>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474383C" w14:textId="152FD9DD" w:rsidR="00EF76E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pregnancy and maternity</w:t>
            </w:r>
            <w:r>
              <w:rPr>
                <w:rFonts w:ascii="Arial" w:eastAsia="Arial" w:hAnsi="Arial" w:cs="Arial"/>
                <w:color w:val="000000" w:themeColor="text1"/>
                <w:sz w:val="24"/>
                <w:szCs w:val="24"/>
                <w:lang w:eastAsia="en-GB"/>
              </w:rPr>
              <w:t>.</w:t>
            </w:r>
          </w:p>
        </w:tc>
      </w:tr>
    </w:tbl>
    <w:p w14:paraId="0A91B87F" w14:textId="45CA237F" w:rsidR="00CA38C9" w:rsidRDefault="00CA38C9" w:rsidP="5328DDEC">
      <w:pPr>
        <w:rPr>
          <w:rFonts w:ascii="Arial" w:eastAsia="Arial" w:hAnsi="Arial" w:cs="Arial"/>
          <w:sz w:val="24"/>
          <w:szCs w:val="24"/>
        </w:rPr>
      </w:pPr>
    </w:p>
    <w:p w14:paraId="7902EDBC" w14:textId="18F42278" w:rsidR="06768D76" w:rsidRDefault="06768D76" w:rsidP="5328DDEC">
      <w:pPr>
        <w:rPr>
          <w:rFonts w:ascii="Arial" w:eastAsia="Arial" w:hAnsi="Arial" w:cs="Arial"/>
          <w:sz w:val="24"/>
          <w:szCs w:val="24"/>
        </w:rPr>
      </w:pPr>
    </w:p>
    <w:p w14:paraId="76C09CA5" w14:textId="021577A2" w:rsidR="004A6FAA" w:rsidRDefault="0332E24F" w:rsidP="5328DDEC">
      <w:pPr>
        <w:pStyle w:val="Heading3"/>
        <w:rPr>
          <w:rFonts w:eastAsia="Arial" w:cs="Arial"/>
          <w:lang w:eastAsia="en-GB"/>
        </w:rPr>
      </w:pPr>
      <w:bookmarkStart w:id="18" w:name="_Toc138929769"/>
      <w:bookmarkStart w:id="19" w:name="_Toc138932639"/>
      <w:r w:rsidRPr="5328DDEC">
        <w:rPr>
          <w:rFonts w:eastAsia="Arial" w:cs="Arial"/>
          <w:lang w:eastAsia="en-GB"/>
        </w:rPr>
        <w:t>Race</w:t>
      </w:r>
      <w:bookmarkEnd w:id="18"/>
      <w:bookmarkEnd w:id="19"/>
    </w:p>
    <w:p w14:paraId="0C9B4225" w14:textId="1BC7DEB0" w:rsidR="004A6FAA" w:rsidRDefault="0332E24F"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EDAF22F" w14:textId="1F200797"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40CDF12" w14:textId="515DB9A9"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6A36E13D" w:rsidRPr="5328DDEC">
        <w:rPr>
          <w:rStyle w:val="normaltextrun"/>
          <w:rFonts w:ascii="Arial" w:eastAsia="Arial" w:hAnsi="Arial" w:cs="Arial"/>
          <w:color w:val="000000"/>
          <w:sz w:val="24"/>
          <w:szCs w:val="24"/>
          <w:shd w:val="clear" w:color="auto" w:fill="FFFFFF"/>
        </w:rPr>
        <w:t xml:space="preserve"> </w:t>
      </w:r>
      <w:r w:rsidR="387ACDB7" w:rsidRPr="5328DDEC">
        <w:rPr>
          <w:rStyle w:val="normaltextrun"/>
          <w:rFonts w:ascii="Arial" w:eastAsia="Arial" w:hAnsi="Arial" w:cs="Arial"/>
          <w:color w:val="000000"/>
          <w:sz w:val="24"/>
          <w:szCs w:val="24"/>
          <w:shd w:val="clear" w:color="auto" w:fill="FFFFFF"/>
        </w:rPr>
        <w:t>or</w:t>
      </w:r>
      <w:r w:rsidR="6A36E13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p>
    <w:p w14:paraId="42691E65" w14:textId="1F184B97"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Have you considered different venues and places that you might need to use to advertise your policy</w:t>
      </w:r>
      <w:r w:rsidR="129083F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3B4E8501" w14:textId="5DFE4B8D"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2CC9A5E8"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1FD8F2BF" w14:textId="6B232F98" w:rsidR="004A6FAA" w:rsidRPr="004A6FAA" w:rsidRDefault="0332E24F" w:rsidP="5328DDEC">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72F7C18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5DB6C660" w14:textId="3739A1E1" w:rsidR="004A6FAA" w:rsidRPr="00EC4E11" w:rsidRDefault="0332E24F" w:rsidP="5328DDEC">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3904018A" w14:textId="77777777" w:rsidR="00EC4E11" w:rsidRPr="004A6FAA" w:rsidRDefault="00EC4E11" w:rsidP="5328DDEC">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EF76E6" w:rsidRPr="006351F6" w14:paraId="4D33682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7ABC54" w14:textId="77777777" w:rsidR="00EF76E6" w:rsidRPr="00EC4E11"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97EA82"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0C7124"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5D4BD8" w14:textId="77777777" w:rsidR="00EF76E6" w:rsidRPr="008B4C78" w:rsidRDefault="522E24CE"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F76E6" w:rsidRPr="006351F6" w14:paraId="27A661D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03D7F" w14:textId="4756E775"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B3FEFC" w14:textId="55B069C5" w:rsidR="00EF76E6" w:rsidRPr="008B4C78" w:rsidRDefault="00EF76E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49FF2E" w14:textId="08E94E78" w:rsidR="00EF76E6" w:rsidRPr="008B4C78" w:rsidRDefault="54B55909"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ACF8ECF" w14:textId="1C841770" w:rsidR="00EF76E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race</w:t>
            </w:r>
            <w:r>
              <w:rPr>
                <w:rFonts w:ascii="Arial" w:eastAsia="Arial" w:hAnsi="Arial" w:cs="Arial"/>
                <w:color w:val="000000" w:themeColor="text1"/>
                <w:sz w:val="24"/>
                <w:szCs w:val="24"/>
                <w:lang w:eastAsia="en-GB"/>
              </w:rPr>
              <w:t>.</w:t>
            </w:r>
          </w:p>
        </w:tc>
      </w:tr>
    </w:tbl>
    <w:p w14:paraId="3504F36A" w14:textId="77777777" w:rsidR="00EF76E6" w:rsidRPr="00101AD4" w:rsidRDefault="00EF76E6" w:rsidP="5328DDEC">
      <w:pPr>
        <w:rPr>
          <w:rFonts w:ascii="Arial" w:eastAsia="Arial" w:hAnsi="Arial" w:cs="Arial"/>
          <w:sz w:val="24"/>
          <w:szCs w:val="24"/>
          <w:lang w:eastAsia="en-GB"/>
        </w:rPr>
      </w:pPr>
    </w:p>
    <w:p w14:paraId="34B60647" w14:textId="4306A517" w:rsidR="00CA38C9" w:rsidRDefault="00CA38C9" w:rsidP="5328DDEC">
      <w:pPr>
        <w:rPr>
          <w:rFonts w:ascii="Arial" w:eastAsia="Arial" w:hAnsi="Arial" w:cs="Arial"/>
          <w:sz w:val="24"/>
          <w:szCs w:val="24"/>
        </w:rPr>
      </w:pPr>
    </w:p>
    <w:p w14:paraId="70F835B3" w14:textId="72603B67" w:rsidR="004A6FAA" w:rsidRDefault="0332E24F" w:rsidP="5328DDEC">
      <w:pPr>
        <w:pStyle w:val="Heading3"/>
        <w:rPr>
          <w:rFonts w:eastAsia="Arial" w:cs="Arial"/>
          <w:lang w:eastAsia="en-GB"/>
        </w:rPr>
      </w:pPr>
      <w:bookmarkStart w:id="20" w:name="_Toc138929770"/>
      <w:bookmarkStart w:id="21" w:name="_Toc138932640"/>
      <w:r w:rsidRPr="5328DDEC">
        <w:rPr>
          <w:rFonts w:eastAsia="Arial" w:cs="Arial"/>
          <w:color w:val="000000" w:themeColor="text1"/>
          <w:lang w:eastAsia="en-GB"/>
        </w:rPr>
        <w:t>S</w:t>
      </w:r>
      <w:r w:rsidRPr="5328DDEC">
        <w:rPr>
          <w:rFonts w:eastAsia="Arial" w:cs="Arial"/>
          <w:lang w:eastAsia="en-GB"/>
        </w:rPr>
        <w:t>ex</w:t>
      </w:r>
      <w:bookmarkEnd w:id="20"/>
      <w:bookmarkEnd w:id="21"/>
    </w:p>
    <w:p w14:paraId="70D3CF55" w14:textId="2A745184" w:rsidR="004A6FAA" w:rsidRDefault="0332E24F" w:rsidP="5328DDEC">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3EFE53D0" w14:textId="63436918"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269516B3" w14:textId="58827658"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1E278977" w14:textId="6F1689C9"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w:t>
      </w:r>
      <w:r w:rsidR="3756B64D" w:rsidRPr="5328DDEC">
        <w:rPr>
          <w:rStyle w:val="normaltextrun"/>
          <w:rFonts w:ascii="Arial" w:eastAsia="Arial" w:hAnsi="Arial" w:cs="Arial"/>
          <w:color w:val="000000"/>
          <w:sz w:val="24"/>
          <w:szCs w:val="24"/>
          <w:shd w:val="clear" w:color="auto" w:fill="FFFFFF"/>
        </w:rPr>
        <w:t>'</w:t>
      </w:r>
      <w:r w:rsidRPr="5328DDEC">
        <w:rPr>
          <w:rStyle w:val="normaltextrun"/>
          <w:rFonts w:ascii="Arial" w:eastAsia="Arial" w:hAnsi="Arial" w:cs="Arial"/>
          <w:color w:val="000000"/>
          <w:sz w:val="24"/>
          <w:szCs w:val="24"/>
          <w:shd w:val="clear" w:color="auto" w:fill="FFFFFF"/>
        </w:rPr>
        <w:t>t do, and does it seek to dismantle those?</w:t>
      </w:r>
    </w:p>
    <w:p w14:paraId="1644F4E3" w14:textId="33F743BB" w:rsidR="004A6FAA" w:rsidRPr="00791374" w:rsidRDefault="0332E24F" w:rsidP="5328DDEC">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6E736FB8" w14:textId="77777777" w:rsidR="004A6FAA" w:rsidRPr="004A6FAA" w:rsidRDefault="0332E24F" w:rsidP="5328DDEC">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B67F71D" w14:textId="77777777" w:rsidR="004A6FAA" w:rsidRPr="004A6FAA" w:rsidRDefault="004A6FAA"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EC4E11" w:rsidRPr="006351F6" w14:paraId="37291C69"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7CB5A7"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5519332"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588C299"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9E54D4"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1D8993E0"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33C85A" w14:textId="73ACB2FC"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9A073A" w14:textId="402FAF9A"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0141070" w14:textId="7F4EBE58" w:rsidR="00EC4E11" w:rsidRPr="00933A60" w:rsidRDefault="025C1F92"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CC786C2" w14:textId="42F2B97B" w:rsidR="00EC4E11"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Style w:val="normaltextrun"/>
                <w:rFonts w:ascii="Arial" w:hAnsi="Arial" w:cs="Arial"/>
                <w:color w:val="000000"/>
                <w:sz w:val="24"/>
                <w:szCs w:val="24"/>
                <w:shd w:val="clear" w:color="auto" w:fill="FFFFFF"/>
              </w:rPr>
              <w:t>Change does not impact based on sex.</w:t>
            </w:r>
          </w:p>
        </w:tc>
      </w:tr>
    </w:tbl>
    <w:p w14:paraId="41FAB238" w14:textId="77777777" w:rsidR="00EC4E11" w:rsidRPr="00101AD4" w:rsidRDefault="00EC4E11" w:rsidP="5328DDEC">
      <w:pPr>
        <w:rPr>
          <w:rFonts w:ascii="Arial" w:eastAsia="Arial" w:hAnsi="Arial" w:cs="Arial"/>
          <w:sz w:val="24"/>
          <w:szCs w:val="24"/>
          <w:lang w:eastAsia="en-GB"/>
        </w:rPr>
      </w:pPr>
    </w:p>
    <w:p w14:paraId="567AAB04" w14:textId="6D3ED098" w:rsidR="00CA38C9" w:rsidRDefault="00CA38C9" w:rsidP="5328DDEC">
      <w:pPr>
        <w:pStyle w:val="Heading4"/>
        <w:rPr>
          <w:rFonts w:eastAsia="Arial" w:cs="Arial"/>
          <w:szCs w:val="24"/>
        </w:rPr>
      </w:pPr>
    </w:p>
    <w:p w14:paraId="1DD538ED" w14:textId="737C9159" w:rsidR="00791374" w:rsidRDefault="3AE0DC4C" w:rsidP="5328DDEC">
      <w:pPr>
        <w:pStyle w:val="Heading3"/>
        <w:rPr>
          <w:rFonts w:eastAsia="Arial" w:cs="Arial"/>
          <w:lang w:eastAsia="en-GB"/>
        </w:rPr>
      </w:pPr>
      <w:bookmarkStart w:id="22" w:name="_Toc138929771"/>
      <w:bookmarkStart w:id="23" w:name="_Toc138932641"/>
      <w:r w:rsidRPr="5328DDEC">
        <w:rPr>
          <w:rFonts w:eastAsia="Arial" w:cs="Arial"/>
          <w:color w:val="000000" w:themeColor="text1"/>
          <w:lang w:eastAsia="en-GB"/>
        </w:rPr>
        <w:t>S</w:t>
      </w:r>
      <w:r w:rsidRPr="5328DDEC">
        <w:rPr>
          <w:rFonts w:eastAsia="Arial" w:cs="Arial"/>
          <w:lang w:eastAsia="en-GB"/>
        </w:rPr>
        <w:t>exual Orientation</w:t>
      </w:r>
      <w:bookmarkEnd w:id="22"/>
      <w:bookmarkEnd w:id="23"/>
    </w:p>
    <w:p w14:paraId="0CE0EF4F" w14:textId="0852BA4B" w:rsidR="00791374" w:rsidRDefault="3AE0DC4C" w:rsidP="5328DDEC">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50D3FBE" w14:textId="48AC1CEF" w:rsidR="00791374" w:rsidRPr="00791374" w:rsidRDefault="3AE0DC4C"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685306CE" w14:textId="77777777" w:rsidR="00791374" w:rsidRPr="00791374" w:rsidRDefault="3AE0DC4C" w:rsidP="5328DDEC">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676B3F5A"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EC4E11" w:rsidRPr="006351F6" w14:paraId="6EA430D9"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966BAD"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ADC68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A529F6"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47C02C"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2679F3C4"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F2DF02" w14:textId="37604BF0"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62120A" w14:textId="53E7227E"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5AD9F6" w14:textId="61E3B62E" w:rsidR="00EC4E11" w:rsidRPr="00933A60" w:rsidRDefault="2DFF94D8"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685B0F" w14:textId="0E291A5C" w:rsidR="00EC4E11"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sexual orientation</w:t>
            </w:r>
            <w:r>
              <w:rPr>
                <w:rFonts w:ascii="Arial" w:eastAsia="Arial" w:hAnsi="Arial" w:cs="Arial"/>
                <w:color w:val="000000" w:themeColor="text1"/>
                <w:sz w:val="24"/>
                <w:szCs w:val="24"/>
                <w:lang w:eastAsia="en-GB"/>
              </w:rPr>
              <w:t>.</w:t>
            </w:r>
          </w:p>
        </w:tc>
      </w:tr>
    </w:tbl>
    <w:p w14:paraId="265FB34E" w14:textId="5FA838B4" w:rsidR="00EB1CC4" w:rsidRDefault="00EB1CC4" w:rsidP="5328DDEC">
      <w:pPr>
        <w:rPr>
          <w:rFonts w:ascii="Arial" w:eastAsia="Arial" w:hAnsi="Arial" w:cs="Arial"/>
          <w:sz w:val="24"/>
          <w:szCs w:val="24"/>
        </w:rPr>
      </w:pPr>
    </w:p>
    <w:p w14:paraId="05C77009" w14:textId="47BDFE1C" w:rsidR="00CA38C9" w:rsidRDefault="00CA38C9" w:rsidP="5328DDEC">
      <w:pPr>
        <w:pStyle w:val="Heading4"/>
        <w:rPr>
          <w:rFonts w:eastAsia="Arial" w:cs="Arial"/>
          <w:szCs w:val="24"/>
        </w:rPr>
      </w:pPr>
    </w:p>
    <w:p w14:paraId="5ECA5EBF" w14:textId="7331085A" w:rsidR="00791374" w:rsidRDefault="3AE0DC4C" w:rsidP="5328DDEC">
      <w:pPr>
        <w:pStyle w:val="Heading3"/>
        <w:rPr>
          <w:rFonts w:eastAsia="Arial" w:cs="Arial"/>
          <w:lang w:eastAsia="en-GB"/>
        </w:rPr>
      </w:pPr>
      <w:bookmarkStart w:id="24" w:name="_Toc138929772"/>
      <w:bookmarkStart w:id="25" w:name="_Toc138932642"/>
      <w:r w:rsidRPr="5328DDEC">
        <w:rPr>
          <w:rFonts w:eastAsia="Arial" w:cs="Arial"/>
          <w:lang w:eastAsia="en-GB"/>
        </w:rPr>
        <w:t>Religion or Belief</w:t>
      </w:r>
      <w:bookmarkEnd w:id="24"/>
      <w:bookmarkEnd w:id="25"/>
    </w:p>
    <w:p w14:paraId="7AC96979" w14:textId="12F6E791" w:rsidR="00791374" w:rsidRDefault="3AE0DC4C" w:rsidP="5328DDEC">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760085F" w14:textId="0E5679CC"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65F587E6" w:rsidRPr="5328DDEC">
        <w:rPr>
          <w:rStyle w:val="normaltextrun"/>
          <w:rFonts w:ascii="Arial" w:eastAsia="Arial" w:hAnsi="Arial" w:cs="Arial"/>
          <w:color w:val="000000"/>
          <w:sz w:val="24"/>
          <w:szCs w:val="24"/>
          <w:shd w:val="clear" w:color="auto" w:fill="FFFFFF"/>
        </w:rPr>
        <w:t xml:space="preserve"> </w:t>
      </w:r>
      <w:r w:rsidR="05694A64" w:rsidRPr="5328DDEC">
        <w:rPr>
          <w:rStyle w:val="normaltextrun"/>
          <w:rFonts w:ascii="Arial" w:eastAsia="Arial" w:hAnsi="Arial" w:cs="Arial"/>
          <w:color w:val="000000"/>
          <w:sz w:val="24"/>
          <w:szCs w:val="24"/>
          <w:shd w:val="clear" w:color="auto" w:fill="FFFFFF"/>
        </w:rPr>
        <w:t>and</w:t>
      </w:r>
      <w:r w:rsidR="65F587E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F530D96" w14:textId="4D7091CE"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771FB2E8"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77FD837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0D94BB1" w14:textId="23588396"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7D86494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594DDFC6" w14:textId="673B151F"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456297E0" w14:textId="74F19505"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72694EC1" w14:textId="77777777" w:rsidR="00791374" w:rsidRPr="00791374" w:rsidRDefault="3AE0DC4C" w:rsidP="5328DDEC">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this event on a religious holiday?</w:t>
      </w:r>
    </w:p>
    <w:p w14:paraId="251E588E" w14:textId="77777777" w:rsidR="00791374" w:rsidRPr="00791374" w:rsidRDefault="00791374" w:rsidP="5328DDEC">
      <w:pPr>
        <w:spacing w:after="0" w:line="240" w:lineRule="auto"/>
        <w:textAlignment w:val="baseline"/>
        <w:rPr>
          <w:rFonts w:ascii="Arial" w:eastAsia="Arial" w:hAnsi="Arial" w:cs="Arial"/>
          <w:sz w:val="24"/>
          <w:szCs w:val="24"/>
          <w:lang w:eastAsia="en-GB"/>
        </w:rPr>
      </w:pPr>
    </w:p>
    <w:p w14:paraId="3B1A4B59" w14:textId="77777777" w:rsidR="00791374" w:rsidRPr="00791374" w:rsidRDefault="00791374"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EC4E11" w:rsidRPr="006351F6" w14:paraId="2AC0E7DA"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72D32B"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91BE0B5"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882931"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10170" w14:textId="77777777" w:rsidR="00EC4E11" w:rsidRPr="008B4C78" w:rsidRDefault="7964396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EC4E11" w:rsidRPr="006351F6" w14:paraId="4437128D"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8B5895" w14:textId="0BDBDF44"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D2236C" w14:textId="4FA51779" w:rsidR="00EC4E11" w:rsidRPr="00933A60" w:rsidRDefault="00EC4E11"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1A5B129" w14:textId="6CA388BD" w:rsidR="00EC4E11" w:rsidRPr="00933A60" w:rsidRDefault="26E4F568"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C8A644F" w14:textId="25F134A8" w:rsidR="00EC4E11"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religion or belief</w:t>
            </w:r>
            <w:r>
              <w:rPr>
                <w:rFonts w:ascii="Arial" w:eastAsia="Arial" w:hAnsi="Arial" w:cs="Arial"/>
                <w:color w:val="000000" w:themeColor="text1"/>
                <w:sz w:val="24"/>
                <w:szCs w:val="24"/>
                <w:lang w:eastAsia="en-GB"/>
              </w:rPr>
              <w:t>.</w:t>
            </w:r>
          </w:p>
        </w:tc>
      </w:tr>
    </w:tbl>
    <w:p w14:paraId="4A0F116D" w14:textId="568E6CF0" w:rsidR="007D243A" w:rsidRDefault="007D243A" w:rsidP="5328DDEC">
      <w:pPr>
        <w:rPr>
          <w:rFonts w:ascii="Arial" w:eastAsia="Arial" w:hAnsi="Arial" w:cs="Arial"/>
          <w:sz w:val="24"/>
          <w:szCs w:val="24"/>
        </w:rPr>
      </w:pPr>
    </w:p>
    <w:p w14:paraId="69F6615B" w14:textId="07730834" w:rsidR="00CA38C9" w:rsidRDefault="00CA38C9" w:rsidP="5328DDEC">
      <w:pPr>
        <w:rPr>
          <w:rFonts w:ascii="Arial" w:eastAsia="Arial" w:hAnsi="Arial" w:cs="Arial"/>
          <w:sz w:val="24"/>
          <w:szCs w:val="24"/>
        </w:rPr>
      </w:pPr>
    </w:p>
    <w:p w14:paraId="630E7906" w14:textId="1A6ACE75" w:rsidR="00D62259" w:rsidRDefault="0E2D7D4F" w:rsidP="5328DDEC">
      <w:pPr>
        <w:pStyle w:val="Heading3"/>
        <w:rPr>
          <w:rFonts w:eastAsia="Arial" w:cs="Arial"/>
          <w:lang w:eastAsia="en-GB"/>
        </w:rPr>
      </w:pPr>
      <w:bookmarkStart w:id="26" w:name="_Toc138929773"/>
      <w:bookmarkStart w:id="27" w:name="_Toc138932643"/>
      <w:r w:rsidRPr="5328DDEC">
        <w:rPr>
          <w:rFonts w:eastAsia="Arial" w:cs="Arial"/>
          <w:lang w:eastAsia="en-GB"/>
        </w:rPr>
        <w:t>Marriage and Civil Partnership</w:t>
      </w:r>
      <w:bookmarkEnd w:id="26"/>
      <w:bookmarkEnd w:id="27"/>
    </w:p>
    <w:p w14:paraId="0E7F1821" w14:textId="3CCD5140" w:rsidR="0020363D" w:rsidRPr="0020363D" w:rsidRDefault="574FF24F" w:rsidP="5328DDEC">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BC6BA6" w:rsidRPr="006351F6" w14:paraId="693271BB"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32BD0D"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8B5BDC"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FF358"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374A83" w14:textId="77777777" w:rsidR="00BC6BA6" w:rsidRPr="008B4C78" w:rsidRDefault="719799D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BC6BA6" w:rsidRPr="00933A60" w14:paraId="509E0F7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421396" w14:textId="42ABC1F0"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4F6369D" w14:textId="14536AEC" w:rsidR="00BC6BA6" w:rsidRPr="00933A60" w:rsidRDefault="00BC6BA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99E5B2" w14:textId="5D47908F" w:rsidR="00BC6BA6" w:rsidRPr="00933A60" w:rsidRDefault="0BB22C55"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F0DD47F" w14:textId="32EA7B64" w:rsidR="00BC6BA6" w:rsidRPr="00933A60"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marriage and civil partnership</w:t>
            </w:r>
            <w:r>
              <w:rPr>
                <w:rFonts w:ascii="Arial" w:eastAsia="Arial" w:hAnsi="Arial" w:cs="Arial"/>
                <w:color w:val="000000" w:themeColor="text1"/>
                <w:sz w:val="24"/>
                <w:szCs w:val="24"/>
                <w:lang w:eastAsia="en-GB"/>
              </w:rPr>
              <w:t>.</w:t>
            </w:r>
          </w:p>
        </w:tc>
      </w:tr>
    </w:tbl>
    <w:p w14:paraId="73CF19C2" w14:textId="033D3B22" w:rsidR="00D067EB" w:rsidRPr="00933A60" w:rsidRDefault="00D067EB" w:rsidP="5328DDEC">
      <w:pPr>
        <w:rPr>
          <w:rFonts w:ascii="Arial" w:eastAsia="Arial" w:hAnsi="Arial" w:cs="Arial"/>
          <w:sz w:val="24"/>
          <w:szCs w:val="24"/>
        </w:rPr>
      </w:pPr>
    </w:p>
    <w:p w14:paraId="025FA544" w14:textId="2A53E64D" w:rsidR="00050677" w:rsidRPr="008B4C78" w:rsidRDefault="00050677" w:rsidP="5328DDEC">
      <w:pPr>
        <w:spacing w:line="360" w:lineRule="auto"/>
        <w:rPr>
          <w:rFonts w:ascii="Arial" w:eastAsia="Arial" w:hAnsi="Arial" w:cs="Arial"/>
          <w:sz w:val="24"/>
          <w:szCs w:val="24"/>
        </w:rPr>
      </w:pPr>
    </w:p>
    <w:p w14:paraId="2B69A4DD" w14:textId="092BA2AB" w:rsidR="1D1E8823" w:rsidRDefault="56AAB164" w:rsidP="5328DDEC">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w:t>
      </w:r>
      <w:r w:rsidR="2455E23C" w:rsidRPr="5328DDEC">
        <w:rPr>
          <w:rFonts w:ascii="Arial" w:eastAsia="Arial" w:hAnsi="Arial" w:cs="Arial"/>
          <w:sz w:val="24"/>
          <w:szCs w:val="24"/>
        </w:rPr>
        <w:t xml:space="preserve"> </w:t>
      </w:r>
      <w:r w:rsidRPr="5328DDEC">
        <w:rPr>
          <w:rFonts w:ascii="Arial" w:eastAsia="Arial" w:hAnsi="Arial" w:cs="Arial"/>
          <w:sz w:val="24"/>
          <w:szCs w:val="24"/>
        </w:rPr>
        <w:t xml:space="preserve">considering the impact of our work on these groups means we might reach more people </w:t>
      </w:r>
      <w:r w:rsidR="44C5CE58" w:rsidRPr="5328DDEC">
        <w:rPr>
          <w:rFonts w:ascii="Arial" w:eastAsia="Arial" w:hAnsi="Arial" w:cs="Arial"/>
          <w:sz w:val="24"/>
          <w:szCs w:val="24"/>
        </w:rPr>
        <w:t>and are addressing access issues pertinent to Scotland.</w:t>
      </w:r>
    </w:p>
    <w:p w14:paraId="6A0C38AF" w14:textId="0D0600E1" w:rsidR="00883411" w:rsidRDefault="2455E23C" w:rsidP="5328DDEC">
      <w:pPr>
        <w:pStyle w:val="Heading3"/>
        <w:rPr>
          <w:rFonts w:eastAsia="Arial" w:cs="Arial"/>
          <w:lang w:eastAsia="en-GB"/>
        </w:rPr>
      </w:pPr>
      <w:bookmarkStart w:id="28" w:name="_Toc138929774"/>
      <w:bookmarkStart w:id="29" w:name="_Toc138932644"/>
      <w:r w:rsidRPr="5328DDEC">
        <w:rPr>
          <w:rFonts w:eastAsia="Arial" w:cs="Arial"/>
          <w:lang w:eastAsia="en-GB"/>
        </w:rPr>
        <w:t>Households with low or no income or wealth</w:t>
      </w:r>
      <w:bookmarkEnd w:id="28"/>
      <w:bookmarkEnd w:id="29"/>
    </w:p>
    <w:p w14:paraId="3A5C7CD3" w14:textId="09083F4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75BA78B" w14:textId="5791A4BB" w:rsid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09697161" w14:textId="77777777" w:rsidR="00A42B06" w:rsidRPr="00883411" w:rsidRDefault="00A42B06" w:rsidP="5328DDEC">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A42B06" w:rsidRPr="006351F6" w14:paraId="28B9F3DF"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B90EC"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C38579"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E467B1"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6AF15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D76FCA8"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CD7441" w14:textId="2450BA6F"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F1849A" w14:textId="1A3D8469"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079017B" w14:textId="19A8BC88" w:rsidR="00A42B06" w:rsidRPr="008B4C78" w:rsidRDefault="1E01C899"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3AA273" w14:textId="71B84D87" w:rsidR="00A42B0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households with low or no income or wealth</w:t>
            </w:r>
            <w:r>
              <w:rPr>
                <w:rFonts w:ascii="Arial" w:eastAsia="Arial" w:hAnsi="Arial" w:cs="Arial"/>
                <w:color w:val="000000" w:themeColor="text1"/>
                <w:sz w:val="24"/>
                <w:szCs w:val="24"/>
                <w:lang w:eastAsia="en-GB"/>
              </w:rPr>
              <w:t>.</w:t>
            </w:r>
          </w:p>
        </w:tc>
      </w:tr>
    </w:tbl>
    <w:p w14:paraId="1C7032DA" w14:textId="77777777" w:rsidR="00883411" w:rsidRPr="00883411" w:rsidRDefault="00883411" w:rsidP="5328DDEC">
      <w:pPr>
        <w:rPr>
          <w:rFonts w:ascii="Arial" w:eastAsia="Arial" w:hAnsi="Arial" w:cs="Arial"/>
          <w:sz w:val="24"/>
          <w:szCs w:val="24"/>
          <w:lang w:eastAsia="en-GB"/>
        </w:rPr>
      </w:pPr>
    </w:p>
    <w:p w14:paraId="31D5C13B" w14:textId="01E3F5D2" w:rsidR="11FC49AC" w:rsidRDefault="11FC49AC" w:rsidP="5328DDEC">
      <w:pPr>
        <w:rPr>
          <w:rFonts w:ascii="Arial" w:eastAsia="Arial" w:hAnsi="Arial" w:cs="Arial"/>
          <w:sz w:val="24"/>
          <w:szCs w:val="24"/>
        </w:rPr>
      </w:pPr>
    </w:p>
    <w:p w14:paraId="215A213A" w14:textId="675D32B9" w:rsidR="00883411" w:rsidRDefault="2455E23C" w:rsidP="5328DDEC">
      <w:pPr>
        <w:pStyle w:val="Heading3"/>
        <w:rPr>
          <w:rFonts w:eastAsia="Arial" w:cs="Arial"/>
          <w:lang w:eastAsia="en-GB"/>
        </w:rPr>
      </w:pPr>
      <w:bookmarkStart w:id="30" w:name="_Toc138929775"/>
      <w:bookmarkStart w:id="31" w:name="_Toc138932645"/>
      <w:r w:rsidRPr="5328DDEC">
        <w:rPr>
          <w:rFonts w:eastAsia="Arial" w:cs="Arial"/>
          <w:lang w:eastAsia="en-GB"/>
        </w:rPr>
        <w:t>Rural or island location</w:t>
      </w:r>
      <w:bookmarkEnd w:id="30"/>
      <w:bookmarkEnd w:id="31"/>
    </w:p>
    <w:p w14:paraId="7D6FD46C" w14:textId="0A8EF31D"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1928E613" w14:textId="77777777" w:rsidR="00883411" w:rsidRP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11564F" w14:textId="77777777" w:rsidR="00883411" w:rsidRPr="00883411" w:rsidRDefault="00883411" w:rsidP="5328DDEC">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A42B06" w:rsidRPr="006351F6" w14:paraId="0FD7A10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10AD79"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DBD9D0"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33FFF1F"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2AF3CB"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1F0AE39D"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49FBDC" w14:textId="6485F875"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501118" w14:textId="33B1A7B5"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5ACAE52" w14:textId="07799030" w:rsidR="00A42B06" w:rsidRPr="008B4C78" w:rsidRDefault="1192FB87"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A84925" w14:textId="222F3710" w:rsidR="00A42B0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rural or island location</w:t>
            </w:r>
            <w:r>
              <w:rPr>
                <w:rFonts w:ascii="Arial" w:eastAsia="Arial" w:hAnsi="Arial" w:cs="Arial"/>
                <w:color w:val="000000" w:themeColor="text1"/>
                <w:sz w:val="24"/>
                <w:szCs w:val="24"/>
                <w:lang w:eastAsia="en-GB"/>
              </w:rPr>
              <w:t>.</w:t>
            </w:r>
          </w:p>
        </w:tc>
      </w:tr>
    </w:tbl>
    <w:p w14:paraId="2B0F9A1B" w14:textId="173E53D8" w:rsidR="00D067EB" w:rsidRDefault="00D067EB" w:rsidP="5328DDEC">
      <w:pPr>
        <w:rPr>
          <w:rFonts w:ascii="Arial" w:eastAsia="Arial" w:hAnsi="Arial" w:cs="Arial"/>
          <w:sz w:val="24"/>
          <w:szCs w:val="24"/>
        </w:rPr>
      </w:pPr>
    </w:p>
    <w:p w14:paraId="40A9686E" w14:textId="5501F1DE" w:rsidR="11FC49AC" w:rsidRDefault="11FC49AC" w:rsidP="5328DDEC">
      <w:pPr>
        <w:rPr>
          <w:rFonts w:ascii="Arial" w:eastAsia="Arial" w:hAnsi="Arial" w:cs="Arial"/>
          <w:sz w:val="24"/>
          <w:szCs w:val="24"/>
        </w:rPr>
      </w:pPr>
    </w:p>
    <w:p w14:paraId="46A8AA37" w14:textId="16AEE486" w:rsidR="00883411" w:rsidRDefault="2455E23C" w:rsidP="5328DDEC">
      <w:pPr>
        <w:pStyle w:val="Heading3"/>
        <w:rPr>
          <w:rFonts w:eastAsia="Arial" w:cs="Arial"/>
          <w:lang w:eastAsia="en-GB"/>
        </w:rPr>
      </w:pPr>
      <w:bookmarkStart w:id="32" w:name="_Toc138929776"/>
      <w:bookmarkStart w:id="33" w:name="_Toc138932646"/>
      <w:r w:rsidRPr="02838504">
        <w:rPr>
          <w:rFonts w:eastAsia="Arial" w:cs="Arial"/>
          <w:lang w:eastAsia="en-GB"/>
        </w:rPr>
        <w:t>Digital literacy</w:t>
      </w:r>
      <w:r w:rsidR="6921B68B" w:rsidRPr="02838504">
        <w:rPr>
          <w:rFonts w:eastAsia="Arial" w:cs="Arial"/>
          <w:lang w:eastAsia="en-GB"/>
        </w:rPr>
        <w:t xml:space="preserve"> and </w:t>
      </w:r>
      <w:r w:rsidRPr="02838504">
        <w:rPr>
          <w:rFonts w:eastAsia="Arial" w:cs="Arial"/>
          <w:lang w:eastAsia="en-GB"/>
        </w:rPr>
        <w:t>access</w:t>
      </w:r>
      <w:bookmarkEnd w:id="32"/>
      <w:bookmarkEnd w:id="33"/>
    </w:p>
    <w:p w14:paraId="11F41014" w14:textId="60A072B7" w:rsidR="00883411" w:rsidRDefault="2455E23C" w:rsidP="5328DDEC">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60EEADF" w14:textId="77777777" w:rsidR="00883411" w:rsidRP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D8DEDC" w14:textId="1BA723A3" w:rsidR="00883411" w:rsidRPr="00883411" w:rsidRDefault="2455E23C" w:rsidP="5328DDEC">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065DCB13" w14:textId="77777777" w:rsidR="00883411" w:rsidRPr="00883411" w:rsidRDefault="00883411" w:rsidP="5328DDEC">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A42B06" w:rsidRPr="006351F6" w14:paraId="5AF4E594"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455DE" w14:textId="77777777" w:rsidR="00A42B06" w:rsidRPr="00A42B06"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EF1C56"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1EF55E"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B80718" w14:textId="77777777" w:rsidR="00A42B06" w:rsidRPr="008B4C78" w:rsidRDefault="29B68075" w:rsidP="5328DDEC">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A42B06" w:rsidRPr="006351F6" w14:paraId="24C93CCC" w14:textId="77777777" w:rsidTr="02838504">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185202" w14:textId="173ACC40"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0ED824" w14:textId="520E964C" w:rsidR="00A42B06" w:rsidRPr="008B4C78" w:rsidRDefault="00A42B06" w:rsidP="5328DDEC">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486A683" w14:textId="3378B2D2" w:rsidR="00A42B06" w:rsidRPr="008B4C78" w:rsidRDefault="4A722071" w:rsidP="02838504">
            <w:pPr>
              <w:spacing w:after="0" w:line="240" w:lineRule="auto"/>
            </w:pPr>
            <w:r w:rsidRPr="02838504">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CAEB101" w14:textId="7FC668E7" w:rsidR="00A42B06" w:rsidRPr="008B4C78" w:rsidRDefault="00933A60" w:rsidP="5328DDEC">
            <w:pPr>
              <w:spacing w:after="0" w:line="240" w:lineRule="auto"/>
              <w:textAlignment w:val="baseline"/>
              <w:rPr>
                <w:rFonts w:ascii="Arial" w:eastAsia="Arial" w:hAnsi="Arial" w:cs="Arial"/>
                <w:color w:val="000000" w:themeColor="text1"/>
                <w:sz w:val="24"/>
                <w:szCs w:val="24"/>
                <w:lang w:eastAsia="en-GB"/>
              </w:rPr>
            </w:pPr>
            <w:r w:rsidRPr="00933A60">
              <w:rPr>
                <w:rFonts w:ascii="Arial" w:eastAsia="Arial" w:hAnsi="Arial" w:cs="Arial"/>
                <w:color w:val="000000" w:themeColor="text1"/>
                <w:sz w:val="24"/>
                <w:szCs w:val="24"/>
                <w:lang w:eastAsia="en-GB"/>
              </w:rPr>
              <w:t>Change does not impact based on digital literacy/access.</w:t>
            </w:r>
          </w:p>
        </w:tc>
      </w:tr>
    </w:tbl>
    <w:p w14:paraId="7DD24E3E" w14:textId="13D613BF" w:rsidR="06768D76" w:rsidRDefault="06768D76" w:rsidP="5328DDEC">
      <w:pPr>
        <w:rPr>
          <w:rFonts w:ascii="Arial" w:eastAsia="Arial" w:hAnsi="Arial" w:cs="Arial"/>
          <w:sz w:val="24"/>
          <w:szCs w:val="24"/>
        </w:rPr>
      </w:pPr>
    </w:p>
    <w:p w14:paraId="49966275" w14:textId="059199E5" w:rsidR="11FC49AC" w:rsidRPr="008B4C78" w:rsidRDefault="11FC49AC" w:rsidP="5328DDEC">
      <w:pPr>
        <w:rPr>
          <w:rFonts w:ascii="Arial" w:eastAsia="Arial" w:hAnsi="Arial" w:cs="Arial"/>
          <w:sz w:val="24"/>
          <w:szCs w:val="24"/>
        </w:rPr>
      </w:pPr>
    </w:p>
    <w:p w14:paraId="1D471FC7" w14:textId="590058DE" w:rsidR="002B4648" w:rsidRPr="008B4C78" w:rsidRDefault="54EAC5D5" w:rsidP="5328DDEC">
      <w:pPr>
        <w:pStyle w:val="Heading2"/>
        <w:rPr>
          <w:rFonts w:eastAsia="Arial" w:cs="Arial"/>
          <w:szCs w:val="28"/>
        </w:rPr>
      </w:pPr>
      <w:bookmarkStart w:id="34" w:name="_Step_4:_Monitoring"/>
      <w:bookmarkStart w:id="35" w:name="_Toc138929777"/>
      <w:bookmarkStart w:id="36" w:name="_Toc138932647"/>
      <w:bookmarkEnd w:id="34"/>
      <w:r w:rsidRPr="5328DDEC">
        <w:rPr>
          <w:rFonts w:eastAsia="Arial" w:cs="Arial"/>
          <w:szCs w:val="28"/>
        </w:rPr>
        <w:t xml:space="preserve">Step </w:t>
      </w:r>
      <w:r w:rsidR="2B008FA9" w:rsidRPr="5328DDEC">
        <w:rPr>
          <w:rFonts w:eastAsia="Arial" w:cs="Arial"/>
          <w:szCs w:val="28"/>
        </w:rPr>
        <w:t>4</w:t>
      </w:r>
      <w:r w:rsidRPr="5328DDEC">
        <w:rPr>
          <w:rFonts w:eastAsia="Arial" w:cs="Arial"/>
          <w:szCs w:val="28"/>
        </w:rPr>
        <w:t>: Monitoring</w:t>
      </w:r>
      <w:bookmarkEnd w:id="35"/>
      <w:bookmarkEnd w:id="36"/>
    </w:p>
    <w:p w14:paraId="0905C952" w14:textId="1B40F2FE" w:rsidR="00933A60" w:rsidRPr="00933A60" w:rsidRDefault="49BDD887" w:rsidP="5328DDEC">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15170AB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3F86266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1B7DA11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1F07A8DC" w14:textId="604B5B5B" w:rsidR="00871557" w:rsidRPr="00933A60" w:rsidRDefault="00933A60" w:rsidP="00933A60">
      <w:pPr>
        <w:spacing w:line="360" w:lineRule="auto"/>
        <w:rPr>
          <w:rStyle w:val="normaltextrun"/>
          <w:rFonts w:ascii="Arial" w:eastAsia="Arial" w:hAnsi="Arial" w:cs="Arial"/>
          <w:color w:val="000000"/>
          <w:sz w:val="24"/>
          <w:szCs w:val="24"/>
          <w:shd w:val="clear" w:color="auto" w:fill="FFFFFF"/>
        </w:rPr>
      </w:pPr>
      <w:r>
        <w:rPr>
          <w:rStyle w:val="normaltextrun"/>
          <w:rFonts w:ascii="Arial" w:eastAsia="Arial" w:hAnsi="Arial" w:cs="Arial"/>
          <w:color w:val="000000"/>
          <w:sz w:val="24"/>
          <w:szCs w:val="24"/>
          <w:shd w:val="clear" w:color="auto" w:fill="FFFFFF"/>
        </w:rPr>
        <w:t>W</w:t>
      </w:r>
      <w:r w:rsidRPr="00933A60">
        <w:rPr>
          <w:rStyle w:val="normaltextrun"/>
          <w:rFonts w:ascii="Arial" w:eastAsia="Arial" w:hAnsi="Arial" w:cs="Arial"/>
          <w:color w:val="000000"/>
          <w:sz w:val="24"/>
          <w:szCs w:val="24"/>
          <w:shd w:val="clear" w:color="auto" w:fill="FFFFFF"/>
        </w:rPr>
        <w:t xml:space="preserve">e believe this does not require monitoring as is a positive change to improve the accessibility of corporate documents and communications. Issues arising from the </w:t>
      </w:r>
      <w:r w:rsidRPr="00933A60">
        <w:rPr>
          <w:rStyle w:val="normaltextrun"/>
          <w:rFonts w:ascii="Arial" w:eastAsia="Arial" w:hAnsi="Arial" w:cs="Arial"/>
          <w:color w:val="000000"/>
          <w:sz w:val="24"/>
          <w:szCs w:val="24"/>
          <w:shd w:val="clear" w:color="auto" w:fill="FFFFFF"/>
        </w:rPr>
        <w:lastRenderedPageBreak/>
        <w:t xml:space="preserve">change will be advised via IT Helpdesk and feedback from the comms about the change.  </w:t>
      </w:r>
    </w:p>
    <w:p w14:paraId="03E5BA8F" w14:textId="77777777" w:rsidR="00871557" w:rsidRPr="008B4C78" w:rsidRDefault="49BDD887" w:rsidP="5328DDEC">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1F32A561" w14:textId="583B6DA6" w:rsidR="00871557" w:rsidRPr="008B4C78" w:rsidRDefault="00933A60" w:rsidP="5328DDEC">
      <w:pPr>
        <w:rPr>
          <w:rStyle w:val="normaltextrun"/>
          <w:rFonts w:ascii="Arial" w:eastAsia="Arial" w:hAnsi="Arial" w:cs="Arial"/>
          <w:color w:val="000000"/>
          <w:sz w:val="24"/>
          <w:szCs w:val="24"/>
          <w:shd w:val="clear" w:color="auto" w:fill="FFFFFF"/>
        </w:rPr>
      </w:pPr>
      <w:r w:rsidRPr="00933A60">
        <w:rPr>
          <w:rStyle w:val="normaltextrun"/>
          <w:rFonts w:ascii="Arial" w:eastAsia="Arial" w:hAnsi="Arial" w:cs="Arial"/>
          <w:color w:val="000000"/>
          <w:sz w:val="24"/>
          <w:szCs w:val="24"/>
          <w:shd w:val="clear" w:color="auto" w:fill="FFFFFF"/>
        </w:rPr>
        <w:t>Head of Media and External Relations.</w:t>
      </w:r>
    </w:p>
    <w:p w14:paraId="74FF3684" w14:textId="77777777" w:rsidR="00871557" w:rsidRPr="00883411" w:rsidRDefault="49BDD887" w:rsidP="5328DDEC">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7DDB57F4" w14:textId="120117A5" w:rsidR="00871557" w:rsidRPr="00933A60" w:rsidRDefault="00933A60" w:rsidP="5328DDEC">
      <w:pPr>
        <w:rPr>
          <w:rStyle w:val="normaltextrun"/>
          <w:rFonts w:ascii="Arial" w:eastAsia="Arial" w:hAnsi="Arial" w:cs="Arial"/>
          <w:color w:val="000000"/>
          <w:sz w:val="24"/>
          <w:szCs w:val="24"/>
          <w:shd w:val="clear" w:color="auto" w:fill="FFFFFF"/>
        </w:rPr>
      </w:pPr>
      <w:r w:rsidRPr="00933A60">
        <w:rPr>
          <w:rStyle w:val="normaltextrun"/>
          <w:rFonts w:ascii="Arial" w:hAnsi="Arial" w:cs="Arial"/>
          <w:color w:val="000000"/>
          <w:sz w:val="24"/>
          <w:szCs w:val="24"/>
          <w:shd w:val="clear" w:color="auto" w:fill="FFFFFF"/>
        </w:rPr>
        <w:t>As required.</w:t>
      </w:r>
      <w:r w:rsidRPr="00933A60">
        <w:rPr>
          <w:rStyle w:val="eop"/>
          <w:rFonts w:ascii="Arial" w:hAnsi="Arial" w:cs="Arial"/>
          <w:color w:val="000000"/>
          <w:sz w:val="24"/>
          <w:szCs w:val="24"/>
          <w:shd w:val="clear" w:color="auto" w:fill="FFFFFF"/>
        </w:rPr>
        <w:t> </w:t>
      </w:r>
    </w:p>
    <w:p w14:paraId="0C2BB8C2" w14:textId="77777777" w:rsidR="002B4648" w:rsidRPr="008B4C78" w:rsidRDefault="002B4648" w:rsidP="5328DDEC">
      <w:pPr>
        <w:rPr>
          <w:rStyle w:val="normaltextrun"/>
          <w:rFonts w:ascii="Arial" w:eastAsia="Arial" w:hAnsi="Arial" w:cs="Arial"/>
          <w:color w:val="000000"/>
          <w:sz w:val="24"/>
          <w:szCs w:val="24"/>
          <w:shd w:val="clear" w:color="auto" w:fill="FFFFFF"/>
        </w:rPr>
      </w:pPr>
    </w:p>
    <w:p w14:paraId="36B1F16B" w14:textId="1EF03B4E" w:rsidR="002B4648" w:rsidRPr="00EA7F63" w:rsidRDefault="54EAC5D5" w:rsidP="5328DDEC">
      <w:pPr>
        <w:pStyle w:val="Heading2"/>
        <w:rPr>
          <w:rStyle w:val="normaltextrun"/>
          <w:rFonts w:eastAsia="Arial" w:cs="Arial"/>
          <w:color w:val="000000"/>
          <w:szCs w:val="28"/>
          <w:shd w:val="clear" w:color="auto" w:fill="FFFFFF"/>
        </w:rPr>
      </w:pPr>
      <w:bookmarkStart w:id="37" w:name="_Toc138929778"/>
      <w:bookmarkStart w:id="38" w:name="_Toc138932648"/>
      <w:r w:rsidRPr="5328DDEC">
        <w:rPr>
          <w:rStyle w:val="normaltextrun"/>
          <w:rFonts w:eastAsia="Arial" w:cs="Arial"/>
          <w:color w:val="000000"/>
          <w:szCs w:val="28"/>
          <w:shd w:val="clear" w:color="auto" w:fill="FFFFFF"/>
        </w:rPr>
        <w:t xml:space="preserve">Step </w:t>
      </w:r>
      <w:r w:rsidR="2B008FA9" w:rsidRPr="5328DDEC">
        <w:rPr>
          <w:rStyle w:val="normaltextrun"/>
          <w:rFonts w:eastAsia="Arial" w:cs="Arial"/>
          <w:color w:val="000000"/>
          <w:szCs w:val="28"/>
          <w:shd w:val="clear" w:color="auto" w:fill="FFFFFF"/>
        </w:rPr>
        <w:t>5</w:t>
      </w:r>
      <w:r w:rsidRPr="5328DDEC">
        <w:rPr>
          <w:rStyle w:val="normaltextrun"/>
          <w:rFonts w:eastAsia="Arial" w:cs="Arial"/>
          <w:color w:val="000000"/>
          <w:szCs w:val="28"/>
          <w:shd w:val="clear" w:color="auto" w:fill="FFFFFF"/>
        </w:rPr>
        <w:t>: Publishing</w:t>
      </w:r>
      <w:bookmarkEnd w:id="37"/>
      <w:bookmarkEnd w:id="38"/>
    </w:p>
    <w:p w14:paraId="45FE81A0" w14:textId="262270FE" w:rsidR="002B4648" w:rsidRPr="008B4C78" w:rsidRDefault="06B19768" w:rsidP="5328DDEC">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5655E243" w14:textId="62CA26BF" w:rsidR="5EFBE6BC" w:rsidRDefault="06B19768" w:rsidP="5328DDEC">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003D5804" w14:textId="77777777" w:rsidR="00871557" w:rsidRPr="00EA7F63" w:rsidRDefault="00871557" w:rsidP="5328DDEC">
      <w:pPr>
        <w:spacing w:line="360" w:lineRule="auto"/>
        <w:rPr>
          <w:rStyle w:val="eop"/>
          <w:rFonts w:ascii="Arial" w:eastAsia="Arial" w:hAnsi="Arial" w:cs="Arial"/>
          <w:color w:val="000000"/>
          <w:sz w:val="24"/>
          <w:szCs w:val="24"/>
          <w:shd w:val="clear" w:color="auto" w:fill="FFFFFF"/>
        </w:rPr>
      </w:pPr>
    </w:p>
    <w:p w14:paraId="1958D83E" w14:textId="7FDA7F86" w:rsidR="6BF96A16" w:rsidRPr="004400B1" w:rsidRDefault="0B43C8BA" w:rsidP="5328DDEC">
      <w:pPr>
        <w:pStyle w:val="Heading2"/>
        <w:rPr>
          <w:rStyle w:val="eop"/>
          <w:rFonts w:eastAsia="Arial" w:cs="Arial"/>
          <w:color w:val="000000" w:themeColor="text1"/>
          <w:szCs w:val="28"/>
        </w:rPr>
      </w:pPr>
      <w:bookmarkStart w:id="39" w:name="_Toc138929779"/>
      <w:bookmarkStart w:id="40" w:name="_Toc138932649"/>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39"/>
      <w:bookmarkEnd w:id="40"/>
      <w:proofErr w:type="gramEnd"/>
    </w:p>
    <w:p w14:paraId="095973A8" w14:textId="29C4BFF4" w:rsidR="6BF96A16" w:rsidRPr="008B4C78" w:rsidRDefault="4A8C9561" w:rsidP="5328DDEC">
      <w:pPr>
        <w:pStyle w:val="Heading3"/>
        <w:rPr>
          <w:rStyle w:val="eop"/>
          <w:rFonts w:eastAsia="Arial" w:cs="Arial"/>
          <w:color w:val="000000" w:themeColor="text1"/>
        </w:rPr>
      </w:pPr>
      <w:bookmarkStart w:id="41" w:name="_Toc138929780"/>
      <w:bookmarkStart w:id="42" w:name="_Toc138932650"/>
      <w:r w:rsidRPr="5328DDEC">
        <w:rPr>
          <w:rStyle w:val="eop"/>
          <w:rFonts w:eastAsia="Arial" w:cs="Arial"/>
          <w:color w:val="000000" w:themeColor="text1"/>
        </w:rPr>
        <w:t xml:space="preserve">Stage 1: </w:t>
      </w:r>
      <w:r w:rsidR="0B43C8BA" w:rsidRPr="5328DDEC">
        <w:rPr>
          <w:rStyle w:val="eop"/>
          <w:rFonts w:eastAsia="Arial" w:cs="Arial"/>
          <w:color w:val="000000" w:themeColor="text1"/>
        </w:rPr>
        <w:t xml:space="preserve">For the EDI officer to sign </w:t>
      </w:r>
      <w:proofErr w:type="gramStart"/>
      <w:r w:rsidR="0B43C8BA" w:rsidRPr="5328DDEC">
        <w:rPr>
          <w:rStyle w:val="eop"/>
          <w:rFonts w:eastAsia="Arial" w:cs="Arial"/>
          <w:color w:val="000000" w:themeColor="text1"/>
        </w:rPr>
        <w:t>off</w:t>
      </w:r>
      <w:bookmarkEnd w:id="41"/>
      <w:bookmarkEnd w:id="42"/>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5EFBE6BC" w:rsidRPr="006351F6" w14:paraId="32828FF6" w14:textId="77777777" w:rsidTr="683371DC">
        <w:tc>
          <w:tcPr>
            <w:tcW w:w="4508" w:type="dxa"/>
          </w:tcPr>
          <w:p w14:paraId="0FC7F943" w14:textId="690FF0E2" w:rsidR="6BF96A16" w:rsidRPr="008B4C78" w:rsidRDefault="0B43C8BA"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Do you accept the outcome? Yes</w:t>
            </w:r>
            <w:r w:rsidR="36B792E6" w:rsidRPr="02838504">
              <w:rPr>
                <w:rStyle w:val="eop"/>
                <w:rFonts w:ascii="Arial" w:eastAsia="Arial" w:hAnsi="Arial" w:cs="Arial"/>
                <w:color w:val="000000" w:themeColor="text1"/>
                <w:sz w:val="24"/>
                <w:szCs w:val="24"/>
              </w:rPr>
              <w:t xml:space="preserve"> or </w:t>
            </w:r>
            <w:proofErr w:type="gramStart"/>
            <w:r w:rsidRPr="02838504">
              <w:rPr>
                <w:rStyle w:val="eop"/>
                <w:rFonts w:ascii="Arial" w:eastAsia="Arial" w:hAnsi="Arial" w:cs="Arial"/>
                <w:color w:val="000000" w:themeColor="text1"/>
                <w:sz w:val="24"/>
                <w:szCs w:val="24"/>
              </w:rPr>
              <w:t>No</w:t>
            </w:r>
            <w:proofErr w:type="gramEnd"/>
          </w:p>
          <w:p w14:paraId="7BF936F1" w14:textId="569E50FE" w:rsidR="5EFBE6BC" w:rsidRPr="008B4C78" w:rsidRDefault="5EFBE6BC" w:rsidP="5328DDEC">
            <w:pPr>
              <w:rPr>
                <w:rStyle w:val="eop"/>
                <w:rFonts w:ascii="Arial" w:eastAsia="Arial" w:hAnsi="Arial" w:cs="Arial"/>
                <w:color w:val="000000" w:themeColor="text1"/>
                <w:sz w:val="24"/>
                <w:szCs w:val="24"/>
              </w:rPr>
            </w:pPr>
          </w:p>
        </w:tc>
        <w:tc>
          <w:tcPr>
            <w:tcW w:w="4508" w:type="dxa"/>
          </w:tcPr>
          <w:p w14:paraId="2DDEAE7E" w14:textId="2D5F45E6" w:rsidR="5EFBE6BC"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5EFBE6BC" w:rsidRPr="006351F6" w14:paraId="09E7C660" w14:textId="77777777" w:rsidTr="683371DC">
        <w:tc>
          <w:tcPr>
            <w:tcW w:w="4508" w:type="dxa"/>
          </w:tcPr>
          <w:p w14:paraId="4146CA59" w14:textId="0009CB28" w:rsidR="6BF96A16" w:rsidRPr="008B4C78" w:rsidRDefault="0B43C8BA"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If no, what action do you recommend</w:t>
            </w:r>
            <w:r w:rsidR="49F04F27" w:rsidRPr="02838504">
              <w:rPr>
                <w:rStyle w:val="eop"/>
                <w:rFonts w:ascii="Arial" w:eastAsia="Arial" w:hAnsi="Arial" w:cs="Arial"/>
                <w:color w:val="000000" w:themeColor="text1"/>
                <w:sz w:val="24"/>
                <w:szCs w:val="24"/>
              </w:rPr>
              <w:t xml:space="preserve"> or </w:t>
            </w:r>
            <w:r w:rsidRPr="02838504">
              <w:rPr>
                <w:rStyle w:val="eop"/>
                <w:rFonts w:ascii="Arial" w:eastAsia="Arial" w:hAnsi="Arial" w:cs="Arial"/>
                <w:color w:val="000000" w:themeColor="text1"/>
                <w:sz w:val="24"/>
                <w:szCs w:val="24"/>
              </w:rPr>
              <w:t>require?</w:t>
            </w:r>
          </w:p>
          <w:p w14:paraId="7D1D7DBD" w14:textId="62A771D8" w:rsidR="5EFBE6BC" w:rsidRPr="008B4C78" w:rsidRDefault="5EFBE6BC" w:rsidP="5328DDEC">
            <w:pPr>
              <w:rPr>
                <w:rStyle w:val="eop"/>
                <w:rFonts w:ascii="Arial" w:eastAsia="Arial" w:hAnsi="Arial" w:cs="Arial"/>
                <w:color w:val="000000" w:themeColor="text1"/>
                <w:sz w:val="24"/>
                <w:szCs w:val="24"/>
              </w:rPr>
            </w:pPr>
          </w:p>
          <w:p w14:paraId="058EA2A8" w14:textId="7872965B" w:rsidR="5EFBE6BC" w:rsidRPr="008B4C78" w:rsidRDefault="5EFBE6BC" w:rsidP="5328DDEC">
            <w:pPr>
              <w:rPr>
                <w:rStyle w:val="eop"/>
                <w:rFonts w:ascii="Arial" w:eastAsia="Arial" w:hAnsi="Arial" w:cs="Arial"/>
                <w:color w:val="000000" w:themeColor="text1"/>
                <w:sz w:val="24"/>
                <w:szCs w:val="24"/>
              </w:rPr>
            </w:pPr>
          </w:p>
          <w:p w14:paraId="15C851ED" w14:textId="4FF27B06" w:rsidR="5EFBE6BC" w:rsidRPr="008B4C78" w:rsidRDefault="5EFBE6BC" w:rsidP="5328DDEC">
            <w:pPr>
              <w:rPr>
                <w:rStyle w:val="eop"/>
                <w:rFonts w:ascii="Arial" w:eastAsia="Arial" w:hAnsi="Arial" w:cs="Arial"/>
                <w:color w:val="000000" w:themeColor="text1"/>
                <w:sz w:val="24"/>
                <w:szCs w:val="24"/>
              </w:rPr>
            </w:pPr>
          </w:p>
          <w:p w14:paraId="0CC0D391" w14:textId="5CCB5340" w:rsidR="5EFBE6BC" w:rsidRPr="008B4C78" w:rsidRDefault="5EFBE6BC" w:rsidP="5328DDEC">
            <w:pPr>
              <w:rPr>
                <w:rStyle w:val="eop"/>
                <w:rFonts w:ascii="Arial" w:eastAsia="Arial" w:hAnsi="Arial" w:cs="Arial"/>
                <w:color w:val="000000" w:themeColor="text1"/>
                <w:sz w:val="24"/>
                <w:szCs w:val="24"/>
              </w:rPr>
            </w:pPr>
          </w:p>
        </w:tc>
        <w:tc>
          <w:tcPr>
            <w:tcW w:w="4508" w:type="dxa"/>
          </w:tcPr>
          <w:p w14:paraId="6FDA6A40" w14:textId="07BC58A5" w:rsidR="5EFBE6BC" w:rsidRPr="008B4C78" w:rsidRDefault="5EFBE6BC" w:rsidP="5328DDEC">
            <w:pPr>
              <w:rPr>
                <w:rStyle w:val="eop"/>
                <w:rFonts w:ascii="Arial" w:eastAsia="Arial" w:hAnsi="Arial" w:cs="Arial"/>
                <w:color w:val="000000" w:themeColor="text1"/>
                <w:sz w:val="24"/>
                <w:szCs w:val="24"/>
              </w:rPr>
            </w:pPr>
          </w:p>
        </w:tc>
      </w:tr>
      <w:tr w:rsidR="5EFBE6BC" w:rsidRPr="006351F6" w14:paraId="57E56DD9" w14:textId="77777777" w:rsidTr="683371DC">
        <w:tc>
          <w:tcPr>
            <w:tcW w:w="4508" w:type="dxa"/>
          </w:tcPr>
          <w:p w14:paraId="087D2381" w14:textId="078EE9D0"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A9E192D" w14:textId="255C8A96" w:rsidR="5EFBE6BC" w:rsidRPr="008B4C78" w:rsidRDefault="5EFBE6BC" w:rsidP="5328DDEC">
            <w:pPr>
              <w:rPr>
                <w:rStyle w:val="eop"/>
                <w:rFonts w:ascii="Arial" w:eastAsia="Arial" w:hAnsi="Arial" w:cs="Arial"/>
                <w:color w:val="000000" w:themeColor="text1"/>
                <w:sz w:val="24"/>
                <w:szCs w:val="24"/>
              </w:rPr>
            </w:pPr>
          </w:p>
          <w:p w14:paraId="0F6703D9" w14:textId="43D08A9B" w:rsidR="5EFBE6BC" w:rsidRPr="008B4C78" w:rsidRDefault="5EFBE6BC" w:rsidP="5328DDEC">
            <w:pPr>
              <w:rPr>
                <w:rStyle w:val="eop"/>
                <w:rFonts w:ascii="Arial" w:eastAsia="Arial" w:hAnsi="Arial" w:cs="Arial"/>
                <w:color w:val="000000" w:themeColor="text1"/>
                <w:sz w:val="24"/>
                <w:szCs w:val="24"/>
              </w:rPr>
            </w:pPr>
          </w:p>
        </w:tc>
        <w:tc>
          <w:tcPr>
            <w:tcW w:w="4508" w:type="dxa"/>
          </w:tcPr>
          <w:p w14:paraId="376D75B0" w14:textId="6EE3A4C3" w:rsidR="5EFBE6BC" w:rsidRPr="008B4C78" w:rsidRDefault="00933A60" w:rsidP="5328DDEC">
            <w:pPr>
              <w:rPr>
                <w:rStyle w:val="eop"/>
                <w:rFonts w:ascii="Arial" w:eastAsia="Arial" w:hAnsi="Arial" w:cs="Arial"/>
                <w:color w:val="000000" w:themeColor="text1"/>
                <w:sz w:val="24"/>
                <w:szCs w:val="24"/>
              </w:rPr>
            </w:pPr>
            <w:proofErr w:type="spellStart"/>
            <w:proofErr w:type="gramStart"/>
            <w:r w:rsidRPr="00933A60">
              <w:rPr>
                <w:rStyle w:val="eop"/>
                <w:rFonts w:ascii="Arial" w:eastAsia="Arial" w:hAnsi="Arial" w:cs="Arial"/>
                <w:color w:val="000000" w:themeColor="text1"/>
                <w:sz w:val="24"/>
                <w:szCs w:val="24"/>
              </w:rPr>
              <w:t>E.Muniandy</w:t>
            </w:r>
            <w:proofErr w:type="spellEnd"/>
            <w:proofErr w:type="gramEnd"/>
            <w:r w:rsidRPr="00933A60">
              <w:rPr>
                <w:rStyle w:val="eop"/>
                <w:rFonts w:ascii="Arial" w:eastAsia="Arial" w:hAnsi="Arial" w:cs="Arial"/>
                <w:color w:val="000000" w:themeColor="text1"/>
                <w:sz w:val="24"/>
                <w:szCs w:val="24"/>
              </w:rPr>
              <w:t xml:space="preserve">  </w:t>
            </w:r>
          </w:p>
        </w:tc>
      </w:tr>
      <w:tr w:rsidR="5EFBE6BC" w:rsidRPr="006351F6" w14:paraId="54A4CD15" w14:textId="77777777" w:rsidTr="683371DC">
        <w:tc>
          <w:tcPr>
            <w:tcW w:w="4508" w:type="dxa"/>
          </w:tcPr>
          <w:p w14:paraId="4D7E4FBE" w14:textId="423802E7" w:rsidR="6BF96A16" w:rsidRPr="008B4C78" w:rsidRDefault="0B43C8BA"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1B2FCD3" w14:textId="7CCC97C0" w:rsidR="5EFBE6BC" w:rsidRPr="008B4C78" w:rsidRDefault="5EFBE6BC" w:rsidP="5328DDEC">
            <w:pPr>
              <w:rPr>
                <w:rStyle w:val="eop"/>
                <w:rFonts w:ascii="Arial" w:eastAsia="Arial" w:hAnsi="Arial" w:cs="Arial"/>
                <w:color w:val="000000" w:themeColor="text1"/>
                <w:sz w:val="24"/>
                <w:szCs w:val="24"/>
              </w:rPr>
            </w:pPr>
          </w:p>
        </w:tc>
        <w:tc>
          <w:tcPr>
            <w:tcW w:w="4508" w:type="dxa"/>
          </w:tcPr>
          <w:p w14:paraId="275CBE83" w14:textId="7C024D08" w:rsidR="5EFBE6BC" w:rsidRPr="008B4C78" w:rsidRDefault="00933A60" w:rsidP="5328DDEC">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12</w:t>
            </w:r>
            <w:r w:rsidR="00522E2F" w:rsidRPr="683371DC">
              <w:rPr>
                <w:rStyle w:val="eop"/>
                <w:rFonts w:ascii="Arial" w:eastAsia="Arial" w:hAnsi="Arial" w:cs="Arial"/>
                <w:color w:val="000000" w:themeColor="text1"/>
                <w:sz w:val="24"/>
                <w:szCs w:val="24"/>
              </w:rPr>
              <w:t xml:space="preserve"> April </w:t>
            </w:r>
            <w:r w:rsidRPr="683371DC">
              <w:rPr>
                <w:rStyle w:val="eop"/>
                <w:rFonts w:ascii="Arial" w:eastAsia="Arial" w:hAnsi="Arial" w:cs="Arial"/>
                <w:color w:val="000000" w:themeColor="text1"/>
                <w:sz w:val="24"/>
                <w:szCs w:val="24"/>
              </w:rPr>
              <w:t>2023</w:t>
            </w:r>
          </w:p>
        </w:tc>
      </w:tr>
    </w:tbl>
    <w:p w14:paraId="66F27A8A" w14:textId="2A980DF6" w:rsidR="5EFBE6BC" w:rsidRPr="008B4C78" w:rsidRDefault="5EFBE6BC" w:rsidP="5328DDEC">
      <w:pPr>
        <w:rPr>
          <w:rStyle w:val="eop"/>
          <w:rFonts w:ascii="Arial" w:eastAsia="Arial" w:hAnsi="Arial" w:cs="Arial"/>
          <w:color w:val="000000" w:themeColor="text1"/>
          <w:sz w:val="24"/>
          <w:szCs w:val="24"/>
        </w:rPr>
      </w:pPr>
    </w:p>
    <w:p w14:paraId="2DEE7F9E" w14:textId="7E5FAE91" w:rsidR="005203E6" w:rsidRPr="008B4C78" w:rsidRDefault="4A8C9561" w:rsidP="5328DDEC">
      <w:pPr>
        <w:pStyle w:val="Heading3"/>
        <w:rPr>
          <w:rStyle w:val="eop"/>
          <w:rFonts w:eastAsia="Arial" w:cs="Arial"/>
          <w:color w:val="000000" w:themeColor="text1"/>
        </w:rPr>
      </w:pPr>
      <w:bookmarkStart w:id="43" w:name="_Toc138929781"/>
      <w:bookmarkStart w:id="44" w:name="_Toc138932651"/>
      <w:r w:rsidRPr="5328DDEC">
        <w:rPr>
          <w:rStyle w:val="eop"/>
          <w:rFonts w:eastAsia="Arial" w:cs="Arial"/>
          <w:color w:val="000000" w:themeColor="text1"/>
        </w:rPr>
        <w:t xml:space="preserve">Stage 2: </w:t>
      </w:r>
      <w:r w:rsidR="5EA497A5" w:rsidRPr="5328DDEC">
        <w:rPr>
          <w:rStyle w:val="eop"/>
          <w:rFonts w:eastAsia="Arial" w:cs="Arial"/>
          <w:color w:val="000000" w:themeColor="text1"/>
        </w:rPr>
        <w:t xml:space="preserve">For the Equalities Review Group to sign </w:t>
      </w:r>
      <w:proofErr w:type="gramStart"/>
      <w:r w:rsidR="5EA497A5" w:rsidRPr="5328DDEC">
        <w:rPr>
          <w:rStyle w:val="eop"/>
          <w:rFonts w:eastAsia="Arial" w:cs="Arial"/>
          <w:color w:val="000000" w:themeColor="text1"/>
        </w:rPr>
        <w:t>off</w:t>
      </w:r>
      <w:bookmarkEnd w:id="43"/>
      <w:bookmarkEnd w:id="44"/>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5203E6" w:rsidRPr="006351F6" w14:paraId="72BDD589" w14:textId="77777777" w:rsidTr="683371DC">
        <w:tc>
          <w:tcPr>
            <w:tcW w:w="4508" w:type="dxa"/>
          </w:tcPr>
          <w:p w14:paraId="31A29DF3" w14:textId="45D03F06" w:rsidR="005203E6" w:rsidRPr="008B4C78" w:rsidRDefault="5EA497A5"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Do you accept the outcome? Yes</w:t>
            </w:r>
            <w:r w:rsidR="330E627D" w:rsidRPr="02838504">
              <w:rPr>
                <w:rStyle w:val="eop"/>
                <w:rFonts w:ascii="Arial" w:eastAsia="Arial" w:hAnsi="Arial" w:cs="Arial"/>
                <w:color w:val="000000" w:themeColor="text1"/>
                <w:sz w:val="24"/>
                <w:szCs w:val="24"/>
              </w:rPr>
              <w:t xml:space="preserve"> or </w:t>
            </w:r>
            <w:proofErr w:type="gramStart"/>
            <w:r w:rsidRPr="02838504">
              <w:rPr>
                <w:rStyle w:val="eop"/>
                <w:rFonts w:ascii="Arial" w:eastAsia="Arial" w:hAnsi="Arial" w:cs="Arial"/>
                <w:color w:val="000000" w:themeColor="text1"/>
                <w:sz w:val="24"/>
                <w:szCs w:val="24"/>
              </w:rPr>
              <w:t>No</w:t>
            </w:r>
            <w:proofErr w:type="gramEnd"/>
          </w:p>
          <w:p w14:paraId="46924D0B"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75A269B2" w14:textId="4F21C7EA" w:rsidR="005203E6" w:rsidRPr="008B4C78" w:rsidRDefault="00933A60" w:rsidP="5328DDEC">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5203E6" w:rsidRPr="006351F6" w14:paraId="014D1A21" w14:textId="77777777" w:rsidTr="683371DC">
        <w:tc>
          <w:tcPr>
            <w:tcW w:w="4508" w:type="dxa"/>
          </w:tcPr>
          <w:p w14:paraId="77B5DCFB" w14:textId="56EE535B" w:rsidR="005203E6" w:rsidRPr="008B4C78" w:rsidRDefault="5EA497A5" w:rsidP="5328DDEC">
            <w:pPr>
              <w:rPr>
                <w:rStyle w:val="eop"/>
                <w:rFonts w:ascii="Arial" w:eastAsia="Arial" w:hAnsi="Arial" w:cs="Arial"/>
                <w:color w:val="000000" w:themeColor="text1"/>
                <w:sz w:val="24"/>
                <w:szCs w:val="24"/>
              </w:rPr>
            </w:pPr>
            <w:r w:rsidRPr="02838504">
              <w:rPr>
                <w:rStyle w:val="eop"/>
                <w:rFonts w:ascii="Arial" w:eastAsia="Arial" w:hAnsi="Arial" w:cs="Arial"/>
                <w:color w:val="000000" w:themeColor="text1"/>
                <w:sz w:val="24"/>
                <w:szCs w:val="24"/>
              </w:rPr>
              <w:t>If no, what action do you recommend</w:t>
            </w:r>
            <w:r w:rsidR="070EC94E" w:rsidRPr="02838504">
              <w:rPr>
                <w:rStyle w:val="eop"/>
                <w:rFonts w:ascii="Arial" w:eastAsia="Arial" w:hAnsi="Arial" w:cs="Arial"/>
                <w:color w:val="000000" w:themeColor="text1"/>
                <w:sz w:val="24"/>
                <w:szCs w:val="24"/>
              </w:rPr>
              <w:t xml:space="preserve"> or </w:t>
            </w:r>
            <w:r w:rsidRPr="02838504">
              <w:rPr>
                <w:rStyle w:val="eop"/>
                <w:rFonts w:ascii="Arial" w:eastAsia="Arial" w:hAnsi="Arial" w:cs="Arial"/>
                <w:color w:val="000000" w:themeColor="text1"/>
                <w:sz w:val="24"/>
                <w:szCs w:val="24"/>
              </w:rPr>
              <w:t>require?</w:t>
            </w:r>
          </w:p>
          <w:p w14:paraId="16EB7EE6" w14:textId="77777777" w:rsidR="005203E6" w:rsidRPr="008B4C78" w:rsidRDefault="005203E6" w:rsidP="5328DDEC">
            <w:pPr>
              <w:rPr>
                <w:rStyle w:val="eop"/>
                <w:rFonts w:ascii="Arial" w:eastAsia="Arial" w:hAnsi="Arial" w:cs="Arial"/>
                <w:color w:val="000000" w:themeColor="text1"/>
                <w:sz w:val="24"/>
                <w:szCs w:val="24"/>
              </w:rPr>
            </w:pPr>
          </w:p>
          <w:p w14:paraId="636FFED1" w14:textId="77777777" w:rsidR="005203E6" w:rsidRPr="008B4C78" w:rsidRDefault="005203E6" w:rsidP="5328DDEC">
            <w:pPr>
              <w:rPr>
                <w:rStyle w:val="eop"/>
                <w:rFonts w:ascii="Arial" w:eastAsia="Arial" w:hAnsi="Arial" w:cs="Arial"/>
                <w:color w:val="000000" w:themeColor="text1"/>
                <w:sz w:val="24"/>
                <w:szCs w:val="24"/>
              </w:rPr>
            </w:pPr>
          </w:p>
          <w:p w14:paraId="5A8F79C8" w14:textId="77777777" w:rsidR="005203E6" w:rsidRPr="008B4C78" w:rsidRDefault="005203E6" w:rsidP="5328DDEC">
            <w:pPr>
              <w:rPr>
                <w:rStyle w:val="eop"/>
                <w:rFonts w:ascii="Arial" w:eastAsia="Arial" w:hAnsi="Arial" w:cs="Arial"/>
                <w:color w:val="000000" w:themeColor="text1"/>
                <w:sz w:val="24"/>
                <w:szCs w:val="24"/>
              </w:rPr>
            </w:pPr>
          </w:p>
          <w:p w14:paraId="4D3FD00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241CD611" w14:textId="77777777" w:rsidR="005203E6" w:rsidRPr="008B4C78" w:rsidRDefault="005203E6" w:rsidP="5328DDEC">
            <w:pPr>
              <w:rPr>
                <w:rStyle w:val="eop"/>
                <w:rFonts w:ascii="Arial" w:eastAsia="Arial" w:hAnsi="Arial" w:cs="Arial"/>
                <w:color w:val="000000" w:themeColor="text1"/>
                <w:sz w:val="24"/>
                <w:szCs w:val="24"/>
              </w:rPr>
            </w:pPr>
          </w:p>
        </w:tc>
      </w:tr>
      <w:tr w:rsidR="005203E6" w:rsidRPr="006351F6" w14:paraId="7A8BBA9D" w14:textId="77777777" w:rsidTr="683371DC">
        <w:tc>
          <w:tcPr>
            <w:tcW w:w="4508" w:type="dxa"/>
          </w:tcPr>
          <w:p w14:paraId="05F0103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5AA2E72" w14:textId="77777777" w:rsidR="005203E6" w:rsidRPr="008B4C78" w:rsidRDefault="005203E6" w:rsidP="5328DDEC">
            <w:pPr>
              <w:rPr>
                <w:rStyle w:val="eop"/>
                <w:rFonts w:ascii="Arial" w:eastAsia="Arial" w:hAnsi="Arial" w:cs="Arial"/>
                <w:color w:val="000000" w:themeColor="text1"/>
                <w:sz w:val="24"/>
                <w:szCs w:val="24"/>
              </w:rPr>
            </w:pPr>
          </w:p>
          <w:p w14:paraId="4CC4C069"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33165370" w14:textId="7587C553" w:rsidR="005203E6" w:rsidRPr="008B4C78" w:rsidRDefault="00933A60" w:rsidP="5328DDEC">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7E46643"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5203E6" w:rsidRPr="006351F6" w14:paraId="4E28265F" w14:textId="77777777" w:rsidTr="683371DC">
        <w:tc>
          <w:tcPr>
            <w:tcW w:w="4508" w:type="dxa"/>
          </w:tcPr>
          <w:p w14:paraId="5D830B73" w14:textId="77777777" w:rsidR="005203E6" w:rsidRPr="008B4C78" w:rsidRDefault="5EA497A5" w:rsidP="5328DDEC">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075B22B5" w14:textId="77777777" w:rsidR="005203E6" w:rsidRPr="008B4C78" w:rsidRDefault="005203E6" w:rsidP="5328DDEC">
            <w:pPr>
              <w:rPr>
                <w:rStyle w:val="eop"/>
                <w:rFonts w:ascii="Arial" w:eastAsia="Arial" w:hAnsi="Arial" w:cs="Arial"/>
                <w:color w:val="000000" w:themeColor="text1"/>
                <w:sz w:val="24"/>
                <w:szCs w:val="24"/>
              </w:rPr>
            </w:pPr>
          </w:p>
        </w:tc>
        <w:tc>
          <w:tcPr>
            <w:tcW w:w="4508" w:type="dxa"/>
          </w:tcPr>
          <w:p w14:paraId="4E4F2AC2" w14:textId="173B843A" w:rsidR="005203E6" w:rsidRPr="008B4C78" w:rsidRDefault="00933A60" w:rsidP="5328DDEC">
            <w:pPr>
              <w:rPr>
                <w:rStyle w:val="eop"/>
                <w:rFonts w:ascii="Arial" w:eastAsia="Arial" w:hAnsi="Arial" w:cs="Arial"/>
                <w:color w:val="000000" w:themeColor="text1"/>
                <w:sz w:val="24"/>
                <w:szCs w:val="24"/>
              </w:rPr>
            </w:pPr>
            <w:r>
              <w:rPr>
                <w:rStyle w:val="normaltextrun"/>
                <w:rFonts w:ascii="Arial" w:hAnsi="Arial" w:cs="Arial"/>
                <w:color w:val="000000"/>
                <w:shd w:val="clear" w:color="auto" w:fill="FFFFFF"/>
              </w:rPr>
              <w:t>18</w:t>
            </w:r>
            <w:r w:rsidR="70893A5D">
              <w:rPr>
                <w:rStyle w:val="normaltextrun"/>
                <w:rFonts w:ascii="Arial" w:hAnsi="Arial" w:cs="Arial"/>
                <w:color w:val="000000"/>
                <w:shd w:val="clear" w:color="auto" w:fill="FFFFFF"/>
              </w:rPr>
              <w:t xml:space="preserve"> May </w:t>
            </w:r>
            <w:r>
              <w:rPr>
                <w:rStyle w:val="normaltextrun"/>
                <w:rFonts w:ascii="Arial" w:hAnsi="Arial" w:cs="Arial"/>
                <w:color w:val="000000"/>
                <w:shd w:val="clear" w:color="auto" w:fill="FFFFFF"/>
              </w:rPr>
              <w:t>2023</w:t>
            </w:r>
            <w:r>
              <w:rPr>
                <w:rStyle w:val="eop"/>
                <w:rFonts w:ascii="Arial" w:hAnsi="Arial" w:cs="Arial"/>
                <w:color w:val="000000"/>
                <w:shd w:val="clear" w:color="auto" w:fill="FFFFFF"/>
              </w:rPr>
              <w:t> </w:t>
            </w:r>
          </w:p>
        </w:tc>
      </w:tr>
    </w:tbl>
    <w:p w14:paraId="30F8FFCE" w14:textId="2698AC5D" w:rsidR="5EFBE6BC" w:rsidRPr="008B4C78" w:rsidRDefault="5EFBE6BC" w:rsidP="5328DDEC">
      <w:pPr>
        <w:rPr>
          <w:rStyle w:val="eop"/>
          <w:rFonts w:ascii="Arial" w:eastAsia="Arial" w:hAnsi="Arial" w:cs="Arial"/>
          <w:color w:val="000000" w:themeColor="text1"/>
          <w:sz w:val="24"/>
          <w:szCs w:val="24"/>
        </w:rPr>
      </w:pPr>
    </w:p>
    <w:p w14:paraId="13A8192F" w14:textId="5A1F8529" w:rsidR="06768D76" w:rsidRDefault="06768D76" w:rsidP="00423C49">
      <w:pPr>
        <w:rPr>
          <w:rStyle w:val="eop"/>
          <w:rFonts w:eastAsia="Arial" w:cs="Arial"/>
          <w:color w:val="000000" w:themeColor="text1"/>
          <w:sz w:val="24"/>
          <w:szCs w:val="24"/>
        </w:rPr>
      </w:pPr>
    </w:p>
    <w:p w14:paraId="1AB2A106" w14:textId="3CD96D7B" w:rsidR="00917BD7" w:rsidRPr="008B28DF" w:rsidRDefault="06B19768" w:rsidP="683371DC">
      <w:pPr>
        <w:pStyle w:val="Heading2"/>
        <w:rPr>
          <w:rStyle w:val="eop"/>
          <w:rFonts w:eastAsia="Arial" w:cs="Arial"/>
          <w:color w:val="000000"/>
          <w:shd w:val="clear" w:color="auto" w:fill="FFFFFF"/>
        </w:rPr>
      </w:pPr>
      <w:bookmarkStart w:id="45" w:name="_Toc138929782"/>
      <w:bookmarkStart w:id="46" w:name="_Toc138932652"/>
      <w:bookmarkStart w:id="47" w:name="Appendix1"/>
      <w:r w:rsidRPr="683371DC">
        <w:rPr>
          <w:rStyle w:val="eop"/>
          <w:rFonts w:eastAsia="Arial" w:cs="Arial"/>
          <w:color w:val="000000"/>
          <w:shd w:val="clear" w:color="auto" w:fill="FFFFFF"/>
        </w:rPr>
        <w:t>Appendix 1: definition</w:t>
      </w:r>
      <w:r w:rsidR="1D3F505E"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45"/>
      <w:bookmarkEnd w:id="46"/>
    </w:p>
    <w:bookmarkEnd w:id="47"/>
    <w:p w14:paraId="2762DAD1" w14:textId="245C348C" w:rsidR="00917BD7" w:rsidRPr="008B28DF" w:rsidRDefault="06B19768" w:rsidP="02838504">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02838504">
        <w:rPr>
          <w:rStyle w:val="normaltextrun"/>
          <w:rFonts w:ascii="Arial" w:eastAsia="Arial" w:hAnsi="Arial" w:cs="Arial"/>
          <w:color w:val="000000" w:themeColor="text1"/>
        </w:rPr>
        <w:t>Disability. Bear in mind this is broad. It can be a range of conditions that have a substantial and long-term adverse effect on an individual</w:t>
      </w:r>
      <w:r w:rsidR="3756B64D" w:rsidRPr="02838504">
        <w:rPr>
          <w:rStyle w:val="normaltextrun"/>
          <w:rFonts w:ascii="Arial" w:eastAsia="Arial" w:hAnsi="Arial" w:cs="Arial"/>
          <w:color w:val="000000" w:themeColor="text1"/>
        </w:rPr>
        <w:t>'</w:t>
      </w:r>
      <w:r w:rsidRPr="02838504">
        <w:rPr>
          <w:rStyle w:val="normaltextrun"/>
          <w:rFonts w:ascii="Arial" w:eastAsia="Arial" w:hAnsi="Arial" w:cs="Arial"/>
          <w:color w:val="000000" w:themeColor="text1"/>
        </w:rPr>
        <w:t xml:space="preserve">s ability to carry out normal day-to-day </w:t>
      </w:r>
      <w:proofErr w:type="gramStart"/>
      <w:r w:rsidRPr="02838504">
        <w:rPr>
          <w:rStyle w:val="normaltextrun"/>
          <w:rFonts w:ascii="Arial" w:eastAsia="Arial" w:hAnsi="Arial" w:cs="Arial"/>
          <w:color w:val="000000" w:themeColor="text1"/>
        </w:rPr>
        <w:t>activities, and</w:t>
      </w:r>
      <w:proofErr w:type="gramEnd"/>
      <w:r w:rsidRPr="02838504">
        <w:rPr>
          <w:rStyle w:val="normaltextrun"/>
          <w:rFonts w:ascii="Arial" w:eastAsia="Arial" w:hAnsi="Arial" w:cs="Arial"/>
          <w:color w:val="000000" w:themeColor="text1"/>
        </w:rPr>
        <w:t xml:space="preserve"> can be mental (such as a learning disability or depression) or physical (</w:t>
      </w:r>
      <w:r w:rsidR="1913DC9C" w:rsidRPr="02838504">
        <w:rPr>
          <w:rFonts w:ascii="Arial" w:eastAsia="Arial" w:hAnsi="Arial" w:cs="Arial"/>
          <w:color w:val="000000" w:themeColor="text1"/>
        </w:rPr>
        <w:t>such as sight difficulties, hearing difficulties, epilepsy, MS</w:t>
      </w:r>
      <w:r w:rsidRPr="02838504">
        <w:rPr>
          <w:rStyle w:val="normaltextrun"/>
          <w:rFonts w:ascii="Arial" w:eastAsia="Arial" w:hAnsi="Arial" w:cs="Arial"/>
          <w:color w:val="000000" w:themeColor="text1"/>
        </w:rPr>
        <w:t>), and disability can be hidden.</w:t>
      </w:r>
    </w:p>
    <w:p w14:paraId="3D4B3F93" w14:textId="38ED9583" w:rsidR="008B28DF" w:rsidRDefault="06B19768" w:rsidP="5328DDE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w:t>
      </w:r>
      <w:r w:rsidR="3756B64D" w:rsidRPr="5328DDEC">
        <w:rPr>
          <w:rStyle w:val="normaltextrun"/>
          <w:rFonts w:ascii="Arial" w:eastAsia="Arial" w:hAnsi="Arial" w:cs="Arial"/>
          <w:color w:val="000000" w:themeColor="text1"/>
        </w:rPr>
        <w:t>'</w:t>
      </w:r>
      <w:r w:rsidRPr="5328DDEC">
        <w:rPr>
          <w:rStyle w:val="normaltextrun"/>
          <w:rFonts w:ascii="Arial" w:eastAsia="Arial" w:hAnsi="Arial" w:cs="Arial"/>
          <w:color w:val="000000" w:themeColor="text1"/>
        </w:rPr>
        <w:t>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12638D8D" w14:textId="624B6E87" w:rsidR="00917BD7" w:rsidRPr="008B28DF" w:rsidRDefault="06B19768"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0EA92782"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 xml:space="preserve">Travellers, </w:t>
      </w:r>
      <w:proofErr w:type="gramStart"/>
      <w:r w:rsidRPr="28C1DFEA">
        <w:rPr>
          <w:rStyle w:val="normaltextrun"/>
          <w:rFonts w:ascii="Arial" w:eastAsia="Arial" w:hAnsi="Arial" w:cs="Arial"/>
          <w:color w:val="000000" w:themeColor="text1"/>
        </w:rPr>
        <w:t>refugees</w:t>
      </w:r>
      <w:proofErr w:type="gramEnd"/>
      <w:r w:rsidRPr="28C1DFEA">
        <w:rPr>
          <w:rStyle w:val="normaltextrun"/>
          <w:rFonts w:ascii="Arial" w:eastAsia="Arial" w:hAnsi="Arial" w:cs="Arial"/>
          <w:color w:val="000000" w:themeColor="text1"/>
        </w:rPr>
        <w:t xml:space="preserve"> and asylum seekers. Consider not only visible but also non-visible ethnicities such as Eastern European people.</w:t>
      </w:r>
    </w:p>
    <w:p w14:paraId="57ABF096" w14:textId="458729A3" w:rsidR="00917BD7" w:rsidRPr="008B4C78" w:rsidRDefault="06B19768"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33138F57"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70F8D13A"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2EC5815C" w14:textId="77777777" w:rsidR="00917BD7" w:rsidRDefault="00917BD7" w:rsidP="5328DDEC">
      <w:pPr>
        <w:rPr>
          <w:rFonts w:ascii="Arial" w:eastAsia="Arial" w:hAnsi="Arial" w:cs="Arial"/>
          <w:sz w:val="24"/>
          <w:szCs w:val="24"/>
        </w:rPr>
      </w:pPr>
    </w:p>
    <w:p w14:paraId="4897D5BC" w14:textId="77777777" w:rsidR="00FF595F" w:rsidRDefault="00FF595F" w:rsidP="5328DDEC">
      <w:pPr>
        <w:rPr>
          <w:rFonts w:ascii="Arial" w:eastAsia="Arial" w:hAnsi="Arial" w:cs="Arial"/>
          <w:sz w:val="24"/>
          <w:szCs w:val="24"/>
        </w:rPr>
      </w:pPr>
    </w:p>
    <w:p w14:paraId="7CEAE2F4" w14:textId="77777777" w:rsidR="00FF595F" w:rsidRPr="008B4C78" w:rsidRDefault="00FF595F" w:rsidP="00FF595F">
      <w:pPr>
        <w:ind w:firstLine="720"/>
        <w:jc w:val="right"/>
        <w:rPr>
          <w:rFonts w:ascii="Arial" w:eastAsia="Arial" w:hAnsi="Arial" w:cs="Arial"/>
          <w:sz w:val="24"/>
          <w:szCs w:val="24"/>
        </w:rPr>
      </w:pPr>
      <w:r>
        <w:rPr>
          <w:noProof/>
        </w:rPr>
        <w:lastRenderedPageBreak/>
        <w:drawing>
          <wp:inline distT="0" distB="0" distL="0" distR="0" wp14:anchorId="7EA66CC8" wp14:editId="51A81DDB">
            <wp:extent cx="2659266" cy="1473677"/>
            <wp:effectExtent l="0" t="0" r="0" b="0"/>
            <wp:docPr id="684266397" name="Picture 68426639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5A11A2AD" w14:textId="77777777" w:rsidR="00FF595F" w:rsidRPr="008B4C78" w:rsidRDefault="00FF595F" w:rsidP="00FF595F">
      <w:pPr>
        <w:rPr>
          <w:rFonts w:ascii="Arial" w:eastAsia="Arial" w:hAnsi="Arial" w:cs="Arial"/>
          <w:sz w:val="24"/>
          <w:szCs w:val="24"/>
        </w:rPr>
      </w:pPr>
    </w:p>
    <w:p w14:paraId="719AA062" w14:textId="117B56EE" w:rsidR="00FF595F" w:rsidRPr="0084766A" w:rsidRDefault="00FF595F" w:rsidP="0084766A">
      <w:pPr>
        <w:pStyle w:val="Heading1"/>
        <w:rPr>
          <w:sz w:val="28"/>
          <w:szCs w:val="28"/>
        </w:rPr>
      </w:pPr>
      <w:bookmarkStart w:id="48" w:name="_Toc139447864"/>
      <w:r w:rsidRPr="0084766A">
        <w:rPr>
          <w:sz w:val="28"/>
          <w:szCs w:val="28"/>
        </w:rPr>
        <w:t>Equality impact assessment (</w:t>
      </w:r>
      <w:proofErr w:type="spellStart"/>
      <w:r w:rsidRPr="0084766A">
        <w:rPr>
          <w:sz w:val="28"/>
          <w:szCs w:val="28"/>
        </w:rPr>
        <w:t>EqIA</w:t>
      </w:r>
      <w:proofErr w:type="spellEnd"/>
      <w:r w:rsidRPr="0084766A">
        <w:rPr>
          <w:sz w:val="28"/>
          <w:szCs w:val="28"/>
        </w:rPr>
        <w:t>) form</w:t>
      </w:r>
      <w:r w:rsidR="0084766A">
        <w:rPr>
          <w:sz w:val="28"/>
          <w:szCs w:val="28"/>
        </w:rPr>
        <w:t xml:space="preserve"> - </w:t>
      </w:r>
      <w:r w:rsidR="0084766A" w:rsidRPr="0084766A">
        <w:rPr>
          <w:sz w:val="28"/>
          <w:szCs w:val="28"/>
        </w:rPr>
        <w:t>Cultural Restitution and Spoliation Policy</w:t>
      </w:r>
      <w:bookmarkEnd w:id="48"/>
      <w:r w:rsidR="0084766A" w:rsidRPr="0084766A">
        <w:rPr>
          <w:sz w:val="28"/>
          <w:szCs w:val="28"/>
        </w:rPr>
        <w:t xml:space="preserve">   </w:t>
      </w: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4641C4B1" w14:textId="77777777" w:rsidTr="683371DC">
        <w:trPr>
          <w:trHeight w:val="654"/>
        </w:trPr>
        <w:tc>
          <w:tcPr>
            <w:tcW w:w="4487" w:type="dxa"/>
          </w:tcPr>
          <w:p w14:paraId="4B14FFA6"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7FA05DF7" w14:textId="2AB60DB7" w:rsidR="00FF595F" w:rsidRDefault="0084766A" w:rsidP="00D713BF">
            <w:pPr>
              <w:rPr>
                <w:rFonts w:ascii="Arial" w:eastAsia="Arial" w:hAnsi="Arial" w:cs="Arial"/>
                <w:sz w:val="24"/>
                <w:szCs w:val="24"/>
                <w:lang w:eastAsia="en-GB"/>
              </w:rPr>
            </w:pPr>
            <w:r w:rsidRPr="0084766A">
              <w:rPr>
                <w:rFonts w:ascii="Arial" w:eastAsia="Arial" w:hAnsi="Arial" w:cs="Arial"/>
                <w:sz w:val="24"/>
                <w:szCs w:val="24"/>
                <w:lang w:eastAsia="en-GB"/>
              </w:rPr>
              <w:t xml:space="preserve">Cultural Restitution and Spoliation Policy   </w:t>
            </w:r>
          </w:p>
        </w:tc>
      </w:tr>
      <w:tr w:rsidR="00FF595F" w14:paraId="3E09E7DB" w14:textId="77777777" w:rsidTr="683371DC">
        <w:trPr>
          <w:trHeight w:val="661"/>
        </w:trPr>
        <w:tc>
          <w:tcPr>
            <w:tcW w:w="4487" w:type="dxa"/>
          </w:tcPr>
          <w:p w14:paraId="64238CC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42DD476D" w14:textId="4EE5B776" w:rsidR="00FF595F" w:rsidRDefault="0084766A" w:rsidP="00D713BF">
            <w:pPr>
              <w:rPr>
                <w:rFonts w:ascii="Arial" w:eastAsia="Arial" w:hAnsi="Arial" w:cs="Arial"/>
                <w:sz w:val="24"/>
                <w:szCs w:val="24"/>
                <w:lang w:eastAsia="en-GB"/>
              </w:rPr>
            </w:pPr>
            <w:r w:rsidRPr="0084766A">
              <w:rPr>
                <w:rFonts w:ascii="Arial" w:eastAsia="Arial" w:hAnsi="Arial" w:cs="Arial"/>
                <w:sz w:val="24"/>
                <w:szCs w:val="24"/>
                <w:lang w:eastAsia="en-GB"/>
              </w:rPr>
              <w:t>Alison Stevenson</w:t>
            </w:r>
          </w:p>
        </w:tc>
      </w:tr>
      <w:tr w:rsidR="00FF595F" w14:paraId="5068ED80" w14:textId="77777777" w:rsidTr="683371DC">
        <w:trPr>
          <w:trHeight w:val="654"/>
        </w:trPr>
        <w:tc>
          <w:tcPr>
            <w:tcW w:w="4487" w:type="dxa"/>
          </w:tcPr>
          <w:p w14:paraId="1D108C6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1EE849EE" w14:textId="2935C65C" w:rsidR="00FF595F" w:rsidRDefault="0084766A" w:rsidP="00D713BF">
            <w:pPr>
              <w:rPr>
                <w:rFonts w:ascii="Arial" w:eastAsia="Arial" w:hAnsi="Arial" w:cs="Arial"/>
                <w:sz w:val="24"/>
                <w:szCs w:val="24"/>
                <w:lang w:eastAsia="en-GB"/>
              </w:rPr>
            </w:pPr>
            <w:r w:rsidRPr="683371DC">
              <w:rPr>
                <w:rFonts w:ascii="Arial" w:eastAsia="Arial" w:hAnsi="Arial" w:cs="Arial"/>
                <w:sz w:val="24"/>
                <w:szCs w:val="24"/>
                <w:lang w:eastAsia="en-GB"/>
              </w:rPr>
              <w:t>10</w:t>
            </w:r>
            <w:r w:rsidR="624BEE85" w:rsidRPr="683371DC">
              <w:rPr>
                <w:rFonts w:ascii="Arial" w:eastAsia="Arial" w:hAnsi="Arial" w:cs="Arial"/>
                <w:sz w:val="24"/>
                <w:szCs w:val="24"/>
                <w:lang w:eastAsia="en-GB"/>
              </w:rPr>
              <w:t xml:space="preserve"> February 2</w:t>
            </w:r>
            <w:r w:rsidRPr="683371DC">
              <w:rPr>
                <w:rFonts w:ascii="Arial" w:eastAsia="Arial" w:hAnsi="Arial" w:cs="Arial"/>
                <w:sz w:val="24"/>
                <w:szCs w:val="24"/>
                <w:lang w:eastAsia="en-GB"/>
              </w:rPr>
              <w:t>023</w:t>
            </w:r>
          </w:p>
        </w:tc>
      </w:tr>
      <w:tr w:rsidR="00FF595F" w14:paraId="765D56E0" w14:textId="77777777" w:rsidTr="683371DC">
        <w:trPr>
          <w:trHeight w:val="654"/>
        </w:trPr>
        <w:tc>
          <w:tcPr>
            <w:tcW w:w="4487" w:type="dxa"/>
          </w:tcPr>
          <w:p w14:paraId="646C309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4A775DE4" w14:textId="11F9AE39" w:rsidR="0084766A" w:rsidRPr="0084766A" w:rsidRDefault="00000000" w:rsidP="0084766A">
            <w:pPr>
              <w:rPr>
                <w:rFonts w:ascii="Arial" w:eastAsia="Arial" w:hAnsi="Arial" w:cs="Arial"/>
                <w:sz w:val="24"/>
                <w:szCs w:val="24"/>
                <w:lang w:eastAsia="en-GB"/>
              </w:rPr>
            </w:pPr>
            <w:hyperlink r:id="rId16" w:history="1">
              <w:r w:rsidR="0084766A" w:rsidRPr="0084766A">
                <w:rPr>
                  <w:rStyle w:val="Hyperlink"/>
                  <w:rFonts w:ascii="Arial" w:eastAsia="Arial" w:hAnsi="Arial" w:cs="Arial"/>
                  <w:sz w:val="24"/>
                  <w:szCs w:val="24"/>
                  <w:lang w:eastAsia="en-GB"/>
                </w:rPr>
                <w:t>Cultural Restitution and Spoilation Policy.docx</w:t>
              </w:r>
            </w:hyperlink>
            <w:r w:rsidR="0084766A" w:rsidRPr="0084766A">
              <w:rPr>
                <w:rFonts w:ascii="Arial" w:eastAsia="Arial" w:hAnsi="Arial" w:cs="Arial"/>
                <w:sz w:val="24"/>
                <w:szCs w:val="24"/>
                <w:lang w:eastAsia="en-GB"/>
              </w:rPr>
              <w:t xml:space="preserve"> </w:t>
            </w:r>
          </w:p>
          <w:p w14:paraId="6059CC8B" w14:textId="77777777" w:rsidR="0084766A" w:rsidRPr="0084766A" w:rsidRDefault="0084766A" w:rsidP="0084766A">
            <w:pPr>
              <w:rPr>
                <w:rFonts w:ascii="Arial" w:eastAsia="Arial" w:hAnsi="Arial" w:cs="Arial"/>
                <w:sz w:val="24"/>
                <w:szCs w:val="24"/>
                <w:lang w:eastAsia="en-GB"/>
              </w:rPr>
            </w:pPr>
          </w:p>
          <w:p w14:paraId="25923DE6" w14:textId="03AEDF52" w:rsidR="00FF595F" w:rsidRDefault="0084766A" w:rsidP="0084766A">
            <w:pPr>
              <w:rPr>
                <w:rFonts w:ascii="Arial" w:eastAsia="Arial" w:hAnsi="Arial" w:cs="Arial"/>
                <w:sz w:val="24"/>
                <w:szCs w:val="24"/>
                <w:lang w:eastAsia="en-GB"/>
              </w:rPr>
            </w:pPr>
            <w:r w:rsidRPr="0084766A">
              <w:rPr>
                <w:rFonts w:ascii="Arial" w:eastAsia="Arial" w:hAnsi="Arial" w:cs="Arial"/>
                <w:sz w:val="24"/>
                <w:szCs w:val="24"/>
                <w:lang w:eastAsia="en-GB"/>
              </w:rPr>
              <w:t xml:space="preserve">The Library’s decision making in this area is underpinned by this legislative framework and by the </w:t>
            </w:r>
            <w:hyperlink r:id="rId17" w:history="1">
              <w:r w:rsidRPr="0084766A">
                <w:rPr>
                  <w:rStyle w:val="Hyperlink"/>
                  <w:rFonts w:ascii="Arial" w:eastAsia="Arial" w:hAnsi="Arial" w:cs="Arial"/>
                  <w:sz w:val="24"/>
                  <w:szCs w:val="24"/>
                  <w:lang w:eastAsia="en-GB"/>
                </w:rPr>
                <w:t>Deaccessioning and Disposals Policy</w:t>
              </w:r>
            </w:hyperlink>
            <w:r w:rsidRPr="0084766A">
              <w:rPr>
                <w:rFonts w:ascii="Arial" w:eastAsia="Arial" w:hAnsi="Arial" w:cs="Arial"/>
                <w:sz w:val="24"/>
                <w:szCs w:val="24"/>
                <w:lang w:eastAsia="en-GB"/>
              </w:rPr>
              <w:t xml:space="preserve"> which forms part of the Library’s suite of Collection Management Policies. An </w:t>
            </w:r>
            <w:proofErr w:type="spellStart"/>
            <w:r w:rsidRPr="0084766A">
              <w:rPr>
                <w:rFonts w:ascii="Arial" w:eastAsia="Arial" w:hAnsi="Arial" w:cs="Arial"/>
                <w:sz w:val="24"/>
                <w:szCs w:val="24"/>
                <w:lang w:eastAsia="en-GB"/>
              </w:rPr>
              <w:t>EqIA</w:t>
            </w:r>
            <w:proofErr w:type="spellEnd"/>
            <w:r w:rsidRPr="0084766A">
              <w:rPr>
                <w:rFonts w:ascii="Arial" w:eastAsia="Arial" w:hAnsi="Arial" w:cs="Arial"/>
                <w:sz w:val="24"/>
                <w:szCs w:val="24"/>
                <w:lang w:eastAsia="en-GB"/>
              </w:rPr>
              <w:t xml:space="preserve"> was previously completed for the Collection Management Policy Framework.</w:t>
            </w:r>
          </w:p>
        </w:tc>
      </w:tr>
      <w:tr w:rsidR="00FF595F" w14:paraId="2F92078A" w14:textId="77777777" w:rsidTr="683371DC">
        <w:trPr>
          <w:trHeight w:val="326"/>
        </w:trPr>
        <w:tc>
          <w:tcPr>
            <w:tcW w:w="4487" w:type="dxa"/>
          </w:tcPr>
          <w:p w14:paraId="75DAC3A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64912700" w14:textId="06B2BD59" w:rsidR="00FF595F" w:rsidRDefault="0084766A" w:rsidP="00D713BF">
            <w:pPr>
              <w:rPr>
                <w:rFonts w:ascii="Arial" w:eastAsia="Arial" w:hAnsi="Arial" w:cs="Arial"/>
                <w:sz w:val="24"/>
                <w:szCs w:val="24"/>
                <w:lang w:eastAsia="en-GB"/>
              </w:rPr>
            </w:pPr>
            <w:r w:rsidRPr="683371DC">
              <w:rPr>
                <w:rFonts w:ascii="Arial" w:eastAsia="Arial" w:hAnsi="Arial" w:cs="Arial"/>
                <w:sz w:val="24"/>
                <w:szCs w:val="24"/>
                <w:lang w:eastAsia="en-GB"/>
              </w:rPr>
              <w:t>E.</w:t>
            </w:r>
            <w:r w:rsidR="0EF72CE1"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Muniandy</w:t>
            </w:r>
          </w:p>
        </w:tc>
      </w:tr>
    </w:tbl>
    <w:p w14:paraId="1037F920" w14:textId="77777777" w:rsidR="00FF595F" w:rsidRPr="005248FD" w:rsidRDefault="00FF595F" w:rsidP="00FF595F">
      <w:pPr>
        <w:spacing w:line="240" w:lineRule="auto"/>
        <w:rPr>
          <w:rFonts w:ascii="Arial" w:eastAsia="Arial" w:hAnsi="Arial" w:cs="Arial"/>
          <w:sz w:val="24"/>
          <w:szCs w:val="24"/>
          <w:lang w:eastAsia="en-GB"/>
        </w:rPr>
      </w:pPr>
    </w:p>
    <w:p w14:paraId="4E5CF8BF" w14:textId="77777777" w:rsidR="00FF595F" w:rsidRPr="008B4C78" w:rsidRDefault="00FF595F" w:rsidP="00FF595F">
      <w:pPr>
        <w:rPr>
          <w:rFonts w:ascii="Arial" w:eastAsia="Arial" w:hAnsi="Arial" w:cs="Arial"/>
          <w:sz w:val="24"/>
          <w:szCs w:val="24"/>
        </w:rPr>
      </w:pPr>
    </w:p>
    <w:p w14:paraId="5FBF9319" w14:textId="77777777" w:rsidR="00FF595F" w:rsidRPr="008B4C78" w:rsidRDefault="00FF595F" w:rsidP="00FF595F">
      <w:pPr>
        <w:pStyle w:val="Heading2"/>
        <w:rPr>
          <w:rFonts w:eastAsia="Arial" w:cs="Arial"/>
          <w:b w:val="0"/>
          <w:szCs w:val="28"/>
          <w:lang w:eastAsia="en-GB"/>
        </w:rPr>
      </w:pPr>
      <w:bookmarkStart w:id="49" w:name="_Toc138929783"/>
      <w:bookmarkStart w:id="50" w:name="_Toc138932654"/>
      <w:r w:rsidRPr="5328DDEC">
        <w:rPr>
          <w:rFonts w:eastAsia="Arial" w:cs="Arial"/>
          <w:szCs w:val="28"/>
          <w:lang w:eastAsia="en-GB"/>
        </w:rPr>
        <w:t>Introduction: Timeline and purpose of the form</w:t>
      </w:r>
      <w:bookmarkEnd w:id="49"/>
      <w:bookmarkEnd w:id="50"/>
    </w:p>
    <w:p w14:paraId="537B0C82"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29BBCAE" w14:textId="45F6464B"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15A807C5"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4832B6CD"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1BA236CE"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91D3D4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lastRenderedPageBreak/>
        <w:t>This task and form should not be completed by one person – it should be a team effort where possible.</w:t>
      </w:r>
    </w:p>
    <w:p w14:paraId="31C4885D"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5BB01AC5"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FFE03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2C4A7AD9"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4057A5E2"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7D839AC7"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3CD5AFAA" w14:textId="77777777" w:rsidR="00FF595F" w:rsidRPr="008B4C78" w:rsidRDefault="00FF595F" w:rsidP="00FF595F">
      <w:pPr>
        <w:rPr>
          <w:rFonts w:ascii="Arial" w:eastAsia="Arial" w:hAnsi="Arial" w:cs="Arial"/>
          <w:sz w:val="24"/>
          <w:szCs w:val="24"/>
        </w:rPr>
      </w:pPr>
    </w:p>
    <w:p w14:paraId="6CC0F1D5" w14:textId="77777777" w:rsidR="00FF595F" w:rsidRPr="008B4C78" w:rsidRDefault="00FF595F" w:rsidP="00FF595F">
      <w:pPr>
        <w:pStyle w:val="Heading2"/>
        <w:rPr>
          <w:rFonts w:eastAsia="Arial" w:cs="Arial"/>
          <w:color w:val="000000"/>
          <w:szCs w:val="28"/>
        </w:rPr>
      </w:pPr>
      <w:bookmarkStart w:id="51" w:name="_Toc138929784"/>
      <w:bookmarkStart w:id="52" w:name="_Toc138932655"/>
      <w:r w:rsidRPr="5328DDEC">
        <w:rPr>
          <w:rFonts w:eastAsia="Arial" w:cs="Arial"/>
          <w:szCs w:val="28"/>
        </w:rPr>
        <w:t xml:space="preserve">Step 1: Impact of the work to be </w:t>
      </w:r>
      <w:proofErr w:type="gramStart"/>
      <w:r w:rsidRPr="5328DDEC">
        <w:rPr>
          <w:rFonts w:eastAsia="Arial" w:cs="Arial"/>
          <w:szCs w:val="28"/>
        </w:rPr>
        <w:t>assessed</w:t>
      </w:r>
      <w:bookmarkEnd w:id="51"/>
      <w:bookmarkEnd w:id="52"/>
      <w:proofErr w:type="gramEnd"/>
    </w:p>
    <w:p w14:paraId="79D6A35A" w14:textId="1D0D0643" w:rsidR="004830E6" w:rsidRDefault="004830E6" w:rsidP="004830E6">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4FB4BD44" w:rsidRPr="41EE0D38">
        <w:rPr>
          <w:rFonts w:ascii="Arial" w:eastAsia="Arial" w:hAnsi="Arial" w:cs="Arial"/>
          <w:sz w:val="24"/>
          <w:szCs w:val="24"/>
          <w:lang w:eastAsia="en-GB"/>
        </w:rPr>
        <w:t>.</w:t>
      </w:r>
    </w:p>
    <w:p w14:paraId="225EFF78" w14:textId="77777777" w:rsidR="004830E6" w:rsidRPr="004830E6" w:rsidRDefault="004830E6" w:rsidP="004830E6">
      <w:pPr>
        <w:pStyle w:val="paragraph"/>
        <w:rPr>
          <w:rFonts w:ascii="Arial" w:eastAsia="Arial" w:hAnsi="Arial" w:cs="Arial"/>
        </w:rPr>
      </w:pPr>
      <w:r w:rsidRPr="004830E6">
        <w:rPr>
          <w:rFonts w:ascii="Arial" w:eastAsia="Arial" w:hAnsi="Arial" w:cs="Arial"/>
        </w:rPr>
        <w:t xml:space="preserve">The </w:t>
      </w:r>
      <w:proofErr w:type="gramStart"/>
      <w:r w:rsidRPr="004830E6">
        <w:rPr>
          <w:rFonts w:ascii="Arial" w:eastAsia="Arial" w:hAnsi="Arial" w:cs="Arial"/>
        </w:rPr>
        <w:t>Library</w:t>
      </w:r>
      <w:proofErr w:type="gramEnd"/>
      <w:r w:rsidRPr="004830E6">
        <w:rPr>
          <w:rFonts w:ascii="Arial" w:eastAsia="Arial" w:hAnsi="Arial" w:cs="Arial"/>
        </w:rPr>
        <w:t xml:space="preserve"> aims to respond with sensitivity and respect to claims around ownership and cultural restitution of items in the collection, while at the same time maintaining its responsibility to preserve the documentary heritage of Scotland for future generations. The National Library of Scotland’s founding Act stipulates the limited circumstances in which items can be permanently transferred into different ownership. The Library’s decision making is underpinned by this legislative framework and by the </w:t>
      </w:r>
      <w:hyperlink r:id="rId18" w:history="1">
        <w:r w:rsidRPr="004830E6">
          <w:rPr>
            <w:rStyle w:val="Hyperlink"/>
            <w:rFonts w:ascii="Arial" w:eastAsia="Arial" w:hAnsi="Arial" w:cs="Arial"/>
          </w:rPr>
          <w:t>Deaccessioning and Disposals Policy</w:t>
        </w:r>
      </w:hyperlink>
      <w:r w:rsidRPr="004830E6">
        <w:rPr>
          <w:rFonts w:ascii="Arial" w:eastAsia="Arial" w:hAnsi="Arial" w:cs="Arial"/>
        </w:rPr>
        <w:t xml:space="preserve">. </w:t>
      </w:r>
    </w:p>
    <w:p w14:paraId="317B6E05" w14:textId="77777777" w:rsidR="004830E6" w:rsidRPr="004830E6" w:rsidRDefault="004830E6" w:rsidP="004830E6">
      <w:pPr>
        <w:pStyle w:val="paragraph"/>
        <w:rPr>
          <w:rFonts w:ascii="Arial" w:eastAsia="Arial" w:hAnsi="Arial" w:cs="Arial"/>
        </w:rPr>
      </w:pPr>
      <w:r w:rsidRPr="004830E6">
        <w:rPr>
          <w:rFonts w:ascii="Arial" w:eastAsia="Arial" w:hAnsi="Arial" w:cs="Arial"/>
        </w:rPr>
        <w:t xml:space="preserve">In 2023 the </w:t>
      </w:r>
      <w:proofErr w:type="gramStart"/>
      <w:r w:rsidRPr="004830E6">
        <w:rPr>
          <w:rFonts w:ascii="Arial" w:eastAsia="Arial" w:hAnsi="Arial" w:cs="Arial"/>
        </w:rPr>
        <w:t>Library</w:t>
      </w:r>
      <w:proofErr w:type="gramEnd"/>
      <w:r w:rsidRPr="004830E6">
        <w:rPr>
          <w:rFonts w:ascii="Arial" w:eastAsia="Arial" w:hAnsi="Arial" w:cs="Arial"/>
        </w:rPr>
        <w:t xml:space="preserve"> created a Cultural Restitution and Spoliation Policy which is the subject of this assessment. The organisation has had very limited experience working with potential claimants. As the Library </w:t>
      </w:r>
      <w:proofErr w:type="gramStart"/>
      <w:r w:rsidRPr="004830E6">
        <w:rPr>
          <w:rFonts w:ascii="Arial" w:eastAsia="Arial" w:hAnsi="Arial" w:cs="Arial"/>
        </w:rPr>
        <w:t>researches</w:t>
      </w:r>
      <w:proofErr w:type="gramEnd"/>
      <w:r w:rsidRPr="004830E6">
        <w:rPr>
          <w:rFonts w:ascii="Arial" w:eastAsia="Arial" w:hAnsi="Arial" w:cs="Arial"/>
        </w:rPr>
        <w:t xml:space="preserve"> and assess claims it is expected that the policy will evolve in response to the knowledge and experience gained.  </w:t>
      </w:r>
    </w:p>
    <w:p w14:paraId="64AC3F02" w14:textId="67387DF8"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rPr>
        <w:t>The policy affects those who may have a claim to ownership over items in the National Library collections.</w:t>
      </w:r>
    </w:p>
    <w:p w14:paraId="3A45AB95" w14:textId="77777777" w:rsidR="004830E6" w:rsidRDefault="004830E6" w:rsidP="004830E6">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11869C54" w14:textId="48C19536"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If as a result of claims made under this policy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transfers ownership to another organisation or individual there may be consequences around access. In the case of repatriation this might be reduced public access in Scotland but might also be increased public access in another part of the world.   </w:t>
      </w:r>
    </w:p>
    <w:p w14:paraId="5DC77845" w14:textId="7427EAF9"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lastRenderedPageBreak/>
        <w:t xml:space="preserve">As a national heritage organisation, the </w:t>
      </w:r>
      <w:proofErr w:type="gramStart"/>
      <w:r w:rsidRPr="004830E6">
        <w:rPr>
          <w:rFonts w:ascii="Arial" w:eastAsia="Arial" w:hAnsi="Arial" w:cs="Arial"/>
          <w:sz w:val="24"/>
          <w:szCs w:val="24"/>
          <w:lang w:eastAsia="en-GB"/>
        </w:rPr>
        <w:t>Library’s</w:t>
      </w:r>
      <w:proofErr w:type="gramEnd"/>
      <w:r w:rsidRPr="004830E6">
        <w:rPr>
          <w:rFonts w:ascii="Arial" w:eastAsia="Arial" w:hAnsi="Arial" w:cs="Arial"/>
          <w:sz w:val="24"/>
          <w:szCs w:val="24"/>
          <w:lang w:eastAsia="en-GB"/>
        </w:rPr>
        <w:t xml:space="preserve"> policy in this area may influence policy development by other organisations.</w:t>
      </w:r>
    </w:p>
    <w:p w14:paraId="1DD43E96" w14:textId="29D225DD" w:rsidR="004830E6" w:rsidRDefault="004830E6" w:rsidP="004830E6">
      <w:pPr>
        <w:pStyle w:val="ListParagraph"/>
        <w:numPr>
          <w:ilvl w:val="0"/>
          <w:numId w:val="17"/>
        </w:numPr>
        <w:rPr>
          <w:rFonts w:ascii="Arial" w:eastAsia="Arial" w:hAnsi="Arial" w:cs="Arial"/>
          <w:sz w:val="24"/>
          <w:szCs w:val="24"/>
          <w:lang w:eastAsia="en-GB"/>
        </w:rPr>
      </w:pPr>
      <w:r w:rsidRPr="683371DC">
        <w:rPr>
          <w:rFonts w:ascii="Arial" w:eastAsia="Arial" w:hAnsi="Arial" w:cs="Arial"/>
          <w:sz w:val="24"/>
          <w:szCs w:val="24"/>
          <w:lang w:eastAsia="en-GB"/>
        </w:rPr>
        <w:t>Are any other policies</w:t>
      </w:r>
      <w:r w:rsidR="05C8DE40"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projects affected by this work? </w:t>
      </w:r>
    </w:p>
    <w:p w14:paraId="60391E1B" w14:textId="1B1FFE15"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This policy fills a gap which would otherwise exist in the </w:t>
      </w:r>
      <w:proofErr w:type="gramStart"/>
      <w:r w:rsidRPr="004830E6">
        <w:rPr>
          <w:rFonts w:ascii="Arial" w:eastAsia="Arial" w:hAnsi="Arial" w:cs="Arial"/>
          <w:sz w:val="24"/>
          <w:szCs w:val="24"/>
          <w:lang w:eastAsia="en-GB"/>
        </w:rPr>
        <w:t>Library</w:t>
      </w:r>
      <w:proofErr w:type="gramEnd"/>
      <w:r w:rsidRPr="004830E6">
        <w:rPr>
          <w:rFonts w:ascii="Arial" w:eastAsia="Arial" w:hAnsi="Arial" w:cs="Arial"/>
          <w:sz w:val="24"/>
          <w:szCs w:val="24"/>
          <w:lang w:eastAsia="en-GB"/>
        </w:rPr>
        <w:t xml:space="preserve"> suite of Collection Management Policies.</w:t>
      </w:r>
    </w:p>
    <w:p w14:paraId="77CFDFC9" w14:textId="77777777" w:rsidR="00FF595F" w:rsidRPr="008B4C78" w:rsidRDefault="00FF595F" w:rsidP="00FF595F">
      <w:pPr>
        <w:rPr>
          <w:rFonts w:ascii="Arial" w:eastAsia="Arial" w:hAnsi="Arial" w:cs="Arial"/>
          <w:sz w:val="24"/>
          <w:szCs w:val="24"/>
          <w:lang w:eastAsia="en-GB"/>
        </w:rPr>
      </w:pPr>
    </w:p>
    <w:p w14:paraId="7CC914BB" w14:textId="77777777" w:rsidR="00FF595F" w:rsidRPr="008B4C78" w:rsidRDefault="00FF595F" w:rsidP="00FF595F">
      <w:pPr>
        <w:pStyle w:val="Heading2"/>
        <w:rPr>
          <w:rFonts w:eastAsia="Arial" w:cs="Arial"/>
          <w:szCs w:val="28"/>
        </w:rPr>
      </w:pPr>
      <w:bookmarkStart w:id="53" w:name="_Toc138929785"/>
      <w:bookmarkStart w:id="54" w:name="_Toc138932656"/>
      <w:r w:rsidRPr="5328DDEC">
        <w:rPr>
          <w:rFonts w:eastAsia="Arial" w:cs="Arial"/>
          <w:szCs w:val="28"/>
        </w:rPr>
        <w:t xml:space="preserve">Step 2: Identify some </w:t>
      </w:r>
      <w:proofErr w:type="gramStart"/>
      <w:r w:rsidRPr="5328DDEC">
        <w:rPr>
          <w:rFonts w:eastAsia="Arial" w:cs="Arial"/>
          <w:szCs w:val="28"/>
        </w:rPr>
        <w:t>evidence</w:t>
      </w:r>
      <w:bookmarkEnd w:id="53"/>
      <w:bookmarkEnd w:id="54"/>
      <w:proofErr w:type="gramEnd"/>
    </w:p>
    <w:p w14:paraId="492D4DBB"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6A0BEC4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667353FA"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19">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716979E8"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76769C2F" w14:textId="12170C4B"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12D8E0E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38907CFC"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3F52AE49"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800198B" w14:textId="77777777" w:rsidTr="00D713BF">
        <w:tc>
          <w:tcPr>
            <w:tcW w:w="4508" w:type="dxa"/>
          </w:tcPr>
          <w:p w14:paraId="61F5000F"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0F101B9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25FCE8C" w14:textId="77777777" w:rsidTr="00D713BF">
        <w:tc>
          <w:tcPr>
            <w:tcW w:w="4508" w:type="dxa"/>
          </w:tcPr>
          <w:p w14:paraId="36E0DC96" w14:textId="77777777" w:rsidR="00FF595F" w:rsidRPr="008B4C78" w:rsidRDefault="00FF595F" w:rsidP="00D713BF">
            <w:pPr>
              <w:rPr>
                <w:rFonts w:ascii="Arial" w:eastAsia="Arial" w:hAnsi="Arial" w:cs="Arial"/>
                <w:sz w:val="24"/>
                <w:szCs w:val="24"/>
              </w:rPr>
            </w:pPr>
          </w:p>
        </w:tc>
        <w:tc>
          <w:tcPr>
            <w:tcW w:w="4508" w:type="dxa"/>
          </w:tcPr>
          <w:p w14:paraId="6B7B4054" w14:textId="77777777" w:rsidR="00FF595F" w:rsidRPr="008B4C78" w:rsidRDefault="00FF595F" w:rsidP="00D713BF">
            <w:pPr>
              <w:rPr>
                <w:rFonts w:ascii="Arial" w:eastAsia="Arial" w:hAnsi="Arial" w:cs="Arial"/>
                <w:sz w:val="24"/>
                <w:szCs w:val="24"/>
              </w:rPr>
            </w:pPr>
          </w:p>
        </w:tc>
      </w:tr>
    </w:tbl>
    <w:p w14:paraId="4A684D9B" w14:textId="77777777" w:rsidR="00FF595F" w:rsidRPr="008B4C78" w:rsidRDefault="00FF595F" w:rsidP="00FF595F">
      <w:pPr>
        <w:rPr>
          <w:rFonts w:ascii="Arial" w:eastAsia="Arial" w:hAnsi="Arial" w:cs="Arial"/>
          <w:sz w:val="24"/>
          <w:szCs w:val="24"/>
        </w:rPr>
      </w:pPr>
    </w:p>
    <w:p w14:paraId="1E760210" w14:textId="77777777" w:rsidR="00FF595F" w:rsidRPr="008B4C78" w:rsidRDefault="00FF595F" w:rsidP="00FF595F">
      <w:pPr>
        <w:pStyle w:val="Heading2"/>
        <w:rPr>
          <w:rFonts w:eastAsia="Arial" w:cs="Arial"/>
          <w:szCs w:val="28"/>
        </w:rPr>
      </w:pPr>
      <w:bookmarkStart w:id="55" w:name="_Toc138929786"/>
      <w:bookmarkStart w:id="56" w:name="_Toc138932657"/>
      <w:r w:rsidRPr="5328DDEC">
        <w:rPr>
          <w:rFonts w:eastAsia="Arial" w:cs="Arial"/>
          <w:szCs w:val="28"/>
        </w:rPr>
        <w:t xml:space="preserve">Step 3: Assess the </w:t>
      </w:r>
      <w:proofErr w:type="gramStart"/>
      <w:r w:rsidRPr="5328DDEC">
        <w:rPr>
          <w:rFonts w:eastAsia="Arial" w:cs="Arial"/>
          <w:szCs w:val="28"/>
        </w:rPr>
        <w:t>impact</w:t>
      </w:r>
      <w:bookmarkEnd w:id="55"/>
      <w:bookmarkEnd w:id="56"/>
      <w:proofErr w:type="gramEnd"/>
    </w:p>
    <w:p w14:paraId="3039CF9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4DEB5E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5EF4CF55"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C2D21B" w14:textId="1B954C06"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lastRenderedPageBreak/>
        <w:t>A positive impact</w:t>
      </w:r>
      <w:r w:rsidRPr="683371DC">
        <w:rPr>
          <w:rFonts w:ascii="Arial" w:eastAsia="Arial" w:hAnsi="Arial" w:cs="Arial"/>
          <w:color w:val="000000" w:themeColor="text1"/>
          <w:sz w:val="24"/>
          <w:szCs w:val="24"/>
        </w:rPr>
        <w:t xml:space="preserve"> is one where the policy, practice, </w:t>
      </w:r>
      <w:proofErr w:type="gramStart"/>
      <w:r w:rsidRPr="683371DC">
        <w:rPr>
          <w:rFonts w:ascii="Arial" w:eastAsia="Arial" w:hAnsi="Arial" w:cs="Arial"/>
          <w:color w:val="000000" w:themeColor="text1"/>
          <w:sz w:val="24"/>
          <w:szCs w:val="24"/>
        </w:rPr>
        <w:t>process</w:t>
      </w:r>
      <w:proofErr w:type="gramEnd"/>
      <w:r w:rsidRPr="683371DC">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people who identify with a group and those who do not (</w:t>
      </w:r>
      <w:r w:rsidR="4B400E06"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 </w:t>
      </w:r>
    </w:p>
    <w:p w14:paraId="7D035B07"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04C81A40"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BA3C2B9"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471F2E6" w14:textId="7F5CDC82"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Eliminating unlawful discrimination, harassment and </w:t>
      </w:r>
      <w:proofErr w:type="gramStart"/>
      <w:r w:rsidRPr="78429B66">
        <w:rPr>
          <w:rFonts w:ascii="Arial" w:eastAsia="Arial" w:hAnsi="Arial" w:cs="Arial"/>
          <w:sz w:val="24"/>
          <w:szCs w:val="24"/>
        </w:rPr>
        <w:t>victimisation</w:t>
      </w:r>
      <w:r w:rsidR="358C8A65" w:rsidRPr="78429B66">
        <w:rPr>
          <w:rFonts w:ascii="Arial" w:eastAsia="Arial" w:hAnsi="Arial" w:cs="Arial"/>
          <w:sz w:val="24"/>
          <w:szCs w:val="24"/>
        </w:rPr>
        <w:t>;</w:t>
      </w:r>
      <w:proofErr w:type="gramEnd"/>
    </w:p>
    <w:p w14:paraId="4280242B" w14:textId="4B2A76E7"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Advancing equality of </w:t>
      </w:r>
      <w:proofErr w:type="gramStart"/>
      <w:r w:rsidRPr="78429B66">
        <w:rPr>
          <w:rFonts w:ascii="Arial" w:eastAsia="Arial" w:hAnsi="Arial" w:cs="Arial"/>
          <w:sz w:val="24"/>
          <w:szCs w:val="24"/>
        </w:rPr>
        <w:t>opportunity</w:t>
      </w:r>
      <w:r w:rsidR="75CE7EE2" w:rsidRPr="78429B66">
        <w:rPr>
          <w:rFonts w:ascii="Arial" w:eastAsia="Arial" w:hAnsi="Arial" w:cs="Arial"/>
          <w:sz w:val="24"/>
          <w:szCs w:val="24"/>
        </w:rPr>
        <w:t>;</w:t>
      </w:r>
      <w:proofErr w:type="gramEnd"/>
    </w:p>
    <w:p w14:paraId="48F84B74" w14:textId="16E3D937"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68299E0B"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03802004"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873861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2EB2DB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345A2EB"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187D84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1B6335B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558EA3B"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F1EBCCA"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93D65AD"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37284F3"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4810ACB5" w14:textId="77777777" w:rsidR="00FF595F" w:rsidRDefault="00FF595F" w:rsidP="00FF595F">
      <w:pPr>
        <w:spacing w:line="360" w:lineRule="auto"/>
        <w:rPr>
          <w:rFonts w:ascii="Arial" w:eastAsia="Arial" w:hAnsi="Arial" w:cs="Arial"/>
          <w:sz w:val="24"/>
          <w:szCs w:val="24"/>
        </w:rPr>
      </w:pPr>
    </w:p>
    <w:p w14:paraId="42BE85ED" w14:textId="77777777" w:rsidR="00FF595F" w:rsidRDefault="00FF595F" w:rsidP="00FF595F">
      <w:pPr>
        <w:spacing w:line="360" w:lineRule="auto"/>
        <w:rPr>
          <w:rFonts w:ascii="Arial" w:eastAsia="Arial" w:hAnsi="Arial" w:cs="Arial"/>
          <w:b/>
          <w:bCs/>
          <w:sz w:val="24"/>
          <w:szCs w:val="24"/>
        </w:rPr>
      </w:pPr>
    </w:p>
    <w:p w14:paraId="2224BDB3" w14:textId="77777777" w:rsidR="00FF595F" w:rsidRDefault="00FF595F" w:rsidP="00FF595F">
      <w:pPr>
        <w:pStyle w:val="Heading3"/>
        <w:rPr>
          <w:rFonts w:eastAsia="Arial" w:cs="Arial"/>
        </w:rPr>
      </w:pPr>
      <w:bookmarkStart w:id="57" w:name="_Toc138929787"/>
      <w:bookmarkStart w:id="58" w:name="_Toc138932658"/>
      <w:r w:rsidRPr="5328DDEC">
        <w:rPr>
          <w:rFonts w:eastAsia="Arial" w:cs="Arial"/>
        </w:rPr>
        <w:t>Age</w:t>
      </w:r>
      <w:bookmarkEnd w:id="57"/>
      <w:bookmarkEnd w:id="58"/>
    </w:p>
    <w:p w14:paraId="768E4561"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4B0893C6"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2319DE62" w14:textId="02B90C20"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2DEFB891"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32752C12"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5428798B"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2FCB9C85"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314057AF"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there an opportunity to improve outcomes for a certain age group through this policy?</w:t>
      </w:r>
    </w:p>
    <w:p w14:paraId="0C70A55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F79A575"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8419D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EDFB35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6EF8B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EB98D9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0B537F0"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8CD5DF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99B564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749B171" w14:textId="0285DE76"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2129191D" w14:textId="71C8F75B"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 xml:space="preserve">The policy is intended for use by adults.    </w:t>
            </w:r>
          </w:p>
        </w:tc>
      </w:tr>
    </w:tbl>
    <w:p w14:paraId="032FDA31" w14:textId="77777777" w:rsidR="00FF595F" w:rsidRDefault="00FF595F" w:rsidP="00FF595F">
      <w:pPr>
        <w:rPr>
          <w:rFonts w:ascii="Arial" w:eastAsia="Arial" w:hAnsi="Arial" w:cs="Arial"/>
          <w:sz w:val="24"/>
          <w:szCs w:val="24"/>
        </w:rPr>
      </w:pPr>
    </w:p>
    <w:p w14:paraId="5DD241C5" w14:textId="77777777" w:rsidR="00FF595F" w:rsidRDefault="00FF595F" w:rsidP="00FF595F">
      <w:pPr>
        <w:rPr>
          <w:rFonts w:ascii="Arial" w:eastAsia="Arial" w:hAnsi="Arial" w:cs="Arial"/>
          <w:sz w:val="24"/>
          <w:szCs w:val="24"/>
        </w:rPr>
      </w:pPr>
    </w:p>
    <w:p w14:paraId="663216B5" w14:textId="77777777" w:rsidR="00FF595F" w:rsidRDefault="00FF595F" w:rsidP="00FF595F">
      <w:pPr>
        <w:pStyle w:val="Heading3"/>
        <w:rPr>
          <w:rFonts w:eastAsia="Arial" w:cs="Arial"/>
          <w:lang w:eastAsia="en-GB"/>
        </w:rPr>
      </w:pPr>
      <w:bookmarkStart w:id="59" w:name="_Toc138929788"/>
      <w:bookmarkStart w:id="60" w:name="_Toc138932659"/>
      <w:r w:rsidRPr="5328DDEC">
        <w:rPr>
          <w:rFonts w:eastAsia="Arial" w:cs="Arial"/>
          <w:lang w:eastAsia="en-GB"/>
        </w:rPr>
        <w:t>Disability</w:t>
      </w:r>
      <w:bookmarkEnd w:id="59"/>
      <w:bookmarkEnd w:id="60"/>
    </w:p>
    <w:p w14:paraId="2A9DFD10"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0A022A74"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10235D3D"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37BCB05F"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5CC703BA"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59E6E0E4" w14:textId="6ED294CA"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39377F51"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32C64262"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094E815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23C5B443" w14:textId="3EEFBF0C"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2A8DAE6E"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72A14242"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2F77C89A"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215781B5"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517B45A" w14:textId="28550500"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727FBFE8" w:rsidRPr="5328DDEC">
        <w:rPr>
          <w:rStyle w:val="normaltextrun"/>
          <w:rFonts w:ascii="Arial" w:eastAsia="Arial" w:hAnsi="Arial" w:cs="Arial"/>
          <w:color w:val="000000"/>
          <w:sz w:val="24"/>
          <w:szCs w:val="24"/>
          <w:shd w:val="clear" w:color="auto" w:fill="FFFFFF"/>
        </w:rPr>
        <w:t>, for example</w:t>
      </w:r>
      <w:r w:rsidRPr="5328DDEC">
        <w:rPr>
          <w:rStyle w:val="normaltextrun"/>
          <w:rFonts w:ascii="Arial" w:eastAsia="Arial" w:hAnsi="Arial" w:cs="Arial"/>
          <w:color w:val="000000"/>
          <w:sz w:val="24"/>
          <w:szCs w:val="24"/>
          <w:shd w:val="clear" w:color="auto" w:fill="FFFFFF"/>
        </w:rPr>
        <w:t> audio-description</w:t>
      </w:r>
      <w:r w:rsidR="0A07C36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96EB1FE" w14:textId="6E76C7CD"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771637E4" w:rsidRPr="683371DC">
        <w:rPr>
          <w:rStyle w:val="normaltextrun"/>
          <w:rFonts w:ascii="Arial" w:eastAsia="Arial" w:hAnsi="Arial" w:cs="Arial"/>
          <w:sz w:val="24"/>
          <w:szCs w:val="24"/>
        </w:rPr>
        <w:t xml:space="preserve">For </w:t>
      </w:r>
      <w:proofErr w:type="gramStart"/>
      <w:r w:rsidR="771637E4" w:rsidRPr="683371DC">
        <w:rPr>
          <w:rStyle w:val="normaltextrun"/>
          <w:rFonts w:ascii="Arial" w:eastAsia="Arial" w:hAnsi="Arial" w:cs="Arial"/>
          <w:sz w:val="24"/>
          <w:szCs w:val="24"/>
        </w:rPr>
        <w:t xml:space="preserve">example, </w:t>
      </w:r>
      <w:r w:rsidRPr="683371DC">
        <w:rPr>
          <w:rStyle w:val="normaltextrun"/>
          <w:rFonts w:ascii="Arial" w:eastAsia="Arial" w:hAnsi="Arial" w:cs="Arial"/>
          <w:sz w:val="24"/>
          <w:szCs w:val="24"/>
        </w:rPr>
        <w:t xml:space="preserve"> they</w:t>
      </w:r>
      <w:proofErr w:type="gramEnd"/>
      <w:r w:rsidRPr="683371DC">
        <w:rPr>
          <w:rStyle w:val="normaltextrun"/>
          <w:rFonts w:ascii="Arial" w:eastAsia="Arial" w:hAnsi="Arial" w:cs="Arial"/>
          <w:sz w:val="24"/>
          <w:szCs w:val="24"/>
        </w:rPr>
        <w:t xml:space="preserve"> need a key to use the accessible toilet</w:t>
      </w:r>
      <w:r w:rsidR="37FB56C8" w:rsidRPr="683371DC">
        <w:rPr>
          <w:rStyle w:val="normaltextrun"/>
          <w:rFonts w:ascii="Arial" w:eastAsia="Arial" w:hAnsi="Arial" w:cs="Arial"/>
          <w:sz w:val="24"/>
          <w:szCs w:val="24"/>
        </w:rPr>
        <w:t>.</w:t>
      </w:r>
    </w:p>
    <w:p w14:paraId="56AF3A2F"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3521FE0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B57FFE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A0131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C7CF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E6F768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8917DF"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1AC06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5457A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BB2B372" w14:textId="45C653C5"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3165109" w14:textId="595B9A7A"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he policy does not impact on disabled people differently to non-disabled people.  </w:t>
            </w:r>
          </w:p>
          <w:p w14:paraId="59A8B81A" w14:textId="2986FAF0"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p>
          <w:p w14:paraId="719B1532" w14:textId="38ABA17A" w:rsidR="00FF595F" w:rsidRPr="008B4C78"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The written policy adheres to accessibility guidelines.</w:t>
            </w:r>
          </w:p>
        </w:tc>
      </w:tr>
    </w:tbl>
    <w:p w14:paraId="5765B7D4" w14:textId="77777777" w:rsidR="00FF595F" w:rsidRDefault="00FF595F" w:rsidP="00FF595F">
      <w:pPr>
        <w:rPr>
          <w:rFonts w:ascii="Arial" w:eastAsia="Arial" w:hAnsi="Arial" w:cs="Arial"/>
          <w:color w:val="000000" w:themeColor="text1"/>
          <w:sz w:val="24"/>
          <w:szCs w:val="24"/>
          <w:lang w:eastAsia="en-GB"/>
        </w:rPr>
      </w:pPr>
    </w:p>
    <w:p w14:paraId="744A167B" w14:textId="77777777" w:rsidR="00FF595F" w:rsidRDefault="00FF595F" w:rsidP="00FF595F">
      <w:pPr>
        <w:rPr>
          <w:rFonts w:ascii="Arial" w:eastAsia="Arial" w:hAnsi="Arial" w:cs="Arial"/>
          <w:color w:val="000000" w:themeColor="text1"/>
          <w:sz w:val="24"/>
          <w:szCs w:val="24"/>
          <w:lang w:eastAsia="en-GB"/>
        </w:rPr>
      </w:pPr>
    </w:p>
    <w:p w14:paraId="594D5E0D" w14:textId="77777777" w:rsidR="00FF595F" w:rsidRDefault="00FF595F" w:rsidP="00FF595F">
      <w:pPr>
        <w:pStyle w:val="Heading3"/>
        <w:rPr>
          <w:rFonts w:eastAsia="Arial" w:cs="Arial"/>
          <w:lang w:eastAsia="en-GB"/>
        </w:rPr>
      </w:pPr>
      <w:bookmarkStart w:id="61" w:name="_Toc138929789"/>
      <w:bookmarkStart w:id="62" w:name="_Toc138932660"/>
      <w:r w:rsidRPr="5328DDEC">
        <w:rPr>
          <w:rFonts w:eastAsia="Arial" w:cs="Arial"/>
          <w:color w:val="000000" w:themeColor="text1"/>
          <w:lang w:eastAsia="en-GB"/>
        </w:rPr>
        <w:t>G</w:t>
      </w:r>
      <w:r w:rsidRPr="5328DDEC">
        <w:rPr>
          <w:rFonts w:eastAsia="Arial" w:cs="Arial"/>
          <w:lang w:eastAsia="en-GB"/>
        </w:rPr>
        <w:t>ender Reassignment</w:t>
      </w:r>
      <w:bookmarkEnd w:id="61"/>
      <w:bookmarkEnd w:id="62"/>
    </w:p>
    <w:p w14:paraId="081DEBD2"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EC9B9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561B15C7"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681F463D"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12D66EED"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476A28A1" w14:textId="35B65BB9"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595F4C62"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4EA57A9C"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03E616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D5D8F8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9574A1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4C2225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ACDA4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88808F"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42BB28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6D373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7EC348A" w14:textId="3A5595D7"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BA859C3" w14:textId="1EDF14D8"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his work does not impact on transgender and cisgender people differently.</w:t>
            </w:r>
          </w:p>
        </w:tc>
      </w:tr>
    </w:tbl>
    <w:p w14:paraId="03B8A507" w14:textId="77777777" w:rsidR="00FF595F" w:rsidRPr="00101AD4" w:rsidRDefault="00FF595F" w:rsidP="00FF595F">
      <w:pPr>
        <w:rPr>
          <w:rFonts w:ascii="Arial" w:eastAsia="Arial" w:hAnsi="Arial" w:cs="Arial"/>
          <w:sz w:val="24"/>
          <w:szCs w:val="24"/>
          <w:lang w:eastAsia="en-GB"/>
        </w:rPr>
      </w:pPr>
    </w:p>
    <w:p w14:paraId="5D9F9E0F" w14:textId="77777777" w:rsidR="00FF595F" w:rsidRDefault="00FF595F" w:rsidP="00FF595F">
      <w:pPr>
        <w:rPr>
          <w:rFonts w:ascii="Arial" w:eastAsia="Arial" w:hAnsi="Arial" w:cs="Arial"/>
          <w:sz w:val="24"/>
          <w:szCs w:val="24"/>
        </w:rPr>
      </w:pPr>
    </w:p>
    <w:p w14:paraId="4F7F9F35" w14:textId="77777777" w:rsidR="00FF595F" w:rsidRDefault="00FF595F" w:rsidP="00FF595F">
      <w:pPr>
        <w:pStyle w:val="Heading3"/>
        <w:rPr>
          <w:rFonts w:eastAsia="Arial" w:cs="Arial"/>
          <w:lang w:eastAsia="en-GB"/>
        </w:rPr>
      </w:pPr>
      <w:bookmarkStart w:id="63" w:name="_Toc138929790"/>
      <w:bookmarkStart w:id="64" w:name="_Toc138932661"/>
      <w:r w:rsidRPr="5328DDEC">
        <w:rPr>
          <w:rFonts w:eastAsia="Arial" w:cs="Arial"/>
          <w:lang w:eastAsia="en-GB"/>
        </w:rPr>
        <w:t>Pregnancy and Maternity</w:t>
      </w:r>
      <w:bookmarkEnd w:id="63"/>
      <w:bookmarkEnd w:id="64"/>
    </w:p>
    <w:p w14:paraId="6E0B9476"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73F8A87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4B55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E17FE7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98B43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E9CE48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D371E35"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5640D17"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A56EAD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B4E5C" w14:textId="6F2F6D52"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C79F19E" w14:textId="59767146"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work does not impact on people because of maternity and pregnancy.   </w:t>
            </w:r>
          </w:p>
        </w:tc>
      </w:tr>
    </w:tbl>
    <w:p w14:paraId="668E88A1" w14:textId="77777777" w:rsidR="00FF595F" w:rsidRDefault="00FF595F" w:rsidP="00FF595F">
      <w:pPr>
        <w:rPr>
          <w:rFonts w:ascii="Arial" w:eastAsia="Arial" w:hAnsi="Arial" w:cs="Arial"/>
          <w:sz w:val="24"/>
          <w:szCs w:val="24"/>
        </w:rPr>
      </w:pPr>
    </w:p>
    <w:p w14:paraId="051C7D3B" w14:textId="77777777" w:rsidR="00FF595F" w:rsidRDefault="00FF595F" w:rsidP="00FF595F">
      <w:pPr>
        <w:rPr>
          <w:rFonts w:ascii="Arial" w:eastAsia="Arial" w:hAnsi="Arial" w:cs="Arial"/>
          <w:sz w:val="24"/>
          <w:szCs w:val="24"/>
        </w:rPr>
      </w:pPr>
    </w:p>
    <w:p w14:paraId="30FCF3C3" w14:textId="77777777" w:rsidR="00FF595F" w:rsidRDefault="00FF595F" w:rsidP="00FF595F">
      <w:pPr>
        <w:pStyle w:val="Heading3"/>
        <w:rPr>
          <w:rFonts w:eastAsia="Arial" w:cs="Arial"/>
          <w:lang w:eastAsia="en-GB"/>
        </w:rPr>
      </w:pPr>
      <w:bookmarkStart w:id="65" w:name="_Toc138929791"/>
      <w:bookmarkStart w:id="66" w:name="_Toc138932662"/>
      <w:r w:rsidRPr="5328DDEC">
        <w:rPr>
          <w:rFonts w:eastAsia="Arial" w:cs="Arial"/>
          <w:lang w:eastAsia="en-GB"/>
        </w:rPr>
        <w:lastRenderedPageBreak/>
        <w:t>Race</w:t>
      </w:r>
      <w:bookmarkEnd w:id="65"/>
      <w:bookmarkEnd w:id="66"/>
    </w:p>
    <w:p w14:paraId="73204392"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37CD4009"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81E66D2" w14:textId="612738D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7CDD344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215B600E" w14:textId="0BAAABC9"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68CDC86"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4980C3CA" w14:textId="6FEA7651"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77DC648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6BE3F9E4" w14:textId="7CFC379E"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37CC0451"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23F6940B"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59A3958"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70855338"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96CC85"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C30E53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AD5E2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A5B02C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B94E2F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D67285" w14:textId="2FE47E7F"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F436C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E73230"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DFB7C2" w14:textId="77777777"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 xml:space="preserve">Cultural restitution claims do not necessarily revolve around race but in the UK, they do often involve legacies of colonialism, </w:t>
            </w:r>
            <w:proofErr w:type="gramStart"/>
            <w:r w:rsidRPr="007C3240">
              <w:rPr>
                <w:rFonts w:ascii="Arial" w:eastAsia="Arial" w:hAnsi="Arial" w:cs="Arial"/>
                <w:color w:val="000000" w:themeColor="text1"/>
                <w:sz w:val="24"/>
                <w:szCs w:val="24"/>
                <w:lang w:eastAsia="en-GB"/>
              </w:rPr>
              <w:t>racism</w:t>
            </w:r>
            <w:proofErr w:type="gramEnd"/>
            <w:r w:rsidRPr="007C3240">
              <w:rPr>
                <w:rFonts w:ascii="Arial" w:eastAsia="Arial" w:hAnsi="Arial" w:cs="Arial"/>
                <w:color w:val="000000" w:themeColor="text1"/>
                <w:sz w:val="24"/>
                <w:szCs w:val="24"/>
                <w:lang w:eastAsia="en-GB"/>
              </w:rPr>
              <w:t xml:space="preserve"> and slavery. This policy presents a route for individual and communities to make ownerships claims based on legal, </w:t>
            </w:r>
            <w:proofErr w:type="gramStart"/>
            <w:r w:rsidRPr="007C3240">
              <w:rPr>
                <w:rFonts w:ascii="Arial" w:eastAsia="Arial" w:hAnsi="Arial" w:cs="Arial"/>
                <w:color w:val="000000" w:themeColor="text1"/>
                <w:sz w:val="24"/>
                <w:szCs w:val="24"/>
                <w:lang w:eastAsia="en-GB"/>
              </w:rPr>
              <w:t>intellectual</w:t>
            </w:r>
            <w:proofErr w:type="gramEnd"/>
            <w:r w:rsidRPr="007C3240">
              <w:rPr>
                <w:rFonts w:ascii="Arial" w:eastAsia="Arial" w:hAnsi="Arial" w:cs="Arial"/>
                <w:color w:val="000000" w:themeColor="text1"/>
                <w:sz w:val="24"/>
                <w:szCs w:val="24"/>
                <w:lang w:eastAsia="en-GB"/>
              </w:rPr>
              <w:t xml:space="preserve"> or ethical grounds thus creating the potential to put right previous injustices committed as result of racial or cultural discrimination.       </w:t>
            </w:r>
          </w:p>
          <w:p w14:paraId="245B0B95" w14:textId="4557A138"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p>
          <w:p w14:paraId="057D1B81" w14:textId="53D8112B" w:rsidR="00FF595F" w:rsidRPr="008B4C78"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This policy also defines the routes for claims from anyone (or from any one or more of their heirs) who lost possession of a cultural object during the Nazi era where such an object is now in the possession of the National Library of Scotland.</w:t>
            </w:r>
          </w:p>
        </w:tc>
      </w:tr>
    </w:tbl>
    <w:p w14:paraId="09D3823C" w14:textId="77777777" w:rsidR="00FF595F" w:rsidRPr="00101AD4" w:rsidRDefault="00FF595F" w:rsidP="00FF595F">
      <w:pPr>
        <w:rPr>
          <w:rFonts w:ascii="Arial" w:eastAsia="Arial" w:hAnsi="Arial" w:cs="Arial"/>
          <w:sz w:val="24"/>
          <w:szCs w:val="24"/>
          <w:lang w:eastAsia="en-GB"/>
        </w:rPr>
      </w:pPr>
    </w:p>
    <w:p w14:paraId="1237F83D" w14:textId="77777777" w:rsidR="00FF595F" w:rsidRDefault="00FF595F" w:rsidP="00FF595F">
      <w:pPr>
        <w:rPr>
          <w:rFonts w:ascii="Arial" w:eastAsia="Arial" w:hAnsi="Arial" w:cs="Arial"/>
          <w:sz w:val="24"/>
          <w:szCs w:val="24"/>
        </w:rPr>
      </w:pPr>
    </w:p>
    <w:p w14:paraId="083AF7BB" w14:textId="77777777" w:rsidR="00FF595F" w:rsidRDefault="00FF595F" w:rsidP="00FF595F">
      <w:pPr>
        <w:pStyle w:val="Heading3"/>
        <w:rPr>
          <w:rFonts w:eastAsia="Arial" w:cs="Arial"/>
          <w:lang w:eastAsia="en-GB"/>
        </w:rPr>
      </w:pPr>
      <w:bookmarkStart w:id="67" w:name="_Toc138929792"/>
      <w:bookmarkStart w:id="68" w:name="_Toc138932663"/>
      <w:r w:rsidRPr="5328DDEC">
        <w:rPr>
          <w:rFonts w:eastAsia="Arial" w:cs="Arial"/>
          <w:color w:val="000000" w:themeColor="text1"/>
          <w:lang w:eastAsia="en-GB"/>
        </w:rPr>
        <w:lastRenderedPageBreak/>
        <w:t>S</w:t>
      </w:r>
      <w:r w:rsidRPr="5328DDEC">
        <w:rPr>
          <w:rFonts w:eastAsia="Arial" w:cs="Arial"/>
          <w:lang w:eastAsia="en-GB"/>
        </w:rPr>
        <w:t>ex</w:t>
      </w:r>
      <w:bookmarkEnd w:id="67"/>
      <w:bookmarkEnd w:id="68"/>
    </w:p>
    <w:p w14:paraId="593E83EB"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4E57B70C"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161617A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6897639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2D5BCCE"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2CB8EFD9"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4DD61679"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7F09623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928F41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3296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B8DA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F9DAD2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D8D598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929F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89C219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C108BA" w14:textId="4DD0AF45"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7898DF" w14:textId="0A6B679D"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his policy does not impact on men and women in different ways.</w:t>
            </w:r>
          </w:p>
        </w:tc>
      </w:tr>
    </w:tbl>
    <w:p w14:paraId="32B1A5C8" w14:textId="77777777" w:rsidR="00FF595F" w:rsidRPr="00101AD4" w:rsidRDefault="00FF595F" w:rsidP="00FF595F">
      <w:pPr>
        <w:rPr>
          <w:rFonts w:ascii="Arial" w:eastAsia="Arial" w:hAnsi="Arial" w:cs="Arial"/>
          <w:sz w:val="24"/>
          <w:szCs w:val="24"/>
          <w:lang w:eastAsia="en-GB"/>
        </w:rPr>
      </w:pPr>
    </w:p>
    <w:p w14:paraId="6431B39C" w14:textId="77777777" w:rsidR="00FF595F" w:rsidRDefault="00FF595F" w:rsidP="00FF595F">
      <w:pPr>
        <w:pStyle w:val="Heading4"/>
        <w:rPr>
          <w:rFonts w:eastAsia="Arial" w:cs="Arial"/>
          <w:szCs w:val="24"/>
        </w:rPr>
      </w:pPr>
    </w:p>
    <w:p w14:paraId="61C44C39" w14:textId="77777777" w:rsidR="00FF595F" w:rsidRDefault="00FF595F" w:rsidP="00FF595F">
      <w:pPr>
        <w:pStyle w:val="Heading3"/>
        <w:rPr>
          <w:rFonts w:eastAsia="Arial" w:cs="Arial"/>
          <w:lang w:eastAsia="en-GB"/>
        </w:rPr>
      </w:pPr>
      <w:bookmarkStart w:id="69" w:name="_Toc138929793"/>
      <w:bookmarkStart w:id="70" w:name="_Toc138932664"/>
      <w:r w:rsidRPr="5328DDEC">
        <w:rPr>
          <w:rFonts w:eastAsia="Arial" w:cs="Arial"/>
          <w:color w:val="000000" w:themeColor="text1"/>
          <w:lang w:eastAsia="en-GB"/>
        </w:rPr>
        <w:t>S</w:t>
      </w:r>
      <w:r w:rsidRPr="5328DDEC">
        <w:rPr>
          <w:rFonts w:eastAsia="Arial" w:cs="Arial"/>
          <w:lang w:eastAsia="en-GB"/>
        </w:rPr>
        <w:t>exual Orientation</w:t>
      </w:r>
      <w:bookmarkEnd w:id="69"/>
      <w:bookmarkEnd w:id="70"/>
    </w:p>
    <w:p w14:paraId="42AD1DC5"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065BDA19"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0CCAA828"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55A1CD6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178051A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522E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ADE34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82922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12DDCE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7AB884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C83A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C7700A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60ED52" w14:textId="5572982C"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D7D36C9" w14:textId="2D21A08C"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does not impact people with different sexual orientations differently.   </w:t>
            </w:r>
          </w:p>
        </w:tc>
      </w:tr>
    </w:tbl>
    <w:p w14:paraId="5A96C0D0" w14:textId="77777777" w:rsidR="00FF595F" w:rsidRDefault="00FF595F" w:rsidP="00FF595F">
      <w:pPr>
        <w:rPr>
          <w:rFonts w:ascii="Arial" w:eastAsia="Arial" w:hAnsi="Arial" w:cs="Arial"/>
          <w:sz w:val="24"/>
          <w:szCs w:val="24"/>
        </w:rPr>
      </w:pPr>
    </w:p>
    <w:p w14:paraId="646FC2ED" w14:textId="77777777" w:rsidR="00FF595F" w:rsidRDefault="00FF595F" w:rsidP="00FF595F">
      <w:pPr>
        <w:pStyle w:val="Heading4"/>
        <w:rPr>
          <w:rFonts w:eastAsia="Arial" w:cs="Arial"/>
          <w:szCs w:val="24"/>
        </w:rPr>
      </w:pPr>
    </w:p>
    <w:p w14:paraId="2E95F65C" w14:textId="77777777" w:rsidR="00FF595F" w:rsidRDefault="00FF595F" w:rsidP="00FF595F">
      <w:pPr>
        <w:pStyle w:val="Heading3"/>
        <w:rPr>
          <w:rFonts w:eastAsia="Arial" w:cs="Arial"/>
          <w:lang w:eastAsia="en-GB"/>
        </w:rPr>
      </w:pPr>
      <w:bookmarkStart w:id="71" w:name="_Toc138929794"/>
      <w:bookmarkStart w:id="72" w:name="_Toc138932665"/>
      <w:r w:rsidRPr="5328DDEC">
        <w:rPr>
          <w:rFonts w:eastAsia="Arial" w:cs="Arial"/>
          <w:lang w:eastAsia="en-GB"/>
        </w:rPr>
        <w:t>Religion or Belief</w:t>
      </w:r>
      <w:bookmarkEnd w:id="71"/>
      <w:bookmarkEnd w:id="72"/>
    </w:p>
    <w:p w14:paraId="4A18EF5A"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39A337EC" w14:textId="56E5D335"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3C63ADF6" w:rsidRPr="5328DDEC">
        <w:rPr>
          <w:rStyle w:val="normaltextrun"/>
          <w:rFonts w:ascii="Arial" w:eastAsia="Arial" w:hAnsi="Arial" w:cs="Arial"/>
          <w:color w:val="000000"/>
          <w:sz w:val="24"/>
          <w:szCs w:val="24"/>
          <w:shd w:val="clear" w:color="auto" w:fill="FFFFFF"/>
        </w:rPr>
        <w:t xml:space="preserve"> </w:t>
      </w:r>
      <w:r w:rsidR="4053C81C" w:rsidRPr="5328DDEC">
        <w:rPr>
          <w:rStyle w:val="normaltextrun"/>
          <w:rFonts w:ascii="Arial" w:eastAsia="Arial" w:hAnsi="Arial" w:cs="Arial"/>
          <w:color w:val="000000"/>
          <w:sz w:val="24"/>
          <w:szCs w:val="24"/>
          <w:shd w:val="clear" w:color="auto" w:fill="FFFFFF"/>
        </w:rPr>
        <w:t>and</w:t>
      </w:r>
      <w:r w:rsidR="3C63ADF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5A5259C" w14:textId="6BB82208"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676B80FA"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420A374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6BA0B972" w14:textId="71372CCC"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00EAF76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0FF73A36"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1A80DD65"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5CBA32DF"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6E3E8447"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F658DE1"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7DB9F7E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00D4C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EF4FE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DA001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41D5F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492F598"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26892AA" w14:textId="7E18F5AB"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0CF68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FEFF51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FD1DDFD" w14:textId="73508F1E"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defines the routes for claims from anyone (or from any one or more of their heirs) who lost possession of a cultural object during the Nazi era where such an object is now in the possession of the National Library of Scotland.  </w:t>
            </w:r>
          </w:p>
          <w:p w14:paraId="77EAFBD0" w14:textId="34992C98" w:rsidR="007C3240" w:rsidRPr="007C3240" w:rsidRDefault="007C3240" w:rsidP="007C3240">
            <w:pPr>
              <w:spacing w:after="0" w:line="240" w:lineRule="auto"/>
              <w:textAlignment w:val="baseline"/>
              <w:rPr>
                <w:rFonts w:ascii="Arial" w:eastAsia="Arial" w:hAnsi="Arial" w:cs="Arial"/>
                <w:color w:val="000000" w:themeColor="text1"/>
                <w:sz w:val="24"/>
                <w:szCs w:val="24"/>
                <w:lang w:eastAsia="en-GB"/>
              </w:rPr>
            </w:pPr>
          </w:p>
          <w:p w14:paraId="039B36D3" w14:textId="0CCB5141" w:rsidR="00FF595F" w:rsidRPr="008B4C78" w:rsidRDefault="007C3240" w:rsidP="007C3240">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The policy also provides a formal route for cultural restitution based on belief systems from indigenous cultures which are not necessarily religions.</w:t>
            </w:r>
          </w:p>
        </w:tc>
      </w:tr>
    </w:tbl>
    <w:p w14:paraId="44E4CA38" w14:textId="77777777" w:rsidR="00FF595F" w:rsidRDefault="00FF595F" w:rsidP="00FF595F">
      <w:pPr>
        <w:rPr>
          <w:rFonts w:ascii="Arial" w:eastAsia="Arial" w:hAnsi="Arial" w:cs="Arial"/>
          <w:sz w:val="24"/>
          <w:szCs w:val="24"/>
        </w:rPr>
      </w:pPr>
    </w:p>
    <w:p w14:paraId="182EA5E1" w14:textId="77777777" w:rsidR="00FF595F" w:rsidRDefault="00FF595F" w:rsidP="00FF595F">
      <w:pPr>
        <w:rPr>
          <w:rFonts w:ascii="Arial" w:eastAsia="Arial" w:hAnsi="Arial" w:cs="Arial"/>
          <w:sz w:val="24"/>
          <w:szCs w:val="24"/>
        </w:rPr>
      </w:pPr>
    </w:p>
    <w:p w14:paraId="509E72EB" w14:textId="77777777" w:rsidR="00FF595F" w:rsidRDefault="00FF595F" w:rsidP="00FF595F">
      <w:pPr>
        <w:pStyle w:val="Heading3"/>
        <w:rPr>
          <w:rFonts w:eastAsia="Arial" w:cs="Arial"/>
          <w:lang w:eastAsia="en-GB"/>
        </w:rPr>
      </w:pPr>
      <w:bookmarkStart w:id="73" w:name="_Toc138929795"/>
      <w:bookmarkStart w:id="74" w:name="_Toc138932666"/>
      <w:r w:rsidRPr="5328DDEC">
        <w:rPr>
          <w:rFonts w:eastAsia="Arial" w:cs="Arial"/>
          <w:lang w:eastAsia="en-GB"/>
        </w:rPr>
        <w:lastRenderedPageBreak/>
        <w:t>Marriage and Civil Partnership</w:t>
      </w:r>
      <w:bookmarkEnd w:id="73"/>
      <w:bookmarkEnd w:id="74"/>
    </w:p>
    <w:p w14:paraId="69AB7477"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E9F925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9FE3E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F7EE1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B76A1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11DC87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FF785B"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ABCB2D3"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424FF20" w14:textId="77777777" w:rsidR="00FF595F" w:rsidRPr="007C3240"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A5C4A7D" w14:textId="748F722C" w:rsidR="00FF595F" w:rsidRPr="007C3240"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1A26B69" w14:textId="00B849E3" w:rsidR="00FF595F" w:rsidRPr="007C3240" w:rsidRDefault="007C3240" w:rsidP="00D713BF">
            <w:pPr>
              <w:spacing w:after="0" w:line="240" w:lineRule="auto"/>
              <w:textAlignment w:val="baseline"/>
              <w:rPr>
                <w:rFonts w:ascii="Arial" w:eastAsia="Arial" w:hAnsi="Arial" w:cs="Arial"/>
                <w:color w:val="000000" w:themeColor="text1"/>
                <w:sz w:val="24"/>
                <w:szCs w:val="24"/>
                <w:lang w:eastAsia="en-GB"/>
              </w:rPr>
            </w:pPr>
            <w:r w:rsidRPr="007C3240">
              <w:rPr>
                <w:rFonts w:ascii="Arial" w:eastAsia="Arial" w:hAnsi="Arial" w:cs="Arial"/>
                <w:color w:val="000000" w:themeColor="text1"/>
                <w:sz w:val="24"/>
                <w:szCs w:val="24"/>
                <w:lang w:eastAsia="en-GB"/>
              </w:rPr>
              <w:t>This policy does not impact on people because of their marriage or civil partnership status.</w:t>
            </w:r>
          </w:p>
        </w:tc>
      </w:tr>
    </w:tbl>
    <w:p w14:paraId="69B91366" w14:textId="77777777" w:rsidR="00FF595F" w:rsidRDefault="00FF595F" w:rsidP="00FF595F">
      <w:pPr>
        <w:rPr>
          <w:rFonts w:ascii="Arial" w:eastAsia="Arial" w:hAnsi="Arial" w:cs="Arial"/>
          <w:sz w:val="24"/>
          <w:szCs w:val="24"/>
        </w:rPr>
      </w:pPr>
    </w:p>
    <w:p w14:paraId="7C2A0FCF" w14:textId="77777777" w:rsidR="00FF595F" w:rsidRPr="008B4C78" w:rsidRDefault="00FF595F" w:rsidP="00FF595F">
      <w:pPr>
        <w:spacing w:line="360" w:lineRule="auto"/>
        <w:rPr>
          <w:rFonts w:ascii="Arial" w:eastAsia="Arial" w:hAnsi="Arial" w:cs="Arial"/>
          <w:sz w:val="24"/>
          <w:szCs w:val="24"/>
        </w:rPr>
      </w:pPr>
    </w:p>
    <w:p w14:paraId="74AD7DA5"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3EBA101D" w14:textId="77777777" w:rsidR="00FF595F" w:rsidRDefault="00FF595F" w:rsidP="00FF595F">
      <w:pPr>
        <w:pStyle w:val="Heading3"/>
        <w:rPr>
          <w:rFonts w:eastAsia="Arial" w:cs="Arial"/>
          <w:lang w:eastAsia="en-GB"/>
        </w:rPr>
      </w:pPr>
      <w:bookmarkStart w:id="75" w:name="_Toc138929796"/>
      <w:bookmarkStart w:id="76" w:name="_Toc138932667"/>
      <w:r w:rsidRPr="5328DDEC">
        <w:rPr>
          <w:rFonts w:eastAsia="Arial" w:cs="Arial"/>
          <w:lang w:eastAsia="en-GB"/>
        </w:rPr>
        <w:t>Households with low or no income or wealth</w:t>
      </w:r>
      <w:bookmarkEnd w:id="75"/>
      <w:bookmarkEnd w:id="76"/>
    </w:p>
    <w:p w14:paraId="0308F50A"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09AD4592"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5752A9B6"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6154504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9459A6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403BA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3E3D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BD4E4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D9B00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979E0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595AF1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6B8CBA" w14:textId="2B101D62"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B02A752" w14:textId="4E324224"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does not impact on people with little or no income or wealth compared to those with more income or wealth.  </w:t>
            </w:r>
          </w:p>
        </w:tc>
      </w:tr>
    </w:tbl>
    <w:p w14:paraId="5D43FCEC" w14:textId="77777777" w:rsidR="00FF595F" w:rsidRPr="00883411" w:rsidRDefault="00FF595F" w:rsidP="00FF595F">
      <w:pPr>
        <w:rPr>
          <w:rFonts w:ascii="Arial" w:eastAsia="Arial" w:hAnsi="Arial" w:cs="Arial"/>
          <w:sz w:val="24"/>
          <w:szCs w:val="24"/>
          <w:lang w:eastAsia="en-GB"/>
        </w:rPr>
      </w:pPr>
    </w:p>
    <w:p w14:paraId="144AE30C" w14:textId="77777777" w:rsidR="00FF595F" w:rsidRDefault="00FF595F" w:rsidP="00FF595F">
      <w:pPr>
        <w:rPr>
          <w:rFonts w:ascii="Arial" w:eastAsia="Arial" w:hAnsi="Arial" w:cs="Arial"/>
          <w:sz w:val="24"/>
          <w:szCs w:val="24"/>
        </w:rPr>
      </w:pPr>
    </w:p>
    <w:p w14:paraId="17F4F9C3" w14:textId="77777777" w:rsidR="00FF595F" w:rsidRDefault="00FF595F" w:rsidP="00FF595F">
      <w:pPr>
        <w:pStyle w:val="Heading3"/>
        <w:rPr>
          <w:rFonts w:eastAsia="Arial" w:cs="Arial"/>
          <w:lang w:eastAsia="en-GB"/>
        </w:rPr>
      </w:pPr>
      <w:bookmarkStart w:id="77" w:name="_Toc138929797"/>
      <w:bookmarkStart w:id="78" w:name="_Toc138932668"/>
      <w:r w:rsidRPr="5328DDEC">
        <w:rPr>
          <w:rFonts w:eastAsia="Arial" w:cs="Arial"/>
          <w:lang w:eastAsia="en-GB"/>
        </w:rPr>
        <w:t>Rural or island location</w:t>
      </w:r>
      <w:bookmarkEnd w:id="77"/>
      <w:bookmarkEnd w:id="78"/>
    </w:p>
    <w:p w14:paraId="2C1E5C5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23CA7AA3"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29CF75B0"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1FEB932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6E2BCCD"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371D27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A4492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997CEF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CB540A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7811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84C39D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F5425A7" w14:textId="79204248"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A35601E" w14:textId="19BE4099"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his policy does not impact differently on people living in rural or island locations compared to those in urban areas, particularly the Central Belt.</w:t>
            </w:r>
          </w:p>
        </w:tc>
      </w:tr>
    </w:tbl>
    <w:p w14:paraId="407F2EA0" w14:textId="77777777" w:rsidR="00FF595F" w:rsidRDefault="00FF595F" w:rsidP="00FF595F">
      <w:pPr>
        <w:rPr>
          <w:rFonts w:ascii="Arial" w:eastAsia="Arial" w:hAnsi="Arial" w:cs="Arial"/>
          <w:sz w:val="24"/>
          <w:szCs w:val="24"/>
        </w:rPr>
      </w:pPr>
    </w:p>
    <w:p w14:paraId="6A2C7AAD" w14:textId="77777777" w:rsidR="00FF595F" w:rsidRDefault="00FF595F" w:rsidP="00FF595F">
      <w:pPr>
        <w:rPr>
          <w:rFonts w:ascii="Arial" w:eastAsia="Arial" w:hAnsi="Arial" w:cs="Arial"/>
          <w:sz w:val="24"/>
          <w:szCs w:val="24"/>
        </w:rPr>
      </w:pPr>
    </w:p>
    <w:p w14:paraId="476B34C9" w14:textId="71889442" w:rsidR="00FF595F" w:rsidRDefault="00FF595F" w:rsidP="00FF595F">
      <w:pPr>
        <w:pStyle w:val="Heading3"/>
        <w:rPr>
          <w:rFonts w:eastAsia="Arial" w:cs="Arial"/>
          <w:lang w:eastAsia="en-GB"/>
        </w:rPr>
      </w:pPr>
      <w:bookmarkStart w:id="79" w:name="_Toc138929798"/>
      <w:bookmarkStart w:id="80" w:name="_Toc138932669"/>
      <w:r w:rsidRPr="683371DC">
        <w:rPr>
          <w:rFonts w:eastAsia="Arial" w:cs="Arial"/>
          <w:lang w:eastAsia="en-GB"/>
        </w:rPr>
        <w:t>Digital literacy</w:t>
      </w:r>
      <w:r w:rsidR="15D3BC4D" w:rsidRPr="683371DC">
        <w:rPr>
          <w:rFonts w:eastAsia="Arial" w:cs="Arial"/>
          <w:lang w:eastAsia="en-GB"/>
        </w:rPr>
        <w:t xml:space="preserve"> and </w:t>
      </w:r>
      <w:r w:rsidRPr="683371DC">
        <w:rPr>
          <w:rFonts w:eastAsia="Arial" w:cs="Arial"/>
          <w:lang w:eastAsia="en-GB"/>
        </w:rPr>
        <w:t>access</w:t>
      </w:r>
      <w:bookmarkEnd w:id="79"/>
      <w:bookmarkEnd w:id="80"/>
    </w:p>
    <w:p w14:paraId="76D4D91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5E99FC0F"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467B313"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294DC1C3"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6E9A68E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70F11DC"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2CEB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E4DD2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7E694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21A076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4B6DC5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2F52C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86F149" w14:textId="32C0F3F1"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E34D52" w14:textId="21324A64" w:rsidR="00FF595F" w:rsidRPr="008B4C78" w:rsidRDefault="007C3240"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3240">
              <w:rPr>
                <w:rFonts w:ascii="Arial" w:eastAsia="Arial" w:hAnsi="Arial" w:cs="Arial"/>
                <w:color w:val="000000" w:themeColor="text1"/>
                <w:sz w:val="24"/>
                <w:szCs w:val="24"/>
                <w:lang w:eastAsia="en-GB"/>
              </w:rPr>
              <w:t xml:space="preserve">his policy does not impact differently on people with high digital literacy and easy access to the internet and computing, compared to those with lower digital literacy and less access.  </w:t>
            </w:r>
          </w:p>
        </w:tc>
      </w:tr>
    </w:tbl>
    <w:p w14:paraId="0B9BA2C3" w14:textId="77777777" w:rsidR="00FF595F" w:rsidRDefault="00FF595F" w:rsidP="00FF595F">
      <w:pPr>
        <w:rPr>
          <w:rFonts w:ascii="Arial" w:eastAsia="Arial" w:hAnsi="Arial" w:cs="Arial"/>
          <w:sz w:val="24"/>
          <w:szCs w:val="24"/>
        </w:rPr>
      </w:pPr>
    </w:p>
    <w:p w14:paraId="6CBFD539" w14:textId="77777777" w:rsidR="00FF595F" w:rsidRPr="008B4C78" w:rsidRDefault="00FF595F" w:rsidP="00FF595F">
      <w:pPr>
        <w:rPr>
          <w:rFonts w:ascii="Arial" w:eastAsia="Arial" w:hAnsi="Arial" w:cs="Arial"/>
          <w:sz w:val="24"/>
          <w:szCs w:val="24"/>
        </w:rPr>
      </w:pPr>
    </w:p>
    <w:p w14:paraId="1663E95D" w14:textId="77777777" w:rsidR="00FF595F" w:rsidRPr="008B4C78" w:rsidRDefault="00FF595F" w:rsidP="00FF595F">
      <w:pPr>
        <w:pStyle w:val="Heading2"/>
        <w:rPr>
          <w:rFonts w:eastAsia="Arial" w:cs="Arial"/>
          <w:szCs w:val="28"/>
        </w:rPr>
      </w:pPr>
      <w:bookmarkStart w:id="81" w:name="_Toc138929799"/>
      <w:bookmarkStart w:id="82" w:name="_Toc138932670"/>
      <w:r w:rsidRPr="5328DDEC">
        <w:rPr>
          <w:rFonts w:eastAsia="Arial" w:cs="Arial"/>
          <w:szCs w:val="28"/>
        </w:rPr>
        <w:t>Step 4: Monitoring</w:t>
      </w:r>
      <w:bookmarkEnd w:id="81"/>
      <w:bookmarkEnd w:id="82"/>
    </w:p>
    <w:p w14:paraId="11FC5FCB" w14:textId="70FC422E" w:rsidR="00FF595F" w:rsidRPr="007C3240" w:rsidRDefault="00FF595F" w:rsidP="00FF595F">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16F298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176D1FE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2052945C"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3D113E21" w14:textId="54394E2A" w:rsidR="007C3240" w:rsidRPr="007C3240" w:rsidRDefault="007C3240" w:rsidP="683371DC">
      <w:pPr>
        <w:spacing w:line="360" w:lineRule="auto"/>
        <w:rPr>
          <w:rStyle w:val="normaltextrun"/>
          <w:rFonts w:ascii="Arial" w:eastAsia="Arial" w:hAnsi="Arial" w:cs="Arial"/>
          <w:color w:val="000000"/>
          <w:sz w:val="24"/>
          <w:szCs w:val="24"/>
          <w:shd w:val="clear" w:color="auto" w:fill="FFFFFF"/>
        </w:rPr>
      </w:pPr>
      <w:r w:rsidRPr="007C3240">
        <w:rPr>
          <w:rStyle w:val="normaltextrun"/>
          <w:rFonts w:ascii="Arial" w:eastAsia="Arial" w:hAnsi="Arial" w:cs="Arial"/>
          <w:color w:val="000000"/>
          <w:sz w:val="24"/>
          <w:szCs w:val="24"/>
          <w:shd w:val="clear" w:color="auto" w:fill="FFFFFF"/>
        </w:rPr>
        <w:t xml:space="preserve">Annual report by Director for Collections, Access and Research to National Librarian summarising cultural restitution claims made and the results.  </w:t>
      </w:r>
    </w:p>
    <w:p w14:paraId="19F39B68"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319DA226" w14:textId="13B38FA3" w:rsidR="00FF595F" w:rsidRPr="008B4C78" w:rsidRDefault="007C3240" w:rsidP="00FF595F">
      <w:pPr>
        <w:rPr>
          <w:rStyle w:val="normaltextrun"/>
          <w:rFonts w:ascii="Arial" w:eastAsia="Arial" w:hAnsi="Arial" w:cs="Arial"/>
          <w:color w:val="000000"/>
          <w:sz w:val="24"/>
          <w:szCs w:val="24"/>
          <w:shd w:val="clear" w:color="auto" w:fill="FFFFFF"/>
        </w:rPr>
      </w:pPr>
      <w:r w:rsidRPr="007C3240">
        <w:rPr>
          <w:rStyle w:val="normaltextrun"/>
          <w:rFonts w:ascii="Arial" w:eastAsia="Arial" w:hAnsi="Arial" w:cs="Arial"/>
          <w:color w:val="000000"/>
          <w:sz w:val="24"/>
          <w:szCs w:val="24"/>
          <w:shd w:val="clear" w:color="auto" w:fill="FFFFFF"/>
        </w:rPr>
        <w:t xml:space="preserve">Director for Collections, </w:t>
      </w:r>
      <w:proofErr w:type="gramStart"/>
      <w:r w:rsidRPr="007C3240">
        <w:rPr>
          <w:rStyle w:val="normaltextrun"/>
          <w:rFonts w:ascii="Arial" w:eastAsia="Arial" w:hAnsi="Arial" w:cs="Arial"/>
          <w:color w:val="000000"/>
          <w:sz w:val="24"/>
          <w:szCs w:val="24"/>
          <w:shd w:val="clear" w:color="auto" w:fill="FFFFFF"/>
        </w:rPr>
        <w:t>Access</w:t>
      </w:r>
      <w:proofErr w:type="gramEnd"/>
      <w:r w:rsidRPr="007C3240">
        <w:rPr>
          <w:rStyle w:val="normaltextrun"/>
          <w:rFonts w:ascii="Arial" w:eastAsia="Arial" w:hAnsi="Arial" w:cs="Arial"/>
          <w:color w:val="000000"/>
          <w:sz w:val="24"/>
          <w:szCs w:val="24"/>
          <w:shd w:val="clear" w:color="auto" w:fill="FFFFFF"/>
        </w:rPr>
        <w:t xml:space="preserve"> and Research</w:t>
      </w:r>
      <w:r>
        <w:rPr>
          <w:rStyle w:val="normaltextrun"/>
          <w:rFonts w:ascii="Arial" w:eastAsia="Arial" w:hAnsi="Arial" w:cs="Arial"/>
          <w:color w:val="000000"/>
          <w:sz w:val="24"/>
          <w:szCs w:val="24"/>
          <w:shd w:val="clear" w:color="auto" w:fill="FFFFFF"/>
        </w:rPr>
        <w:t>.</w:t>
      </w:r>
      <w:r w:rsidRPr="007C3240">
        <w:rPr>
          <w:rStyle w:val="normaltextrun"/>
          <w:rFonts w:ascii="Arial" w:eastAsia="Arial" w:hAnsi="Arial" w:cs="Arial"/>
          <w:color w:val="000000"/>
          <w:sz w:val="24"/>
          <w:szCs w:val="24"/>
          <w:shd w:val="clear" w:color="auto" w:fill="FFFFFF"/>
        </w:rPr>
        <w:t xml:space="preserve">  </w:t>
      </w:r>
    </w:p>
    <w:p w14:paraId="07625C95"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63866C43" w14:textId="37C37701" w:rsidR="00FF595F" w:rsidRPr="008B4C78" w:rsidRDefault="007C3240" w:rsidP="00FF595F">
      <w:pPr>
        <w:rPr>
          <w:rStyle w:val="normaltextrun"/>
          <w:rFonts w:ascii="Arial" w:eastAsia="Arial" w:hAnsi="Arial" w:cs="Arial"/>
          <w:color w:val="000000"/>
          <w:sz w:val="24"/>
          <w:szCs w:val="24"/>
          <w:shd w:val="clear" w:color="auto" w:fill="FFFFFF"/>
        </w:rPr>
      </w:pPr>
      <w:r w:rsidRPr="007C3240">
        <w:rPr>
          <w:rStyle w:val="normaltextrun"/>
          <w:rFonts w:ascii="Arial" w:eastAsia="Arial" w:hAnsi="Arial" w:cs="Arial"/>
          <w:color w:val="000000"/>
          <w:sz w:val="24"/>
          <w:szCs w:val="24"/>
          <w:shd w:val="clear" w:color="auto" w:fill="FFFFFF"/>
        </w:rPr>
        <w:t>Annually</w:t>
      </w:r>
      <w:r>
        <w:rPr>
          <w:rStyle w:val="normaltextrun"/>
          <w:rFonts w:ascii="Arial" w:eastAsia="Arial" w:hAnsi="Arial" w:cs="Arial"/>
          <w:color w:val="000000"/>
          <w:sz w:val="24"/>
          <w:szCs w:val="24"/>
          <w:shd w:val="clear" w:color="auto" w:fill="FFFFFF"/>
        </w:rPr>
        <w:t>.</w:t>
      </w:r>
    </w:p>
    <w:p w14:paraId="36F41FA8"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4E6F374A" w14:textId="77777777" w:rsidR="00FF595F" w:rsidRPr="00EA7F63" w:rsidRDefault="00FF595F" w:rsidP="00FF595F">
      <w:pPr>
        <w:pStyle w:val="Heading2"/>
        <w:rPr>
          <w:rStyle w:val="normaltextrun"/>
          <w:rFonts w:eastAsia="Arial" w:cs="Arial"/>
          <w:color w:val="000000"/>
          <w:szCs w:val="28"/>
          <w:shd w:val="clear" w:color="auto" w:fill="FFFFFF"/>
        </w:rPr>
      </w:pPr>
      <w:bookmarkStart w:id="83" w:name="_Toc138929800"/>
      <w:bookmarkStart w:id="84" w:name="_Toc138932671"/>
      <w:r w:rsidRPr="5328DDEC">
        <w:rPr>
          <w:rStyle w:val="normaltextrun"/>
          <w:rFonts w:eastAsia="Arial" w:cs="Arial"/>
          <w:color w:val="000000"/>
          <w:szCs w:val="28"/>
          <w:shd w:val="clear" w:color="auto" w:fill="FFFFFF"/>
        </w:rPr>
        <w:t>Step 5: Publishing</w:t>
      </w:r>
      <w:bookmarkEnd w:id="83"/>
      <w:bookmarkEnd w:id="84"/>
    </w:p>
    <w:p w14:paraId="1BA8E1C2"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38E99B14"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74EF32AB"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1777B340" w14:textId="77777777" w:rsidR="00FF595F" w:rsidRPr="004400B1" w:rsidRDefault="00FF595F" w:rsidP="00FF595F">
      <w:pPr>
        <w:pStyle w:val="Heading2"/>
        <w:rPr>
          <w:rStyle w:val="eop"/>
          <w:rFonts w:eastAsia="Arial" w:cs="Arial"/>
          <w:color w:val="000000" w:themeColor="text1"/>
          <w:szCs w:val="28"/>
        </w:rPr>
      </w:pPr>
      <w:bookmarkStart w:id="85" w:name="_Toc138929801"/>
      <w:bookmarkStart w:id="86" w:name="_Toc138932672"/>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85"/>
      <w:bookmarkEnd w:id="86"/>
      <w:proofErr w:type="gramEnd"/>
    </w:p>
    <w:p w14:paraId="66244BBB" w14:textId="77777777" w:rsidR="00FF595F" w:rsidRPr="008B4C78" w:rsidRDefault="00FF595F" w:rsidP="00FF595F">
      <w:pPr>
        <w:pStyle w:val="Heading3"/>
        <w:rPr>
          <w:rStyle w:val="eop"/>
          <w:rFonts w:eastAsia="Arial" w:cs="Arial"/>
          <w:color w:val="000000" w:themeColor="text1"/>
        </w:rPr>
      </w:pPr>
      <w:bookmarkStart w:id="87" w:name="_Toc138929802"/>
      <w:bookmarkStart w:id="88" w:name="_Toc138932673"/>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87"/>
      <w:bookmarkEnd w:id="88"/>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12D99008" w14:textId="77777777" w:rsidTr="683371DC">
        <w:tc>
          <w:tcPr>
            <w:tcW w:w="4508" w:type="dxa"/>
          </w:tcPr>
          <w:p w14:paraId="197A2897" w14:textId="4D4711EF"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73A9F2FC"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7E73F2A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1311403" w14:textId="43AB3983"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19C667DB" w14:textId="77777777" w:rsidTr="683371DC">
        <w:tc>
          <w:tcPr>
            <w:tcW w:w="4508" w:type="dxa"/>
          </w:tcPr>
          <w:p w14:paraId="3F774DAF" w14:textId="5A66E0DB"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45083849"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5EEC170D" w14:textId="77777777" w:rsidR="00FF595F" w:rsidRPr="008B4C78" w:rsidRDefault="00FF595F" w:rsidP="00D713BF">
            <w:pPr>
              <w:rPr>
                <w:rStyle w:val="eop"/>
                <w:rFonts w:ascii="Arial" w:eastAsia="Arial" w:hAnsi="Arial" w:cs="Arial"/>
                <w:color w:val="000000" w:themeColor="text1"/>
                <w:sz w:val="24"/>
                <w:szCs w:val="24"/>
              </w:rPr>
            </w:pPr>
          </w:p>
          <w:p w14:paraId="223D3DD1" w14:textId="77777777" w:rsidR="00FF595F" w:rsidRPr="008B4C78" w:rsidRDefault="00FF595F" w:rsidP="00D713BF">
            <w:pPr>
              <w:rPr>
                <w:rStyle w:val="eop"/>
                <w:rFonts w:ascii="Arial" w:eastAsia="Arial" w:hAnsi="Arial" w:cs="Arial"/>
                <w:color w:val="000000" w:themeColor="text1"/>
                <w:sz w:val="24"/>
                <w:szCs w:val="24"/>
              </w:rPr>
            </w:pPr>
          </w:p>
          <w:p w14:paraId="22794A94" w14:textId="77777777" w:rsidR="00FF595F" w:rsidRPr="008B4C78" w:rsidRDefault="00FF595F" w:rsidP="00D713BF">
            <w:pPr>
              <w:rPr>
                <w:rStyle w:val="eop"/>
                <w:rFonts w:ascii="Arial" w:eastAsia="Arial" w:hAnsi="Arial" w:cs="Arial"/>
                <w:color w:val="000000" w:themeColor="text1"/>
                <w:sz w:val="24"/>
                <w:szCs w:val="24"/>
              </w:rPr>
            </w:pPr>
          </w:p>
          <w:p w14:paraId="222EC67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7808DA2"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1B35331E" w14:textId="77777777" w:rsidTr="683371DC">
        <w:tc>
          <w:tcPr>
            <w:tcW w:w="4508" w:type="dxa"/>
          </w:tcPr>
          <w:p w14:paraId="6B8AF487"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4CD3D32E" w14:textId="77777777" w:rsidR="00FF595F" w:rsidRPr="008B4C78" w:rsidRDefault="00FF595F" w:rsidP="00D713BF">
            <w:pPr>
              <w:rPr>
                <w:rStyle w:val="eop"/>
                <w:rFonts w:ascii="Arial" w:eastAsia="Arial" w:hAnsi="Arial" w:cs="Arial"/>
                <w:color w:val="000000" w:themeColor="text1"/>
                <w:sz w:val="24"/>
                <w:szCs w:val="24"/>
              </w:rPr>
            </w:pPr>
          </w:p>
          <w:p w14:paraId="75597A8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4BE7FB0" w14:textId="7E0580C7" w:rsidR="00FF595F" w:rsidRPr="008B4C78" w:rsidRDefault="007C3240"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EF0503F"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0E455D01" w14:textId="77777777" w:rsidTr="683371DC">
        <w:tc>
          <w:tcPr>
            <w:tcW w:w="4508" w:type="dxa"/>
          </w:tcPr>
          <w:p w14:paraId="62F6D7DE"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32C454E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0FA52C0" w14:textId="115D1061" w:rsidR="00FF595F" w:rsidRPr="008B4C78" w:rsidRDefault="007C3240"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16</w:t>
            </w:r>
            <w:r w:rsidR="7735622D" w:rsidRPr="683371DC">
              <w:rPr>
                <w:rStyle w:val="eop"/>
                <w:rFonts w:ascii="Arial" w:eastAsia="Arial" w:hAnsi="Arial" w:cs="Arial"/>
                <w:color w:val="000000" w:themeColor="text1"/>
                <w:sz w:val="24"/>
                <w:szCs w:val="24"/>
              </w:rPr>
              <w:t xml:space="preserve"> February </w:t>
            </w:r>
            <w:r w:rsidR="007C1061" w:rsidRPr="683371DC">
              <w:rPr>
                <w:rStyle w:val="eop"/>
                <w:rFonts w:ascii="Arial" w:eastAsia="Arial" w:hAnsi="Arial" w:cs="Arial"/>
                <w:color w:val="000000" w:themeColor="text1"/>
                <w:sz w:val="24"/>
                <w:szCs w:val="24"/>
              </w:rPr>
              <w:t>20</w:t>
            </w:r>
            <w:r w:rsidRPr="683371DC">
              <w:rPr>
                <w:rStyle w:val="eop"/>
                <w:rFonts w:ascii="Arial" w:eastAsia="Arial" w:hAnsi="Arial" w:cs="Arial"/>
                <w:color w:val="000000" w:themeColor="text1"/>
                <w:sz w:val="24"/>
                <w:szCs w:val="24"/>
              </w:rPr>
              <w:t xml:space="preserve">23   </w:t>
            </w:r>
          </w:p>
        </w:tc>
      </w:tr>
    </w:tbl>
    <w:p w14:paraId="160DAD42" w14:textId="77777777" w:rsidR="00FF595F" w:rsidRPr="008B4C78" w:rsidRDefault="00FF595F" w:rsidP="00FF595F">
      <w:pPr>
        <w:rPr>
          <w:rStyle w:val="eop"/>
          <w:rFonts w:ascii="Arial" w:eastAsia="Arial" w:hAnsi="Arial" w:cs="Arial"/>
          <w:color w:val="000000" w:themeColor="text1"/>
          <w:sz w:val="24"/>
          <w:szCs w:val="24"/>
        </w:rPr>
      </w:pPr>
    </w:p>
    <w:p w14:paraId="25BC71CE" w14:textId="77777777" w:rsidR="00FF595F" w:rsidRPr="008B4C78" w:rsidRDefault="00FF595F" w:rsidP="00FF595F">
      <w:pPr>
        <w:pStyle w:val="Heading3"/>
        <w:rPr>
          <w:rStyle w:val="eop"/>
          <w:rFonts w:eastAsia="Arial" w:cs="Arial"/>
          <w:color w:val="000000" w:themeColor="text1"/>
        </w:rPr>
      </w:pPr>
      <w:bookmarkStart w:id="89" w:name="_Toc138929803"/>
      <w:bookmarkStart w:id="90" w:name="_Toc138932674"/>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89"/>
      <w:bookmarkEnd w:id="90"/>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6039EE0B" w14:textId="77777777" w:rsidTr="6017542B">
        <w:tc>
          <w:tcPr>
            <w:tcW w:w="4508" w:type="dxa"/>
          </w:tcPr>
          <w:p w14:paraId="4966A17C" w14:textId="54099E51"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4C389A82"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014DEDF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AFB184" w14:textId="29108011" w:rsidR="00FF595F" w:rsidRPr="008B4C78" w:rsidRDefault="007C3240"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54F0E49" w14:textId="77777777" w:rsidTr="6017542B">
        <w:tc>
          <w:tcPr>
            <w:tcW w:w="4508" w:type="dxa"/>
          </w:tcPr>
          <w:p w14:paraId="296E0037" w14:textId="08B7A44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4CD8F112"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7C0B0276" w14:textId="77777777" w:rsidR="00FF595F" w:rsidRPr="008B4C78" w:rsidRDefault="00FF595F" w:rsidP="00D713BF">
            <w:pPr>
              <w:rPr>
                <w:rStyle w:val="eop"/>
                <w:rFonts w:ascii="Arial" w:eastAsia="Arial" w:hAnsi="Arial" w:cs="Arial"/>
                <w:color w:val="000000" w:themeColor="text1"/>
                <w:sz w:val="24"/>
                <w:szCs w:val="24"/>
              </w:rPr>
            </w:pPr>
          </w:p>
          <w:p w14:paraId="4D6A69D1" w14:textId="77777777" w:rsidR="00FF595F" w:rsidRPr="008B4C78" w:rsidRDefault="00FF595F" w:rsidP="00D713BF">
            <w:pPr>
              <w:rPr>
                <w:rStyle w:val="eop"/>
                <w:rFonts w:ascii="Arial" w:eastAsia="Arial" w:hAnsi="Arial" w:cs="Arial"/>
                <w:color w:val="000000" w:themeColor="text1"/>
                <w:sz w:val="24"/>
                <w:szCs w:val="24"/>
              </w:rPr>
            </w:pPr>
          </w:p>
          <w:p w14:paraId="066A67FF" w14:textId="77777777" w:rsidR="00FF595F" w:rsidRPr="008B4C78" w:rsidRDefault="00FF595F" w:rsidP="00D713BF">
            <w:pPr>
              <w:rPr>
                <w:rStyle w:val="eop"/>
                <w:rFonts w:ascii="Arial" w:eastAsia="Arial" w:hAnsi="Arial" w:cs="Arial"/>
                <w:color w:val="000000" w:themeColor="text1"/>
                <w:sz w:val="24"/>
                <w:szCs w:val="24"/>
              </w:rPr>
            </w:pPr>
          </w:p>
          <w:p w14:paraId="3B2458C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C6EE4DE"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08F0E3C2" w14:textId="77777777" w:rsidTr="6017542B">
        <w:tc>
          <w:tcPr>
            <w:tcW w:w="4508" w:type="dxa"/>
          </w:tcPr>
          <w:p w14:paraId="04E3E74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362B6F32" w14:textId="77777777" w:rsidR="00FF595F" w:rsidRPr="008B4C78" w:rsidRDefault="00FF595F" w:rsidP="00D713BF">
            <w:pPr>
              <w:rPr>
                <w:rStyle w:val="eop"/>
                <w:rFonts w:ascii="Arial" w:eastAsia="Arial" w:hAnsi="Arial" w:cs="Arial"/>
                <w:color w:val="000000" w:themeColor="text1"/>
                <w:sz w:val="24"/>
                <w:szCs w:val="24"/>
              </w:rPr>
            </w:pPr>
          </w:p>
          <w:p w14:paraId="3B55AF0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129500D" w14:textId="38174FA6" w:rsidR="00FF595F" w:rsidRPr="008B4C78" w:rsidRDefault="007C3240"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07D5BFF0"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2C0713AF" w14:textId="77777777" w:rsidTr="6017542B">
        <w:tc>
          <w:tcPr>
            <w:tcW w:w="4508" w:type="dxa"/>
          </w:tcPr>
          <w:p w14:paraId="1C5E4592"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679FBF7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6801DE0" w14:textId="370170F3" w:rsidR="00FF595F" w:rsidRPr="008B4C78" w:rsidRDefault="007C3240" w:rsidP="00D713BF">
            <w:pPr>
              <w:rPr>
                <w:rStyle w:val="eop"/>
                <w:rFonts w:ascii="Arial" w:eastAsia="Arial" w:hAnsi="Arial" w:cs="Arial"/>
                <w:color w:val="000000" w:themeColor="text1"/>
                <w:sz w:val="24"/>
                <w:szCs w:val="24"/>
              </w:rPr>
            </w:pPr>
            <w:r w:rsidRPr="6017542B">
              <w:rPr>
                <w:rStyle w:val="eop"/>
                <w:rFonts w:ascii="Arial" w:eastAsia="Arial" w:hAnsi="Arial" w:cs="Arial"/>
                <w:color w:val="000000" w:themeColor="text1"/>
                <w:sz w:val="24"/>
                <w:szCs w:val="24"/>
              </w:rPr>
              <w:t>17</w:t>
            </w:r>
            <w:r w:rsidR="76F40D24" w:rsidRPr="6017542B">
              <w:rPr>
                <w:rStyle w:val="eop"/>
                <w:rFonts w:ascii="Arial" w:eastAsia="Arial" w:hAnsi="Arial" w:cs="Arial"/>
                <w:color w:val="000000" w:themeColor="text1"/>
                <w:sz w:val="24"/>
                <w:szCs w:val="24"/>
              </w:rPr>
              <w:t xml:space="preserve"> May</w:t>
            </w:r>
            <w:r w:rsidR="7A91F33A" w:rsidRPr="6017542B">
              <w:rPr>
                <w:rStyle w:val="eop"/>
                <w:rFonts w:ascii="Arial" w:eastAsia="Arial" w:hAnsi="Arial" w:cs="Arial"/>
                <w:color w:val="000000" w:themeColor="text1"/>
                <w:sz w:val="24"/>
                <w:szCs w:val="24"/>
              </w:rPr>
              <w:t xml:space="preserve"> </w:t>
            </w:r>
            <w:r w:rsidR="007C1061" w:rsidRPr="6017542B">
              <w:rPr>
                <w:rStyle w:val="eop"/>
                <w:rFonts w:ascii="Arial" w:eastAsia="Arial" w:hAnsi="Arial" w:cs="Arial"/>
                <w:color w:val="000000" w:themeColor="text1"/>
                <w:sz w:val="24"/>
                <w:szCs w:val="24"/>
              </w:rPr>
              <w:t>20</w:t>
            </w:r>
            <w:r w:rsidRPr="6017542B">
              <w:rPr>
                <w:rStyle w:val="eop"/>
                <w:rFonts w:ascii="Arial" w:eastAsia="Arial" w:hAnsi="Arial" w:cs="Arial"/>
                <w:color w:val="000000" w:themeColor="text1"/>
                <w:sz w:val="24"/>
                <w:szCs w:val="24"/>
              </w:rPr>
              <w:t>23</w:t>
            </w:r>
          </w:p>
        </w:tc>
      </w:tr>
    </w:tbl>
    <w:p w14:paraId="268AFD6A" w14:textId="77777777" w:rsidR="00FF595F" w:rsidRPr="008B4C78" w:rsidRDefault="00FF595F" w:rsidP="00FF595F">
      <w:pPr>
        <w:rPr>
          <w:rStyle w:val="eop"/>
          <w:rFonts w:ascii="Arial" w:eastAsia="Arial" w:hAnsi="Arial" w:cs="Arial"/>
          <w:color w:val="000000" w:themeColor="text1"/>
          <w:sz w:val="24"/>
          <w:szCs w:val="24"/>
        </w:rPr>
      </w:pPr>
    </w:p>
    <w:p w14:paraId="3D288102" w14:textId="77777777" w:rsidR="00FF595F" w:rsidRDefault="00FF595F" w:rsidP="00423C49">
      <w:pPr>
        <w:rPr>
          <w:rStyle w:val="eop"/>
          <w:rFonts w:eastAsia="Arial" w:cs="Arial"/>
          <w:color w:val="000000" w:themeColor="text1"/>
          <w:sz w:val="24"/>
          <w:szCs w:val="24"/>
        </w:rPr>
      </w:pPr>
    </w:p>
    <w:p w14:paraId="55E9F7BA" w14:textId="433FD883" w:rsidR="00FF595F" w:rsidRPr="008B28DF" w:rsidRDefault="00FF595F" w:rsidP="683371DC">
      <w:pPr>
        <w:pStyle w:val="Heading2"/>
        <w:rPr>
          <w:rStyle w:val="eop"/>
          <w:rFonts w:eastAsia="Arial" w:cs="Arial"/>
          <w:color w:val="000000"/>
          <w:shd w:val="clear" w:color="auto" w:fill="FFFFFF"/>
        </w:rPr>
      </w:pPr>
      <w:bookmarkStart w:id="91" w:name="_Toc138929804"/>
      <w:bookmarkStart w:id="92" w:name="_Toc138932675"/>
      <w:r w:rsidRPr="683371DC">
        <w:rPr>
          <w:rStyle w:val="eop"/>
          <w:rFonts w:eastAsia="Arial" w:cs="Arial"/>
          <w:color w:val="000000"/>
          <w:shd w:val="clear" w:color="auto" w:fill="FFFFFF"/>
        </w:rPr>
        <w:lastRenderedPageBreak/>
        <w:t>Appendix 1: definition</w:t>
      </w:r>
      <w:r w:rsidR="3914B9DE"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91"/>
      <w:bookmarkEnd w:id="92"/>
    </w:p>
    <w:p w14:paraId="0BD177C9" w14:textId="2D7ECF15"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683371DC">
        <w:rPr>
          <w:rStyle w:val="normaltextrun"/>
          <w:rFonts w:ascii="Arial" w:eastAsia="Arial" w:hAnsi="Arial" w:cs="Arial"/>
          <w:color w:val="000000" w:themeColor="text1"/>
        </w:rPr>
        <w:t>activities, and</w:t>
      </w:r>
      <w:proofErr w:type="gramEnd"/>
      <w:r w:rsidRPr="683371DC">
        <w:rPr>
          <w:rStyle w:val="normaltextrun"/>
          <w:rFonts w:ascii="Arial" w:eastAsia="Arial" w:hAnsi="Arial" w:cs="Arial"/>
          <w:color w:val="000000" w:themeColor="text1"/>
        </w:rPr>
        <w:t xml:space="preserve"> can be mental (such as a learning disability or depression) or physical (</w:t>
      </w:r>
      <w:r w:rsidR="4268FCE8" w:rsidRPr="683371DC">
        <w:rPr>
          <w:rFonts w:ascii="Arial" w:eastAsia="Arial" w:hAnsi="Arial" w:cs="Arial"/>
          <w:color w:val="000000" w:themeColor="text1"/>
        </w:rPr>
        <w:t>such as sight difficulties, hearing difficulties, epilepsy, MS</w:t>
      </w:r>
      <w:r w:rsidRPr="683371DC">
        <w:rPr>
          <w:rStyle w:val="normaltextrun"/>
          <w:rFonts w:ascii="Arial" w:eastAsia="Arial" w:hAnsi="Arial" w:cs="Arial"/>
          <w:color w:val="000000" w:themeColor="text1"/>
        </w:rPr>
        <w:t>), and disability can be hidden.</w:t>
      </w:r>
    </w:p>
    <w:p w14:paraId="7DED0BFE"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09F21566" w14:textId="70117733"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44158476"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 xml:space="preserve">Travellers, </w:t>
      </w:r>
      <w:proofErr w:type="gramStart"/>
      <w:r w:rsidRPr="28C1DFEA">
        <w:rPr>
          <w:rStyle w:val="normaltextrun"/>
          <w:rFonts w:ascii="Arial" w:eastAsia="Arial" w:hAnsi="Arial" w:cs="Arial"/>
          <w:color w:val="000000" w:themeColor="text1"/>
        </w:rPr>
        <w:t>refugees</w:t>
      </w:r>
      <w:proofErr w:type="gramEnd"/>
      <w:r w:rsidRPr="28C1DFEA">
        <w:rPr>
          <w:rStyle w:val="normaltextrun"/>
          <w:rFonts w:ascii="Arial" w:eastAsia="Arial" w:hAnsi="Arial" w:cs="Arial"/>
          <w:color w:val="000000" w:themeColor="text1"/>
        </w:rPr>
        <w:t xml:space="preserve"> and asylum seekers. Consider not only visible but also non-visible ethnicities such as Eastern European people.</w:t>
      </w:r>
    </w:p>
    <w:p w14:paraId="272BA2ED" w14:textId="5A2D5D22"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43362155"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5F33AD9D"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501632C4" w14:textId="77777777" w:rsidR="00FF595F" w:rsidRPr="008B4C78" w:rsidRDefault="00FF595F" w:rsidP="00FF595F">
      <w:pPr>
        <w:rPr>
          <w:rFonts w:ascii="Arial" w:eastAsia="Arial" w:hAnsi="Arial" w:cs="Arial"/>
          <w:sz w:val="24"/>
          <w:szCs w:val="24"/>
        </w:rPr>
      </w:pPr>
    </w:p>
    <w:p w14:paraId="14BB9FB7" w14:textId="77777777" w:rsidR="00FF595F" w:rsidRDefault="00FF595F" w:rsidP="5328DDEC">
      <w:pPr>
        <w:rPr>
          <w:rFonts w:ascii="Arial" w:eastAsia="Arial" w:hAnsi="Arial" w:cs="Arial"/>
          <w:sz w:val="24"/>
          <w:szCs w:val="24"/>
        </w:rPr>
      </w:pPr>
    </w:p>
    <w:p w14:paraId="1F9F7D2D" w14:textId="77777777" w:rsidR="00FF595F" w:rsidRDefault="00FF595F" w:rsidP="5328DDEC">
      <w:pPr>
        <w:rPr>
          <w:rFonts w:ascii="Arial" w:eastAsia="Arial" w:hAnsi="Arial" w:cs="Arial"/>
          <w:sz w:val="24"/>
          <w:szCs w:val="24"/>
        </w:rPr>
      </w:pPr>
    </w:p>
    <w:p w14:paraId="73CC3865"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3971D3C4" wp14:editId="5ED5D819">
            <wp:extent cx="2659266" cy="1473677"/>
            <wp:effectExtent l="0" t="0" r="0" b="0"/>
            <wp:docPr id="841162755" name="Picture 841162755"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7C9C824F" w14:textId="77777777" w:rsidR="00FF595F" w:rsidRPr="008B4C78" w:rsidRDefault="00FF595F" w:rsidP="00FF595F">
      <w:pPr>
        <w:rPr>
          <w:rFonts w:ascii="Arial" w:eastAsia="Arial" w:hAnsi="Arial" w:cs="Arial"/>
          <w:sz w:val="24"/>
          <w:szCs w:val="24"/>
        </w:rPr>
      </w:pPr>
    </w:p>
    <w:p w14:paraId="1B400836" w14:textId="555274DE" w:rsidR="00FF595F" w:rsidRPr="007C3240" w:rsidRDefault="00FF595F" w:rsidP="007C3240">
      <w:pPr>
        <w:pStyle w:val="Heading1"/>
        <w:rPr>
          <w:sz w:val="28"/>
          <w:szCs w:val="28"/>
        </w:rPr>
      </w:pPr>
      <w:bookmarkStart w:id="93" w:name="_Toc139447865"/>
      <w:r w:rsidRPr="007C3240">
        <w:rPr>
          <w:sz w:val="28"/>
          <w:szCs w:val="28"/>
        </w:rPr>
        <w:lastRenderedPageBreak/>
        <w:t>Equality impact assessment (</w:t>
      </w:r>
      <w:proofErr w:type="spellStart"/>
      <w:r w:rsidRPr="007C3240">
        <w:rPr>
          <w:sz w:val="28"/>
          <w:szCs w:val="28"/>
        </w:rPr>
        <w:t>EqIA</w:t>
      </w:r>
      <w:proofErr w:type="spellEnd"/>
      <w:r w:rsidRPr="007C3240">
        <w:rPr>
          <w:sz w:val="28"/>
          <w:szCs w:val="28"/>
        </w:rPr>
        <w:t>) form</w:t>
      </w:r>
      <w:r w:rsidR="007C3240" w:rsidRPr="007C3240">
        <w:rPr>
          <w:sz w:val="28"/>
          <w:szCs w:val="28"/>
        </w:rPr>
        <w:t xml:space="preserve"> - Hybrid Working Policy</w:t>
      </w:r>
      <w:bookmarkEnd w:id="93"/>
    </w:p>
    <w:p w14:paraId="0287CEAC" w14:textId="77777777" w:rsidR="00FF595F" w:rsidRDefault="00FF595F" w:rsidP="00FF595F">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139DCB0" w14:textId="77777777" w:rsidTr="683371DC">
        <w:trPr>
          <w:trHeight w:val="654"/>
        </w:trPr>
        <w:tc>
          <w:tcPr>
            <w:tcW w:w="4487" w:type="dxa"/>
          </w:tcPr>
          <w:p w14:paraId="2F1041C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1DB91A7D" w14:textId="4312736B" w:rsidR="00FF595F" w:rsidRDefault="007C3240" w:rsidP="00D713BF">
            <w:pPr>
              <w:rPr>
                <w:rFonts w:ascii="Arial" w:eastAsia="Arial" w:hAnsi="Arial" w:cs="Arial"/>
                <w:sz w:val="24"/>
                <w:szCs w:val="24"/>
                <w:lang w:eastAsia="en-GB"/>
              </w:rPr>
            </w:pPr>
            <w:r w:rsidRPr="007C3240">
              <w:rPr>
                <w:rFonts w:ascii="Arial" w:eastAsia="Arial" w:hAnsi="Arial" w:cs="Arial"/>
                <w:sz w:val="24"/>
                <w:szCs w:val="24"/>
                <w:lang w:eastAsia="en-GB"/>
              </w:rPr>
              <w:t>Hybrid Working Policy</w:t>
            </w:r>
          </w:p>
        </w:tc>
      </w:tr>
      <w:tr w:rsidR="00FF595F" w14:paraId="3A676CAE" w14:textId="77777777" w:rsidTr="683371DC">
        <w:trPr>
          <w:trHeight w:val="661"/>
        </w:trPr>
        <w:tc>
          <w:tcPr>
            <w:tcW w:w="4487" w:type="dxa"/>
          </w:tcPr>
          <w:p w14:paraId="03D43D62"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00438C3B" w14:textId="0BD74BC5" w:rsidR="00FF595F" w:rsidRDefault="000E0528" w:rsidP="00D713BF">
            <w:pPr>
              <w:rPr>
                <w:rFonts w:ascii="Arial" w:eastAsia="Arial" w:hAnsi="Arial" w:cs="Arial"/>
                <w:sz w:val="24"/>
                <w:szCs w:val="24"/>
                <w:lang w:eastAsia="en-GB"/>
              </w:rPr>
            </w:pPr>
            <w:r w:rsidRPr="000E0528">
              <w:rPr>
                <w:rFonts w:ascii="Arial" w:eastAsia="Arial" w:hAnsi="Arial" w:cs="Arial"/>
                <w:sz w:val="24"/>
                <w:szCs w:val="24"/>
                <w:lang w:eastAsia="en-GB"/>
              </w:rPr>
              <w:t xml:space="preserve">Janet Stewart   </w:t>
            </w:r>
          </w:p>
        </w:tc>
      </w:tr>
      <w:tr w:rsidR="00FF595F" w14:paraId="00BF4CF0" w14:textId="77777777" w:rsidTr="683371DC">
        <w:trPr>
          <w:trHeight w:val="654"/>
        </w:trPr>
        <w:tc>
          <w:tcPr>
            <w:tcW w:w="4487" w:type="dxa"/>
          </w:tcPr>
          <w:p w14:paraId="2CC1205C"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080346C9" w14:textId="3D1CE161" w:rsidR="00FF595F" w:rsidRDefault="000E0528" w:rsidP="00D713BF">
            <w:pPr>
              <w:rPr>
                <w:rFonts w:ascii="Arial" w:eastAsia="Arial" w:hAnsi="Arial" w:cs="Arial"/>
                <w:sz w:val="24"/>
                <w:szCs w:val="24"/>
                <w:lang w:eastAsia="en-GB"/>
              </w:rPr>
            </w:pPr>
            <w:r w:rsidRPr="683371DC">
              <w:rPr>
                <w:rFonts w:ascii="Arial" w:eastAsia="Arial" w:hAnsi="Arial" w:cs="Arial"/>
                <w:sz w:val="24"/>
                <w:szCs w:val="24"/>
                <w:lang w:eastAsia="en-GB"/>
              </w:rPr>
              <w:t>26</w:t>
            </w:r>
            <w:r w:rsidR="5BAE883D" w:rsidRPr="683371DC">
              <w:rPr>
                <w:rFonts w:ascii="Arial" w:eastAsia="Arial" w:hAnsi="Arial" w:cs="Arial"/>
                <w:sz w:val="24"/>
                <w:szCs w:val="24"/>
                <w:lang w:eastAsia="en-GB"/>
              </w:rPr>
              <w:t xml:space="preserve"> October </w:t>
            </w:r>
            <w:r w:rsidRPr="683371DC">
              <w:rPr>
                <w:rFonts w:ascii="Arial" w:eastAsia="Arial" w:hAnsi="Arial" w:cs="Arial"/>
                <w:sz w:val="24"/>
                <w:szCs w:val="24"/>
                <w:lang w:eastAsia="en-GB"/>
              </w:rPr>
              <w:t>2022</w:t>
            </w:r>
          </w:p>
        </w:tc>
      </w:tr>
      <w:tr w:rsidR="00FF595F" w14:paraId="0475C335" w14:textId="77777777" w:rsidTr="683371DC">
        <w:trPr>
          <w:trHeight w:val="654"/>
        </w:trPr>
        <w:tc>
          <w:tcPr>
            <w:tcW w:w="4487" w:type="dxa"/>
          </w:tcPr>
          <w:p w14:paraId="45F7445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3A059D71" w14:textId="358A5730" w:rsidR="00FF595F" w:rsidRDefault="000E0528" w:rsidP="00D713BF">
            <w:pPr>
              <w:rPr>
                <w:rFonts w:ascii="Arial" w:eastAsia="Arial" w:hAnsi="Arial" w:cs="Arial"/>
                <w:sz w:val="24"/>
                <w:szCs w:val="24"/>
                <w:lang w:eastAsia="en-GB"/>
              </w:rPr>
            </w:pPr>
            <w:r w:rsidRPr="000E0528">
              <w:rPr>
                <w:rFonts w:ascii="Arial" w:eastAsia="Arial" w:hAnsi="Arial" w:cs="Arial"/>
                <w:sz w:val="24"/>
                <w:szCs w:val="24"/>
                <w:lang w:eastAsia="en-GB"/>
              </w:rPr>
              <w:t xml:space="preserve">The purpose of this policy is to provide information on the </w:t>
            </w:r>
            <w:proofErr w:type="gramStart"/>
            <w:r w:rsidRPr="000E0528">
              <w:rPr>
                <w:rFonts w:ascii="Arial" w:eastAsia="Arial" w:hAnsi="Arial" w:cs="Arial"/>
                <w:sz w:val="24"/>
                <w:szCs w:val="24"/>
                <w:lang w:eastAsia="en-GB"/>
              </w:rPr>
              <w:t>Library’s</w:t>
            </w:r>
            <w:proofErr w:type="gramEnd"/>
            <w:r w:rsidRPr="000E0528">
              <w:rPr>
                <w:rFonts w:ascii="Arial" w:eastAsia="Arial" w:hAnsi="Arial" w:cs="Arial"/>
                <w:sz w:val="24"/>
                <w:szCs w:val="24"/>
                <w:lang w:eastAsia="en-GB"/>
              </w:rPr>
              <w:t xml:space="preserve"> approach to Hybrid Working and sets out the key principles that the National Library of Scotland will adhere to.</w:t>
            </w:r>
          </w:p>
        </w:tc>
      </w:tr>
      <w:tr w:rsidR="00FF595F" w14:paraId="20F30D50" w14:textId="77777777" w:rsidTr="683371DC">
        <w:trPr>
          <w:trHeight w:val="326"/>
        </w:trPr>
        <w:tc>
          <w:tcPr>
            <w:tcW w:w="4487" w:type="dxa"/>
          </w:tcPr>
          <w:p w14:paraId="34CE82D9"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717E9A51" w14:textId="234FEE33" w:rsidR="00FF595F" w:rsidRDefault="000E0528" w:rsidP="00D713BF">
            <w:pPr>
              <w:rPr>
                <w:rFonts w:ascii="Arial" w:eastAsia="Arial" w:hAnsi="Arial" w:cs="Arial"/>
                <w:sz w:val="24"/>
                <w:szCs w:val="24"/>
                <w:lang w:eastAsia="en-GB"/>
              </w:rPr>
            </w:pPr>
            <w:r w:rsidRPr="683371DC">
              <w:rPr>
                <w:rFonts w:ascii="Arial" w:eastAsia="Arial" w:hAnsi="Arial" w:cs="Arial"/>
                <w:sz w:val="24"/>
                <w:szCs w:val="24"/>
                <w:lang w:eastAsia="en-GB"/>
              </w:rPr>
              <w:t>E.</w:t>
            </w:r>
            <w:r w:rsidR="67283288"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Muniandy</w:t>
            </w:r>
          </w:p>
        </w:tc>
      </w:tr>
    </w:tbl>
    <w:p w14:paraId="27528184" w14:textId="77777777" w:rsidR="00FF595F" w:rsidRPr="005248FD" w:rsidRDefault="00FF595F" w:rsidP="00FF595F">
      <w:pPr>
        <w:spacing w:line="240" w:lineRule="auto"/>
        <w:rPr>
          <w:rFonts w:ascii="Arial" w:eastAsia="Arial" w:hAnsi="Arial" w:cs="Arial"/>
          <w:sz w:val="24"/>
          <w:szCs w:val="24"/>
          <w:lang w:eastAsia="en-GB"/>
        </w:rPr>
      </w:pPr>
    </w:p>
    <w:p w14:paraId="233F7B6C" w14:textId="77777777" w:rsidR="00FF595F" w:rsidRPr="008B4C78" w:rsidRDefault="00FF595F" w:rsidP="00FF595F">
      <w:pPr>
        <w:rPr>
          <w:rFonts w:ascii="Arial" w:eastAsia="Arial" w:hAnsi="Arial" w:cs="Arial"/>
          <w:sz w:val="24"/>
          <w:szCs w:val="24"/>
        </w:rPr>
      </w:pPr>
    </w:p>
    <w:p w14:paraId="556EA93D" w14:textId="77777777" w:rsidR="00FF595F" w:rsidRPr="008B4C78" w:rsidRDefault="00FF595F" w:rsidP="00FF595F">
      <w:pPr>
        <w:pStyle w:val="Heading2"/>
        <w:rPr>
          <w:rFonts w:eastAsia="Arial" w:cs="Arial"/>
          <w:b w:val="0"/>
          <w:szCs w:val="28"/>
          <w:lang w:eastAsia="en-GB"/>
        </w:rPr>
      </w:pPr>
      <w:bookmarkStart w:id="94" w:name="_Toc138929805"/>
      <w:bookmarkStart w:id="95" w:name="_Toc138932677"/>
      <w:r w:rsidRPr="5328DDEC">
        <w:rPr>
          <w:rFonts w:eastAsia="Arial" w:cs="Arial"/>
          <w:szCs w:val="28"/>
          <w:lang w:eastAsia="en-GB"/>
        </w:rPr>
        <w:t>Introduction: Timeline and purpose of the form</w:t>
      </w:r>
      <w:bookmarkEnd w:id="94"/>
      <w:bookmarkEnd w:id="95"/>
    </w:p>
    <w:p w14:paraId="115F5C2F"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12603472" w14:textId="1F41F955"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04EBDDE0"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22CCF75C"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0FC8A3D4"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41A827"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34DC931F"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0D04D386"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D336532"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07BDD468"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188A57D3"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0E57FC6B"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 xml:space="preserve">Will this work contribute to (a) eliminating discrimination and harassment, (b) advancing equality of opportunity and (c) fostering good relations between those with and without a protected characteristic? Or is there a chance it could </w:t>
      </w:r>
      <w:r w:rsidRPr="5328DDEC">
        <w:rPr>
          <w:rFonts w:ascii="Arial" w:eastAsia="Arial" w:hAnsi="Arial" w:cs="Arial"/>
          <w:sz w:val="24"/>
          <w:szCs w:val="24"/>
          <w:lang w:eastAsia="en-GB"/>
        </w:rPr>
        <w:lastRenderedPageBreak/>
        <w:t>detract from any of those? These are the three parts of the Equality Act (2010) duty, which we are legally obliged to adhere to.</w:t>
      </w:r>
    </w:p>
    <w:p w14:paraId="607B4247" w14:textId="77777777" w:rsidR="00FF595F" w:rsidRPr="008B4C78" w:rsidRDefault="00FF595F" w:rsidP="00FF595F">
      <w:pPr>
        <w:rPr>
          <w:rFonts w:ascii="Arial" w:eastAsia="Arial" w:hAnsi="Arial" w:cs="Arial"/>
          <w:sz w:val="24"/>
          <w:szCs w:val="24"/>
        </w:rPr>
      </w:pPr>
    </w:p>
    <w:p w14:paraId="73AA7A7A" w14:textId="77777777" w:rsidR="00FF595F" w:rsidRPr="008B4C78" w:rsidRDefault="00FF595F" w:rsidP="00FF595F">
      <w:pPr>
        <w:pStyle w:val="Heading2"/>
        <w:rPr>
          <w:rFonts w:eastAsia="Arial" w:cs="Arial"/>
          <w:color w:val="000000"/>
          <w:szCs w:val="28"/>
        </w:rPr>
      </w:pPr>
      <w:bookmarkStart w:id="96" w:name="_Toc138929806"/>
      <w:bookmarkStart w:id="97" w:name="_Toc138932678"/>
      <w:r w:rsidRPr="5328DDEC">
        <w:rPr>
          <w:rFonts w:eastAsia="Arial" w:cs="Arial"/>
          <w:szCs w:val="28"/>
        </w:rPr>
        <w:t xml:space="preserve">Step 1: Impact of the work to be </w:t>
      </w:r>
      <w:proofErr w:type="gramStart"/>
      <w:r w:rsidRPr="5328DDEC">
        <w:rPr>
          <w:rFonts w:eastAsia="Arial" w:cs="Arial"/>
          <w:szCs w:val="28"/>
        </w:rPr>
        <w:t>assessed</w:t>
      </w:r>
      <w:bookmarkEnd w:id="96"/>
      <w:bookmarkEnd w:id="97"/>
      <w:proofErr w:type="gramEnd"/>
    </w:p>
    <w:p w14:paraId="27B8FE18" w14:textId="6FCF567A" w:rsidR="00161A73" w:rsidRDefault="00161A73" w:rsidP="00161A73">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2A1763F5" w:rsidRPr="41EE0D38">
        <w:rPr>
          <w:rFonts w:ascii="Arial" w:eastAsia="Arial" w:hAnsi="Arial" w:cs="Arial"/>
          <w:sz w:val="24"/>
          <w:szCs w:val="24"/>
          <w:lang w:eastAsia="en-GB"/>
        </w:rPr>
        <w:t>.</w:t>
      </w:r>
    </w:p>
    <w:p w14:paraId="5E0AD7FE" w14:textId="63B15667"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The Policy applies to all employees, including agency staff and interns where the nature of their work allows them to undertake elements of the work out with the National Library of Scotland.</w:t>
      </w:r>
    </w:p>
    <w:p w14:paraId="7EF89DCE" w14:textId="77777777" w:rsidR="00161A73" w:rsidRDefault="00161A73" w:rsidP="00161A73">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05FBC8FC" w14:textId="622940BF" w:rsidR="00161A73" w:rsidRPr="00161A73" w:rsidRDefault="00161A73" w:rsidP="00161A73">
      <w:pPr>
        <w:ind w:left="360"/>
        <w:rPr>
          <w:rFonts w:ascii="Arial" w:eastAsia="Arial" w:hAnsi="Arial" w:cs="Arial"/>
          <w:sz w:val="24"/>
          <w:szCs w:val="24"/>
          <w:lang w:eastAsia="en-GB"/>
        </w:rPr>
      </w:pPr>
      <w:r>
        <w:rPr>
          <w:rFonts w:ascii="Arial" w:eastAsia="Arial" w:hAnsi="Arial" w:cs="Arial"/>
          <w:sz w:val="24"/>
          <w:szCs w:val="24"/>
          <w:lang w:eastAsia="en-GB"/>
        </w:rPr>
        <w:t>/</w:t>
      </w:r>
    </w:p>
    <w:p w14:paraId="22CAE5CB" w14:textId="5F95464D" w:rsidR="00161A73" w:rsidRDefault="00161A73" w:rsidP="00161A73">
      <w:pPr>
        <w:pStyle w:val="ListParagraph"/>
        <w:numPr>
          <w:ilvl w:val="0"/>
          <w:numId w:val="17"/>
        </w:numPr>
        <w:rPr>
          <w:rFonts w:ascii="Arial" w:eastAsia="Arial" w:hAnsi="Arial" w:cs="Arial"/>
          <w:sz w:val="24"/>
          <w:szCs w:val="24"/>
          <w:lang w:eastAsia="en-GB"/>
        </w:rPr>
      </w:pPr>
      <w:r w:rsidRPr="683371DC">
        <w:rPr>
          <w:rFonts w:ascii="Arial" w:eastAsia="Arial" w:hAnsi="Arial" w:cs="Arial"/>
          <w:sz w:val="24"/>
          <w:szCs w:val="24"/>
          <w:lang w:eastAsia="en-GB"/>
        </w:rPr>
        <w:t>Are any other policies</w:t>
      </w:r>
      <w:r w:rsidR="467AA521"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projects affected by this work? </w:t>
      </w:r>
    </w:p>
    <w:p w14:paraId="22827856" w14:textId="1CD256AE"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Health &amp; Safety – Display Screen Equipment (DSE) Assessment.</w:t>
      </w:r>
    </w:p>
    <w:p w14:paraId="68B3EB81" w14:textId="77777777" w:rsidR="00FF595F" w:rsidRPr="008B4C78" w:rsidRDefault="00FF595F" w:rsidP="00FF595F">
      <w:pPr>
        <w:rPr>
          <w:rFonts w:ascii="Arial" w:eastAsia="Arial" w:hAnsi="Arial" w:cs="Arial"/>
          <w:sz w:val="24"/>
          <w:szCs w:val="24"/>
          <w:lang w:eastAsia="en-GB"/>
        </w:rPr>
      </w:pPr>
    </w:p>
    <w:p w14:paraId="595E921F" w14:textId="77777777" w:rsidR="00FF595F" w:rsidRPr="008B4C78" w:rsidRDefault="00FF595F" w:rsidP="00FF595F">
      <w:pPr>
        <w:pStyle w:val="Heading2"/>
        <w:rPr>
          <w:rFonts w:eastAsia="Arial" w:cs="Arial"/>
          <w:szCs w:val="28"/>
        </w:rPr>
      </w:pPr>
      <w:bookmarkStart w:id="98" w:name="_Toc138929807"/>
      <w:bookmarkStart w:id="99" w:name="_Toc138932679"/>
      <w:r w:rsidRPr="5328DDEC">
        <w:rPr>
          <w:rFonts w:eastAsia="Arial" w:cs="Arial"/>
          <w:szCs w:val="28"/>
        </w:rPr>
        <w:t xml:space="preserve">Step 2: Identify some </w:t>
      </w:r>
      <w:proofErr w:type="gramStart"/>
      <w:r w:rsidRPr="5328DDEC">
        <w:rPr>
          <w:rFonts w:eastAsia="Arial" w:cs="Arial"/>
          <w:szCs w:val="28"/>
        </w:rPr>
        <w:t>evidence</w:t>
      </w:r>
      <w:bookmarkEnd w:id="98"/>
      <w:bookmarkEnd w:id="99"/>
      <w:proofErr w:type="gramEnd"/>
    </w:p>
    <w:p w14:paraId="1C189C6F"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77361ABF"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71AD1C14"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0">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191B0D80"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3DE1A012" w14:textId="5B2B8C60"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476EBED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5D0F3BC9"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13C6B1B3"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79D79FE3" w14:textId="77777777" w:rsidTr="00D713BF">
        <w:tc>
          <w:tcPr>
            <w:tcW w:w="4508" w:type="dxa"/>
          </w:tcPr>
          <w:p w14:paraId="489BEDBA"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20FBE046"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0374B86E" w14:textId="77777777" w:rsidTr="00D713BF">
        <w:tc>
          <w:tcPr>
            <w:tcW w:w="4508" w:type="dxa"/>
          </w:tcPr>
          <w:p w14:paraId="601DCC16" w14:textId="7715F812" w:rsidR="00FF595F" w:rsidRPr="008B4C78" w:rsidRDefault="000E0528" w:rsidP="00D713BF">
            <w:pPr>
              <w:rPr>
                <w:rFonts w:ascii="Arial" w:eastAsia="Arial" w:hAnsi="Arial" w:cs="Arial"/>
                <w:sz w:val="24"/>
                <w:szCs w:val="24"/>
              </w:rPr>
            </w:pPr>
            <w:r w:rsidRPr="000E0528">
              <w:rPr>
                <w:rFonts w:ascii="Arial" w:eastAsia="Arial" w:hAnsi="Arial" w:cs="Arial"/>
                <w:sz w:val="24"/>
                <w:szCs w:val="24"/>
              </w:rPr>
              <w:lastRenderedPageBreak/>
              <w:t>Staff Profile </w:t>
            </w:r>
          </w:p>
        </w:tc>
        <w:tc>
          <w:tcPr>
            <w:tcW w:w="4508" w:type="dxa"/>
          </w:tcPr>
          <w:p w14:paraId="722B554F" w14:textId="7382E7BC" w:rsidR="00FF595F" w:rsidRPr="008B4C78" w:rsidRDefault="000E0528" w:rsidP="00D713BF">
            <w:pPr>
              <w:rPr>
                <w:rFonts w:ascii="Arial" w:eastAsia="Arial" w:hAnsi="Arial" w:cs="Arial"/>
                <w:sz w:val="24"/>
                <w:szCs w:val="24"/>
              </w:rPr>
            </w:pPr>
            <w:r w:rsidRPr="000E0528">
              <w:rPr>
                <w:rFonts w:ascii="Arial" w:eastAsia="Arial" w:hAnsi="Arial" w:cs="Arial"/>
                <w:sz w:val="24"/>
                <w:szCs w:val="24"/>
              </w:rPr>
              <w:t>Information relating to staff in respect of the protected characteristics.</w:t>
            </w:r>
          </w:p>
        </w:tc>
      </w:tr>
    </w:tbl>
    <w:p w14:paraId="7A6B031E" w14:textId="77777777" w:rsidR="00FF595F" w:rsidRPr="008B4C78" w:rsidRDefault="00FF595F" w:rsidP="00FF595F">
      <w:pPr>
        <w:rPr>
          <w:rFonts w:ascii="Arial" w:eastAsia="Arial" w:hAnsi="Arial" w:cs="Arial"/>
          <w:sz w:val="24"/>
          <w:szCs w:val="24"/>
        </w:rPr>
      </w:pPr>
    </w:p>
    <w:p w14:paraId="76639F64" w14:textId="77777777" w:rsidR="00FF595F" w:rsidRPr="008B4C78" w:rsidRDefault="00FF595F" w:rsidP="00FF595F">
      <w:pPr>
        <w:pStyle w:val="Heading2"/>
        <w:rPr>
          <w:rFonts w:eastAsia="Arial" w:cs="Arial"/>
          <w:szCs w:val="28"/>
        </w:rPr>
      </w:pPr>
      <w:bookmarkStart w:id="100" w:name="_Toc138929808"/>
      <w:bookmarkStart w:id="101" w:name="_Toc138932680"/>
      <w:r w:rsidRPr="5328DDEC">
        <w:rPr>
          <w:rFonts w:eastAsia="Arial" w:cs="Arial"/>
          <w:szCs w:val="28"/>
        </w:rPr>
        <w:t xml:space="preserve">Step 3: Assess the </w:t>
      </w:r>
      <w:proofErr w:type="gramStart"/>
      <w:r w:rsidRPr="5328DDEC">
        <w:rPr>
          <w:rFonts w:eastAsia="Arial" w:cs="Arial"/>
          <w:szCs w:val="28"/>
        </w:rPr>
        <w:t>impact</w:t>
      </w:r>
      <w:bookmarkEnd w:id="100"/>
      <w:bookmarkEnd w:id="101"/>
      <w:proofErr w:type="gramEnd"/>
    </w:p>
    <w:p w14:paraId="66E6A52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95AC3AD"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6A119D0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40C15BC6" w14:textId="5D3563CF"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w:t>
      </w:r>
      <w:proofErr w:type="gramStart"/>
      <w:r w:rsidRPr="683371DC">
        <w:rPr>
          <w:rFonts w:ascii="Arial" w:eastAsia="Arial" w:hAnsi="Arial" w:cs="Arial"/>
          <w:color w:val="000000" w:themeColor="text1"/>
          <w:sz w:val="24"/>
          <w:szCs w:val="24"/>
        </w:rPr>
        <w:t>process</w:t>
      </w:r>
      <w:proofErr w:type="gramEnd"/>
      <w:r w:rsidRPr="683371DC">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5CEE6B2A" w:rsidRPr="683371DC">
        <w:rPr>
          <w:rFonts w:ascii="Arial" w:eastAsia="Arial" w:hAnsi="Arial" w:cs="Arial"/>
          <w:color w:val="000000" w:themeColor="text1"/>
          <w:sz w:val="24"/>
          <w:szCs w:val="24"/>
        </w:rPr>
        <w:t>,</w:t>
      </w:r>
      <w:r w:rsidRPr="683371DC">
        <w:rPr>
          <w:rFonts w:ascii="Arial" w:eastAsia="Arial" w:hAnsi="Arial" w:cs="Arial"/>
          <w:color w:val="000000" w:themeColor="text1"/>
          <w:sz w:val="24"/>
          <w:szCs w:val="24"/>
        </w:rPr>
        <w:t xml:space="preserve"> improve understanding between people who identify with a group and those who do not (</w:t>
      </w:r>
      <w:r w:rsidR="6472CB18"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w:t>
      </w:r>
      <w:r w:rsidR="3B8F1CDE" w:rsidRPr="683371DC">
        <w:rPr>
          <w:rFonts w:ascii="Arial" w:eastAsia="Arial" w:hAnsi="Arial" w:cs="Arial"/>
          <w:color w:val="000000" w:themeColor="text1"/>
          <w:sz w:val="24"/>
          <w:szCs w:val="24"/>
        </w:rPr>
        <w:t xml:space="preserve"> or both.</w:t>
      </w:r>
    </w:p>
    <w:p w14:paraId="54EA930B"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4617FE36"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21804911"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517FD6C9" w14:textId="1F4C34D3"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Eliminating unlawful discrimination, harassment and </w:t>
      </w:r>
      <w:proofErr w:type="gramStart"/>
      <w:r w:rsidRPr="78429B66">
        <w:rPr>
          <w:rFonts w:ascii="Arial" w:eastAsia="Arial" w:hAnsi="Arial" w:cs="Arial"/>
          <w:sz w:val="24"/>
          <w:szCs w:val="24"/>
        </w:rPr>
        <w:t>victimisation</w:t>
      </w:r>
      <w:r w:rsidR="0C829667" w:rsidRPr="78429B66">
        <w:rPr>
          <w:rFonts w:ascii="Arial" w:eastAsia="Arial" w:hAnsi="Arial" w:cs="Arial"/>
          <w:sz w:val="24"/>
          <w:szCs w:val="24"/>
        </w:rPr>
        <w:t>;</w:t>
      </w:r>
      <w:proofErr w:type="gramEnd"/>
    </w:p>
    <w:p w14:paraId="305FAD0B" w14:textId="0E89A45F"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Advancing equality of </w:t>
      </w:r>
      <w:proofErr w:type="gramStart"/>
      <w:r w:rsidRPr="78429B66">
        <w:rPr>
          <w:rFonts w:ascii="Arial" w:eastAsia="Arial" w:hAnsi="Arial" w:cs="Arial"/>
          <w:sz w:val="24"/>
          <w:szCs w:val="24"/>
        </w:rPr>
        <w:t>opportunity</w:t>
      </w:r>
      <w:r w:rsidR="4EB10AA4" w:rsidRPr="78429B66">
        <w:rPr>
          <w:rFonts w:ascii="Arial" w:eastAsia="Arial" w:hAnsi="Arial" w:cs="Arial"/>
          <w:sz w:val="24"/>
          <w:szCs w:val="24"/>
        </w:rPr>
        <w:t>;</w:t>
      </w:r>
      <w:proofErr w:type="gramEnd"/>
    </w:p>
    <w:p w14:paraId="617E5889" w14:textId="263DC3BA"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24D02135"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7E6C4F7E"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7175BE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62EA355"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63CE6F8"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97591F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6757C8C9"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C32948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B78CD5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46A7BB1"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417FD28"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2DBEBE62" w14:textId="77777777" w:rsidR="00FF595F" w:rsidRDefault="00FF595F" w:rsidP="00FF595F">
      <w:pPr>
        <w:spacing w:line="360" w:lineRule="auto"/>
        <w:rPr>
          <w:rFonts w:ascii="Arial" w:eastAsia="Arial" w:hAnsi="Arial" w:cs="Arial"/>
          <w:sz w:val="24"/>
          <w:szCs w:val="24"/>
        </w:rPr>
      </w:pPr>
    </w:p>
    <w:p w14:paraId="099A76A5" w14:textId="77777777" w:rsidR="00FF595F" w:rsidRDefault="00FF595F" w:rsidP="00FF595F">
      <w:pPr>
        <w:spacing w:line="360" w:lineRule="auto"/>
        <w:rPr>
          <w:rFonts w:ascii="Arial" w:eastAsia="Arial" w:hAnsi="Arial" w:cs="Arial"/>
          <w:b/>
          <w:bCs/>
          <w:sz w:val="24"/>
          <w:szCs w:val="24"/>
        </w:rPr>
      </w:pPr>
    </w:p>
    <w:p w14:paraId="05C63E89" w14:textId="77777777" w:rsidR="00FF595F" w:rsidRDefault="00FF595F" w:rsidP="00FF595F">
      <w:pPr>
        <w:pStyle w:val="Heading3"/>
        <w:rPr>
          <w:rFonts w:eastAsia="Arial" w:cs="Arial"/>
        </w:rPr>
      </w:pPr>
      <w:bookmarkStart w:id="102" w:name="_Toc138929809"/>
      <w:bookmarkStart w:id="103" w:name="_Toc138932681"/>
      <w:r w:rsidRPr="5328DDEC">
        <w:rPr>
          <w:rFonts w:eastAsia="Arial" w:cs="Arial"/>
        </w:rPr>
        <w:lastRenderedPageBreak/>
        <w:t>Age</w:t>
      </w:r>
      <w:bookmarkEnd w:id="102"/>
      <w:bookmarkEnd w:id="103"/>
    </w:p>
    <w:p w14:paraId="2159AFCA"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08B99DB2"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53E369D0" w14:textId="7ADD0A98"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7E9AF175"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565F3A96"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1E576728"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1A1D3B21"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6E723368"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2E2B157E"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32858F07"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5E44E3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299DD8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3D4C22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54288B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6426A0E"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8CCD05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746085E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5FE880D" w14:textId="000114E2"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109E9F3"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The criteria for staff being able to work from home is based on the nature of the work. </w:t>
            </w:r>
            <w:r w:rsidRPr="000E0528">
              <w:rPr>
                <w:rStyle w:val="eop"/>
                <w:rFonts w:ascii="Arial" w:hAnsi="Arial" w:cs="Arial"/>
                <w:color w:val="000000"/>
              </w:rPr>
              <w:t> </w:t>
            </w:r>
          </w:p>
          <w:p w14:paraId="3460E825"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 </w:t>
            </w:r>
            <w:r w:rsidRPr="000E0528">
              <w:rPr>
                <w:rStyle w:val="eop"/>
                <w:rFonts w:ascii="Arial" w:hAnsi="Arial" w:cs="Arial"/>
                <w:color w:val="000000"/>
              </w:rPr>
              <w:t> </w:t>
            </w:r>
          </w:p>
          <w:p w14:paraId="04B69741"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The staff profile indicates that there is no disproportionate greater percentage of older staff unable to work from home than those able to do so. </w:t>
            </w:r>
            <w:r w:rsidRPr="000E0528">
              <w:rPr>
                <w:rStyle w:val="eop"/>
                <w:rFonts w:ascii="Arial" w:hAnsi="Arial" w:cs="Arial"/>
                <w:color w:val="000000"/>
              </w:rPr>
              <w:t> </w:t>
            </w:r>
          </w:p>
          <w:p w14:paraId="6BD55AD9" w14:textId="77777777" w:rsidR="000E0528" w:rsidRPr="000E0528" w:rsidRDefault="000E0528" w:rsidP="000E0528">
            <w:pPr>
              <w:pStyle w:val="paragraph"/>
              <w:spacing w:before="0" w:beforeAutospacing="0" w:after="0" w:afterAutospacing="0"/>
              <w:textAlignment w:val="baseline"/>
              <w:rPr>
                <w:rFonts w:ascii="Arial" w:hAnsi="Arial" w:cs="Arial"/>
              </w:rPr>
            </w:pPr>
            <w:r w:rsidRPr="000E0528">
              <w:rPr>
                <w:rStyle w:val="normaltextrun"/>
                <w:rFonts w:ascii="Arial" w:hAnsi="Arial" w:cs="Arial"/>
                <w:color w:val="000000"/>
              </w:rPr>
              <w:t> </w:t>
            </w:r>
            <w:r w:rsidRPr="000E0528">
              <w:rPr>
                <w:rStyle w:val="eop"/>
                <w:rFonts w:ascii="Arial" w:hAnsi="Arial" w:cs="Arial"/>
                <w:color w:val="000000"/>
              </w:rPr>
              <w:t> </w:t>
            </w:r>
          </w:p>
          <w:p w14:paraId="00B621FC" w14:textId="2E0C90F8" w:rsidR="00FF595F" w:rsidRPr="000E0528" w:rsidRDefault="000E0528" w:rsidP="000E0528">
            <w:pPr>
              <w:pStyle w:val="paragraph"/>
              <w:spacing w:before="0" w:beforeAutospacing="0" w:after="0" w:afterAutospacing="0"/>
              <w:textAlignment w:val="baseline"/>
              <w:rPr>
                <w:rFonts w:ascii="Segoe UI" w:hAnsi="Segoe UI" w:cs="Segoe UI"/>
                <w:sz w:val="18"/>
                <w:szCs w:val="18"/>
              </w:rPr>
            </w:pPr>
            <w:r w:rsidRPr="000E0528">
              <w:rPr>
                <w:rStyle w:val="normaltextrun"/>
                <w:rFonts w:ascii="Arial" w:hAnsi="Arial" w:cs="Arial"/>
                <w:color w:val="000000"/>
              </w:rPr>
              <w:t>There may be instances where a younger member of staff where this is their first job and where there is the provision to work from home, would benefit initially from attending the workplace on a more regular basis to have face to face support to hand, particularly when a complex piece of work is being demonstrated and to integrate more quickly into the Team and wider Library.</w:t>
            </w:r>
          </w:p>
        </w:tc>
      </w:tr>
    </w:tbl>
    <w:p w14:paraId="1CEB8D0E" w14:textId="77777777" w:rsidR="00FF595F" w:rsidRDefault="00FF595F" w:rsidP="00FF595F">
      <w:pPr>
        <w:rPr>
          <w:rFonts w:ascii="Arial" w:eastAsia="Arial" w:hAnsi="Arial" w:cs="Arial"/>
          <w:sz w:val="24"/>
          <w:szCs w:val="24"/>
        </w:rPr>
      </w:pPr>
    </w:p>
    <w:p w14:paraId="138F1B98" w14:textId="77777777" w:rsidR="00FF595F" w:rsidRDefault="00FF595F" w:rsidP="00FF595F">
      <w:pPr>
        <w:rPr>
          <w:rFonts w:ascii="Arial" w:eastAsia="Arial" w:hAnsi="Arial" w:cs="Arial"/>
          <w:sz w:val="24"/>
          <w:szCs w:val="24"/>
        </w:rPr>
      </w:pPr>
    </w:p>
    <w:p w14:paraId="742250F6" w14:textId="77777777" w:rsidR="00FF595F" w:rsidRDefault="00FF595F" w:rsidP="00FF595F">
      <w:pPr>
        <w:pStyle w:val="Heading3"/>
        <w:rPr>
          <w:rFonts w:eastAsia="Arial" w:cs="Arial"/>
          <w:lang w:eastAsia="en-GB"/>
        </w:rPr>
      </w:pPr>
      <w:bookmarkStart w:id="104" w:name="_Toc138929810"/>
      <w:bookmarkStart w:id="105" w:name="_Toc138932682"/>
      <w:r w:rsidRPr="5328DDEC">
        <w:rPr>
          <w:rFonts w:eastAsia="Arial" w:cs="Arial"/>
          <w:lang w:eastAsia="en-GB"/>
        </w:rPr>
        <w:t>Disability</w:t>
      </w:r>
      <w:bookmarkEnd w:id="104"/>
      <w:bookmarkEnd w:id="105"/>
    </w:p>
    <w:p w14:paraId="6388D6CA"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13A4F31B"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3A0EFF9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What barriers – physical or attitudinal – might exist that could hinder disabled people's access and participation?</w:t>
      </w:r>
    </w:p>
    <w:p w14:paraId="6C711BB3"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4A4090E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2A0480FB" w14:textId="6B857692"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63EDCAC9"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information</w:t>
      </w:r>
      <w:r w:rsidR="08C58C75" w:rsidRPr="5328DDEC">
        <w:rPr>
          <w:rStyle w:val="normaltextrun"/>
          <w:rFonts w:ascii="Arial" w:eastAsia="Arial" w:hAnsi="Arial" w:cs="Arial"/>
          <w:color w:val="000000"/>
          <w:sz w:val="24"/>
          <w:szCs w:val="24"/>
          <w:shd w:val="clear" w:color="auto" w:fill="FFFFFF"/>
        </w:rPr>
        <w:t xml:space="preserve"> or both </w:t>
      </w:r>
      <w:r w:rsidRPr="5328DDEC">
        <w:rPr>
          <w:rStyle w:val="normaltextrun"/>
          <w:rFonts w:ascii="Arial" w:eastAsia="Arial" w:hAnsi="Arial" w:cs="Arial"/>
          <w:color w:val="000000"/>
          <w:sz w:val="24"/>
          <w:szCs w:val="24"/>
          <w:shd w:val="clear" w:color="auto" w:fill="FFFFFF"/>
        </w:rPr>
        <w:t>disproportionately low by disabled people?</w:t>
      </w:r>
    </w:p>
    <w:p w14:paraId="09D4EF75"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48F31FEA" w14:textId="27E6BA4E"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0F2C22D9"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321C27A1"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7D291A3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2CE06C54"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38A8A829" w14:textId="581E990A"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2DBEAF44" w:rsidRPr="5328DDEC">
        <w:rPr>
          <w:rStyle w:val="normaltextrun"/>
          <w:rFonts w:ascii="Arial" w:eastAsia="Arial" w:hAnsi="Arial" w:cs="Arial"/>
          <w:color w:val="000000"/>
          <w:sz w:val="24"/>
          <w:szCs w:val="24"/>
          <w:shd w:val="clear" w:color="auto" w:fill="FFFFFF"/>
        </w:rPr>
        <w:t xml:space="preserve">, for example </w:t>
      </w:r>
      <w:r w:rsidRPr="5328DDEC">
        <w:rPr>
          <w:rStyle w:val="normaltextrun"/>
          <w:rFonts w:ascii="Arial" w:eastAsia="Arial" w:hAnsi="Arial" w:cs="Arial"/>
          <w:color w:val="000000"/>
          <w:sz w:val="24"/>
          <w:szCs w:val="24"/>
          <w:shd w:val="clear" w:color="auto" w:fill="FFFFFF"/>
        </w:rPr>
        <w:t>audio-description</w:t>
      </w:r>
      <w:r w:rsidR="4460F43A"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3947F7F9" w14:textId="684FA49E"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69A7DF78" w:rsidRPr="683371DC">
        <w:rPr>
          <w:rStyle w:val="normaltextrun"/>
          <w:rFonts w:ascii="Arial" w:eastAsia="Arial" w:hAnsi="Arial" w:cs="Arial"/>
          <w:sz w:val="24"/>
          <w:szCs w:val="24"/>
        </w:rPr>
        <w:t xml:space="preserve">For example, </w:t>
      </w:r>
      <w:r w:rsidRPr="683371DC">
        <w:rPr>
          <w:rStyle w:val="normaltextrun"/>
          <w:rFonts w:ascii="Arial" w:eastAsia="Arial" w:hAnsi="Arial" w:cs="Arial"/>
          <w:sz w:val="24"/>
          <w:szCs w:val="24"/>
        </w:rPr>
        <w:t>they need a key to use the accessible toilet</w:t>
      </w:r>
      <w:r w:rsidR="69A2147D" w:rsidRPr="683371DC">
        <w:rPr>
          <w:rStyle w:val="normaltextrun"/>
          <w:rFonts w:ascii="Arial" w:eastAsia="Arial" w:hAnsi="Arial" w:cs="Arial"/>
          <w:sz w:val="24"/>
          <w:szCs w:val="24"/>
        </w:rPr>
        <w:t>.</w:t>
      </w:r>
    </w:p>
    <w:p w14:paraId="1900E573"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6208922D"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26F26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12855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A91B6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312C47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BBC00CE"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DCACF9" w14:textId="2A16421D"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5E4CA7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538E4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F3BD980"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criteria for staff being able to work from home is based on the nature of the work.  </w:t>
            </w:r>
          </w:p>
          <w:p w14:paraId="7613C9EE"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55FF41BA"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staff profile indicates that there is no disproportionate greater percentage of disabled staff unable to work from home due to the nature of the work, than those able to do so. This is based on an estimate as not all posts eligible to working from home (WFH) may do so.  </w:t>
            </w:r>
          </w:p>
          <w:p w14:paraId="1C027F34"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26D6A604"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It is not compulsory for staff who are eligible to work from home to do so as staff may find working from home detrimental to their mental wellbeing.    </w:t>
            </w:r>
          </w:p>
          <w:p w14:paraId="7B653F01"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62F0751" w14:textId="0CD8B58F"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lastRenderedPageBreak/>
              <w:t xml:space="preserve">Where through the completion of the </w:t>
            </w:r>
            <w:r w:rsidR="6724AE2A" w:rsidRPr="683371DC">
              <w:rPr>
                <w:rFonts w:ascii="Arial" w:eastAsia="Arial" w:hAnsi="Arial" w:cs="Arial"/>
                <w:color w:val="000000" w:themeColor="text1"/>
                <w:sz w:val="24"/>
                <w:szCs w:val="24"/>
                <w:lang w:eastAsia="en-GB"/>
              </w:rPr>
              <w:t>Display screen equipment (</w:t>
            </w:r>
            <w:r w:rsidRPr="683371DC">
              <w:rPr>
                <w:rFonts w:ascii="Arial" w:eastAsia="Arial" w:hAnsi="Arial" w:cs="Arial"/>
                <w:color w:val="000000" w:themeColor="text1"/>
                <w:sz w:val="24"/>
                <w:szCs w:val="24"/>
                <w:lang w:eastAsia="en-GB"/>
              </w:rPr>
              <w:t>DSE</w:t>
            </w:r>
            <w:r w:rsidR="5D261B7A"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Assessment it is identified that staff with a disability will require specialised equipment, this will be provided where reasonable.   </w:t>
            </w:r>
          </w:p>
          <w:p w14:paraId="1E6C971D"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2B4C379" w14:textId="2959671B"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Staff with the ability to work from home may benefit from less travel to and from work where this is challenging</w:t>
            </w:r>
            <w:r w:rsidR="0CC8CD96"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time consuming</w:t>
            </w:r>
            <w:r w:rsidR="3A2E261D" w:rsidRPr="683371DC">
              <w:rPr>
                <w:rFonts w:ascii="Arial" w:eastAsia="Arial" w:hAnsi="Arial" w:cs="Arial"/>
                <w:color w:val="000000" w:themeColor="text1"/>
                <w:sz w:val="24"/>
                <w:szCs w:val="24"/>
                <w:lang w:eastAsia="en-GB"/>
              </w:rPr>
              <w:t xml:space="preserve"> or both.</w:t>
            </w:r>
          </w:p>
        </w:tc>
      </w:tr>
    </w:tbl>
    <w:p w14:paraId="16779E74" w14:textId="77777777" w:rsidR="00FF595F" w:rsidRDefault="00FF595F" w:rsidP="00FF595F">
      <w:pPr>
        <w:rPr>
          <w:rFonts w:ascii="Arial" w:eastAsia="Arial" w:hAnsi="Arial" w:cs="Arial"/>
          <w:color w:val="000000" w:themeColor="text1"/>
          <w:sz w:val="24"/>
          <w:szCs w:val="24"/>
          <w:lang w:eastAsia="en-GB"/>
        </w:rPr>
      </w:pPr>
    </w:p>
    <w:p w14:paraId="060683CA" w14:textId="77777777" w:rsidR="00FF595F" w:rsidRDefault="00FF595F" w:rsidP="00FF595F">
      <w:pPr>
        <w:rPr>
          <w:rFonts w:ascii="Arial" w:eastAsia="Arial" w:hAnsi="Arial" w:cs="Arial"/>
          <w:color w:val="000000" w:themeColor="text1"/>
          <w:sz w:val="24"/>
          <w:szCs w:val="24"/>
          <w:lang w:eastAsia="en-GB"/>
        </w:rPr>
      </w:pPr>
    </w:p>
    <w:p w14:paraId="42FA7FF9" w14:textId="77777777" w:rsidR="00FF595F" w:rsidRDefault="00FF595F" w:rsidP="00FF595F">
      <w:pPr>
        <w:pStyle w:val="Heading3"/>
        <w:rPr>
          <w:rFonts w:eastAsia="Arial" w:cs="Arial"/>
          <w:lang w:eastAsia="en-GB"/>
        </w:rPr>
      </w:pPr>
      <w:bookmarkStart w:id="106" w:name="_Toc138929811"/>
      <w:bookmarkStart w:id="107" w:name="_Toc138932683"/>
      <w:r w:rsidRPr="5328DDEC">
        <w:rPr>
          <w:rFonts w:eastAsia="Arial" w:cs="Arial"/>
          <w:color w:val="000000" w:themeColor="text1"/>
          <w:lang w:eastAsia="en-GB"/>
        </w:rPr>
        <w:t>G</w:t>
      </w:r>
      <w:r w:rsidRPr="5328DDEC">
        <w:rPr>
          <w:rFonts w:eastAsia="Arial" w:cs="Arial"/>
          <w:lang w:eastAsia="en-GB"/>
        </w:rPr>
        <w:t>ender Reassignment</w:t>
      </w:r>
      <w:bookmarkEnd w:id="106"/>
      <w:bookmarkEnd w:id="107"/>
    </w:p>
    <w:p w14:paraId="1F0C5803"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7993BCA"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0C977FEA"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2B12EB15"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FD14B84"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6B4AB3FC" w14:textId="3419AE32"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6A60BAD2"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2BE7AAC2"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6452E37C"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18E90A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4FDE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106AE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4E29AA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9A9578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AEDF37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5A14FB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7C8150" w14:textId="26E51F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0D907F3" w14:textId="434659D5"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criteria for staff being able to work from home is based on the nature of the work.  </w:t>
            </w:r>
          </w:p>
          <w:p w14:paraId="7D31D518"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6B79C5E2" w14:textId="7BC8F293"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This may aid staff who are transitioning as they may be able to work from home for a period while they are going through treatment or require a period of recovery.</w:t>
            </w:r>
          </w:p>
        </w:tc>
      </w:tr>
    </w:tbl>
    <w:p w14:paraId="30909E28" w14:textId="77777777" w:rsidR="00FF595F" w:rsidRPr="00101AD4" w:rsidRDefault="00FF595F" w:rsidP="00FF595F">
      <w:pPr>
        <w:rPr>
          <w:rFonts w:ascii="Arial" w:eastAsia="Arial" w:hAnsi="Arial" w:cs="Arial"/>
          <w:sz w:val="24"/>
          <w:szCs w:val="24"/>
          <w:lang w:eastAsia="en-GB"/>
        </w:rPr>
      </w:pPr>
    </w:p>
    <w:p w14:paraId="37102785" w14:textId="77777777" w:rsidR="00FF595F" w:rsidRDefault="00FF595F" w:rsidP="00FF595F">
      <w:pPr>
        <w:rPr>
          <w:rFonts w:ascii="Arial" w:eastAsia="Arial" w:hAnsi="Arial" w:cs="Arial"/>
          <w:sz w:val="24"/>
          <w:szCs w:val="24"/>
        </w:rPr>
      </w:pPr>
    </w:p>
    <w:p w14:paraId="01C8DBA2" w14:textId="77777777" w:rsidR="00FF595F" w:rsidRDefault="00FF595F" w:rsidP="00FF595F">
      <w:pPr>
        <w:pStyle w:val="Heading3"/>
        <w:rPr>
          <w:rFonts w:eastAsia="Arial" w:cs="Arial"/>
          <w:lang w:eastAsia="en-GB"/>
        </w:rPr>
      </w:pPr>
      <w:bookmarkStart w:id="108" w:name="_Toc138929812"/>
      <w:bookmarkStart w:id="109" w:name="_Toc138932684"/>
      <w:r w:rsidRPr="5328DDEC">
        <w:rPr>
          <w:rFonts w:eastAsia="Arial" w:cs="Arial"/>
          <w:lang w:eastAsia="en-GB"/>
        </w:rPr>
        <w:t>Pregnancy and Maternity</w:t>
      </w:r>
      <w:bookmarkEnd w:id="108"/>
      <w:bookmarkEnd w:id="109"/>
    </w:p>
    <w:p w14:paraId="119E7FD1"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4EDBC4E7"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89A1D9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B6EF2B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6238C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5295CD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B17550C"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01DA443" w14:textId="2B242F4E"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C33901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12B452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B485E4" w14:textId="02024CEB" w:rsid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criteria for staff being able to work from home is based on the nature of the work.  </w:t>
            </w:r>
          </w:p>
          <w:p w14:paraId="14B3680F" w14:textId="77777777" w:rsid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025A5CC6" w14:textId="2D4D9755"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This may be beneficial for staff who are pregnant as it can result in more flexibility in their work pattern when working at home, also less travel to and from work where this is challenging, particularly if there are pregnancy related health issues.   </w:t>
            </w:r>
          </w:p>
          <w:p w14:paraId="05A83337"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20C17B75"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member of staff may be able to return to work earlier where there is some flexibility in where and when the work can be undertaken.   </w:t>
            </w:r>
          </w:p>
          <w:p w14:paraId="686B85FE"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4407D230" w14:textId="4CD1483B"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This may be beneficial for staff who are receiving </w:t>
            </w:r>
            <w:r w:rsidR="25C9935C" w:rsidRPr="683371DC">
              <w:rPr>
                <w:rFonts w:ascii="Arial" w:eastAsia="Arial" w:hAnsi="Arial" w:cs="Arial"/>
                <w:color w:val="000000" w:themeColor="text1"/>
                <w:sz w:val="24"/>
                <w:szCs w:val="24"/>
                <w:lang w:eastAsia="en-GB"/>
              </w:rPr>
              <w:t>In vitro fertilisation (IVF)</w:t>
            </w:r>
            <w:r w:rsidRPr="683371DC">
              <w:rPr>
                <w:rFonts w:ascii="Arial" w:eastAsia="Arial" w:hAnsi="Arial" w:cs="Arial"/>
                <w:color w:val="000000" w:themeColor="text1"/>
                <w:sz w:val="24"/>
                <w:szCs w:val="24"/>
                <w:lang w:eastAsia="en-GB"/>
              </w:rPr>
              <w:t xml:space="preserve"> Treatment</w:t>
            </w:r>
            <w:r w:rsidR="722DC437" w:rsidRPr="683371DC">
              <w:rPr>
                <w:rFonts w:ascii="Arial" w:eastAsia="Arial" w:hAnsi="Arial" w:cs="Arial"/>
                <w:color w:val="000000" w:themeColor="text1"/>
                <w:sz w:val="24"/>
                <w:szCs w:val="24"/>
                <w:lang w:eastAsia="en-GB"/>
              </w:rPr>
              <w:t xml:space="preserve"> for example</w:t>
            </w:r>
            <w:r w:rsidRPr="683371DC">
              <w:rPr>
                <w:rFonts w:ascii="Arial" w:eastAsia="Arial" w:hAnsi="Arial" w:cs="Arial"/>
                <w:color w:val="000000" w:themeColor="text1"/>
                <w:sz w:val="24"/>
                <w:szCs w:val="24"/>
                <w:lang w:eastAsia="en-GB"/>
              </w:rPr>
              <w:t>, where privacy at home would be preferable when taking medications.</w:t>
            </w:r>
          </w:p>
        </w:tc>
      </w:tr>
    </w:tbl>
    <w:p w14:paraId="4926B6DA" w14:textId="77777777" w:rsidR="00FF595F" w:rsidRDefault="00FF595F" w:rsidP="00FF595F">
      <w:pPr>
        <w:rPr>
          <w:rFonts w:ascii="Arial" w:eastAsia="Arial" w:hAnsi="Arial" w:cs="Arial"/>
          <w:sz w:val="24"/>
          <w:szCs w:val="24"/>
        </w:rPr>
      </w:pPr>
    </w:p>
    <w:p w14:paraId="6D41AF05" w14:textId="77777777" w:rsidR="00FF595F" w:rsidRDefault="00FF595F" w:rsidP="00FF595F">
      <w:pPr>
        <w:rPr>
          <w:rFonts w:ascii="Arial" w:eastAsia="Arial" w:hAnsi="Arial" w:cs="Arial"/>
          <w:sz w:val="24"/>
          <w:szCs w:val="24"/>
        </w:rPr>
      </w:pPr>
    </w:p>
    <w:p w14:paraId="0BE44D41" w14:textId="77777777" w:rsidR="00FF595F" w:rsidRDefault="00FF595F" w:rsidP="00FF595F">
      <w:pPr>
        <w:pStyle w:val="Heading3"/>
        <w:rPr>
          <w:rFonts w:eastAsia="Arial" w:cs="Arial"/>
          <w:lang w:eastAsia="en-GB"/>
        </w:rPr>
      </w:pPr>
      <w:bookmarkStart w:id="110" w:name="_Toc138929813"/>
      <w:bookmarkStart w:id="111" w:name="_Toc138932685"/>
      <w:r w:rsidRPr="5328DDEC">
        <w:rPr>
          <w:rFonts w:eastAsia="Arial" w:cs="Arial"/>
          <w:lang w:eastAsia="en-GB"/>
        </w:rPr>
        <w:t>Race</w:t>
      </w:r>
      <w:bookmarkEnd w:id="110"/>
      <w:bookmarkEnd w:id="111"/>
    </w:p>
    <w:p w14:paraId="50746298"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1BF752F6"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7A3676DD" w14:textId="60DBECC0"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622BDD6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67AF1C7" w14:textId="742A8108"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4464C1C9"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059A0B94" w14:textId="770E534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051C05F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01BAEDA8" w14:textId="58F0F6E9"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24AEBE5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7B3C050B"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lastRenderedPageBreak/>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489A6DF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BF0BB6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7A382F"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6CA428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6744F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CE28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D31D66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D51486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53CB9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3B766AF" w14:textId="496FAB71"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DEB0BD5" w14:textId="3B5A5177"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 criteria for staff being able to work from home is based on the nature of the work.</w:t>
            </w:r>
          </w:p>
        </w:tc>
      </w:tr>
    </w:tbl>
    <w:p w14:paraId="0BFBEA98" w14:textId="77777777" w:rsidR="00FF595F" w:rsidRPr="00101AD4" w:rsidRDefault="00FF595F" w:rsidP="00FF595F">
      <w:pPr>
        <w:rPr>
          <w:rFonts w:ascii="Arial" w:eastAsia="Arial" w:hAnsi="Arial" w:cs="Arial"/>
          <w:sz w:val="24"/>
          <w:szCs w:val="24"/>
          <w:lang w:eastAsia="en-GB"/>
        </w:rPr>
      </w:pPr>
    </w:p>
    <w:p w14:paraId="5A637846" w14:textId="77777777" w:rsidR="00FF595F" w:rsidRDefault="00FF595F" w:rsidP="00FF595F">
      <w:pPr>
        <w:rPr>
          <w:rFonts w:ascii="Arial" w:eastAsia="Arial" w:hAnsi="Arial" w:cs="Arial"/>
          <w:sz w:val="24"/>
          <w:szCs w:val="24"/>
        </w:rPr>
      </w:pPr>
    </w:p>
    <w:p w14:paraId="3509F1F8" w14:textId="77777777" w:rsidR="00FF595F" w:rsidRDefault="00FF595F" w:rsidP="00FF595F">
      <w:pPr>
        <w:pStyle w:val="Heading3"/>
        <w:rPr>
          <w:rFonts w:eastAsia="Arial" w:cs="Arial"/>
          <w:lang w:eastAsia="en-GB"/>
        </w:rPr>
      </w:pPr>
      <w:bookmarkStart w:id="112" w:name="_Toc138929814"/>
      <w:bookmarkStart w:id="113" w:name="_Toc138932686"/>
      <w:r w:rsidRPr="5328DDEC">
        <w:rPr>
          <w:rFonts w:eastAsia="Arial" w:cs="Arial"/>
          <w:color w:val="000000" w:themeColor="text1"/>
          <w:lang w:eastAsia="en-GB"/>
        </w:rPr>
        <w:t>S</w:t>
      </w:r>
      <w:r w:rsidRPr="5328DDEC">
        <w:rPr>
          <w:rFonts w:eastAsia="Arial" w:cs="Arial"/>
          <w:lang w:eastAsia="en-GB"/>
        </w:rPr>
        <w:t>ex</w:t>
      </w:r>
      <w:bookmarkEnd w:id="112"/>
      <w:bookmarkEnd w:id="113"/>
    </w:p>
    <w:p w14:paraId="59947715"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2FA93F1D"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0AE71740"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5E73B250"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178C8C85"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05F77B8C"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024B6A4D"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7ACB8F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39C7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DA8E27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305885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64D1F0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61AFD7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FEE7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ACEB5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FCCDF04" w14:textId="12F40EF6"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E649C16"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criteria for staff being able to work from home is based on the nature of the work.  </w:t>
            </w:r>
          </w:p>
          <w:p w14:paraId="5266F47D"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11946CB4" w14:textId="6EE3BEC9"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staff profile indicates that there is no disproportionate higher percentage of either sex unable to work from home than those able to do so. This is based on an estimate as not all posts eligible to </w:t>
            </w:r>
            <w:r>
              <w:rPr>
                <w:rFonts w:ascii="Arial" w:eastAsia="Arial" w:hAnsi="Arial" w:cs="Arial"/>
                <w:color w:val="000000" w:themeColor="text1"/>
                <w:sz w:val="24"/>
                <w:szCs w:val="24"/>
                <w:lang w:eastAsia="en-GB"/>
              </w:rPr>
              <w:t xml:space="preserve">work from home </w:t>
            </w:r>
            <w:r w:rsidRPr="000E0528">
              <w:rPr>
                <w:rFonts w:ascii="Arial" w:eastAsia="Arial" w:hAnsi="Arial" w:cs="Arial"/>
                <w:color w:val="000000" w:themeColor="text1"/>
                <w:sz w:val="24"/>
                <w:szCs w:val="24"/>
                <w:lang w:eastAsia="en-GB"/>
              </w:rPr>
              <w:t>may do so.</w:t>
            </w:r>
          </w:p>
        </w:tc>
      </w:tr>
    </w:tbl>
    <w:p w14:paraId="547ADAC1" w14:textId="77777777" w:rsidR="00FF595F" w:rsidRPr="00101AD4" w:rsidRDefault="00FF595F" w:rsidP="00FF595F">
      <w:pPr>
        <w:rPr>
          <w:rFonts w:ascii="Arial" w:eastAsia="Arial" w:hAnsi="Arial" w:cs="Arial"/>
          <w:sz w:val="24"/>
          <w:szCs w:val="24"/>
          <w:lang w:eastAsia="en-GB"/>
        </w:rPr>
      </w:pPr>
    </w:p>
    <w:p w14:paraId="0827091D" w14:textId="77777777" w:rsidR="00FF595F" w:rsidRDefault="00FF595F" w:rsidP="00FF595F">
      <w:pPr>
        <w:pStyle w:val="Heading4"/>
        <w:rPr>
          <w:rFonts w:eastAsia="Arial" w:cs="Arial"/>
          <w:szCs w:val="24"/>
        </w:rPr>
      </w:pPr>
    </w:p>
    <w:p w14:paraId="5C955FB2" w14:textId="77777777" w:rsidR="00FF595F" w:rsidRDefault="00FF595F" w:rsidP="00FF595F">
      <w:pPr>
        <w:pStyle w:val="Heading3"/>
        <w:rPr>
          <w:rFonts w:eastAsia="Arial" w:cs="Arial"/>
          <w:lang w:eastAsia="en-GB"/>
        </w:rPr>
      </w:pPr>
      <w:bookmarkStart w:id="114" w:name="_Toc138929815"/>
      <w:bookmarkStart w:id="115" w:name="_Toc138932687"/>
      <w:r w:rsidRPr="5328DDEC">
        <w:rPr>
          <w:rFonts w:eastAsia="Arial" w:cs="Arial"/>
          <w:color w:val="000000" w:themeColor="text1"/>
          <w:lang w:eastAsia="en-GB"/>
        </w:rPr>
        <w:t>S</w:t>
      </w:r>
      <w:r w:rsidRPr="5328DDEC">
        <w:rPr>
          <w:rFonts w:eastAsia="Arial" w:cs="Arial"/>
          <w:lang w:eastAsia="en-GB"/>
        </w:rPr>
        <w:t>exual Orientation</w:t>
      </w:r>
      <w:bookmarkEnd w:id="114"/>
      <w:bookmarkEnd w:id="115"/>
    </w:p>
    <w:p w14:paraId="69851869"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320671CD"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C489067"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46D88B78"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5610A236"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C6B627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AC7FD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B024A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27B0F8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04B80B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72BD37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5CAB5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925EF0A" w14:textId="0746CFD7"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502295" w14:textId="32D2B2DA"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 criteria for staff being able to work from home is based on the nature of the work.</w:t>
            </w:r>
          </w:p>
        </w:tc>
      </w:tr>
    </w:tbl>
    <w:p w14:paraId="7B95334F" w14:textId="77777777" w:rsidR="00FF595F" w:rsidRDefault="00FF595F" w:rsidP="00FF595F">
      <w:pPr>
        <w:rPr>
          <w:rFonts w:ascii="Arial" w:eastAsia="Arial" w:hAnsi="Arial" w:cs="Arial"/>
          <w:sz w:val="24"/>
          <w:szCs w:val="24"/>
        </w:rPr>
      </w:pPr>
    </w:p>
    <w:p w14:paraId="25DE4733" w14:textId="77777777" w:rsidR="00FF595F" w:rsidRDefault="00FF595F" w:rsidP="00FF595F">
      <w:pPr>
        <w:pStyle w:val="Heading4"/>
        <w:rPr>
          <w:rFonts w:eastAsia="Arial" w:cs="Arial"/>
          <w:szCs w:val="24"/>
        </w:rPr>
      </w:pPr>
    </w:p>
    <w:p w14:paraId="5B5E3FC6" w14:textId="77777777" w:rsidR="00FF595F" w:rsidRDefault="00FF595F" w:rsidP="00FF595F">
      <w:pPr>
        <w:pStyle w:val="Heading3"/>
        <w:rPr>
          <w:rFonts w:eastAsia="Arial" w:cs="Arial"/>
          <w:lang w:eastAsia="en-GB"/>
        </w:rPr>
      </w:pPr>
      <w:bookmarkStart w:id="116" w:name="_Toc138929816"/>
      <w:bookmarkStart w:id="117" w:name="_Toc138932688"/>
      <w:r w:rsidRPr="5328DDEC">
        <w:rPr>
          <w:rFonts w:eastAsia="Arial" w:cs="Arial"/>
          <w:lang w:eastAsia="en-GB"/>
        </w:rPr>
        <w:t>Religion or Belief</w:t>
      </w:r>
      <w:bookmarkEnd w:id="116"/>
      <w:bookmarkEnd w:id="117"/>
    </w:p>
    <w:p w14:paraId="49C17D6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1EF39BAD" w14:textId="60BE803B"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2032BBE3" w:rsidRPr="5328DDEC">
        <w:rPr>
          <w:rStyle w:val="normaltextrun"/>
          <w:rFonts w:ascii="Arial" w:eastAsia="Arial" w:hAnsi="Arial" w:cs="Arial"/>
          <w:color w:val="000000"/>
          <w:sz w:val="24"/>
          <w:szCs w:val="24"/>
          <w:shd w:val="clear" w:color="auto" w:fill="FFFFFF"/>
        </w:rPr>
        <w:t xml:space="preserve"> </w:t>
      </w:r>
      <w:r w:rsidR="4FBF65B8" w:rsidRPr="5328DDEC">
        <w:rPr>
          <w:rStyle w:val="normaltextrun"/>
          <w:rFonts w:ascii="Arial" w:eastAsia="Arial" w:hAnsi="Arial" w:cs="Arial"/>
          <w:color w:val="000000"/>
          <w:sz w:val="24"/>
          <w:szCs w:val="24"/>
          <w:shd w:val="clear" w:color="auto" w:fill="FFFFFF"/>
        </w:rPr>
        <w:t>and</w:t>
      </w:r>
      <w:r w:rsidR="2032BBE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02A8007C" w14:textId="6A20E02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58E53BD2"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45C00A6E"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2275736" w14:textId="3143E33A"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7F7DF2D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3A497502"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2F1A95A8"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29EC0841"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5F055E42"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6BFDF01A"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1BDED6A2"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7F1056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4688F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A4A17A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77B2FA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8223211"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EDCBF98" w14:textId="58241A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5AF13A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8916A3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2CED439"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criteria for staff being able to work from home is based on the nature of the work.  </w:t>
            </w:r>
          </w:p>
          <w:p w14:paraId="4CA955D1" w14:textId="77777777" w:rsid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6DA4D8E8" w14:textId="4233E693"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It would be beneficial for staff with religious practices to work from home,</w:t>
            </w:r>
            <w:r w:rsidR="5B8FFD9D" w:rsidRPr="683371DC">
              <w:rPr>
                <w:rFonts w:ascii="Arial" w:eastAsia="Arial" w:hAnsi="Arial" w:cs="Arial"/>
                <w:color w:val="000000" w:themeColor="text1"/>
                <w:sz w:val="24"/>
                <w:szCs w:val="24"/>
                <w:lang w:eastAsia="en-GB"/>
              </w:rPr>
              <w:t xml:space="preserve"> for example</w:t>
            </w:r>
            <w:r w:rsidRPr="683371DC">
              <w:rPr>
                <w:rFonts w:ascii="Arial" w:eastAsia="Arial" w:hAnsi="Arial" w:cs="Arial"/>
                <w:color w:val="000000" w:themeColor="text1"/>
                <w:sz w:val="24"/>
                <w:szCs w:val="24"/>
                <w:lang w:eastAsia="en-GB"/>
              </w:rPr>
              <w:t xml:space="preserve"> during Ramadan where the impact of diet could be more manageable.</w:t>
            </w:r>
          </w:p>
        </w:tc>
      </w:tr>
    </w:tbl>
    <w:p w14:paraId="02E7A4B3" w14:textId="77777777" w:rsidR="00FF595F" w:rsidRDefault="00FF595F" w:rsidP="00FF595F">
      <w:pPr>
        <w:rPr>
          <w:rFonts w:ascii="Arial" w:eastAsia="Arial" w:hAnsi="Arial" w:cs="Arial"/>
          <w:sz w:val="24"/>
          <w:szCs w:val="24"/>
        </w:rPr>
      </w:pPr>
    </w:p>
    <w:p w14:paraId="0BA6176F" w14:textId="77777777" w:rsidR="00FF595F" w:rsidRDefault="00FF595F" w:rsidP="00FF595F">
      <w:pPr>
        <w:rPr>
          <w:rFonts w:ascii="Arial" w:eastAsia="Arial" w:hAnsi="Arial" w:cs="Arial"/>
          <w:sz w:val="24"/>
          <w:szCs w:val="24"/>
        </w:rPr>
      </w:pPr>
    </w:p>
    <w:p w14:paraId="7DDDBDD6" w14:textId="77777777" w:rsidR="00FF595F" w:rsidRDefault="00FF595F" w:rsidP="00FF595F">
      <w:pPr>
        <w:pStyle w:val="Heading3"/>
        <w:rPr>
          <w:rFonts w:eastAsia="Arial" w:cs="Arial"/>
          <w:lang w:eastAsia="en-GB"/>
        </w:rPr>
      </w:pPr>
      <w:bookmarkStart w:id="118" w:name="_Toc138929817"/>
      <w:bookmarkStart w:id="119" w:name="_Toc138932689"/>
      <w:r w:rsidRPr="5328DDEC">
        <w:rPr>
          <w:rFonts w:eastAsia="Arial" w:cs="Arial"/>
          <w:lang w:eastAsia="en-GB"/>
        </w:rPr>
        <w:t>Marriage and Civil Partnership</w:t>
      </w:r>
      <w:bookmarkEnd w:id="118"/>
      <w:bookmarkEnd w:id="119"/>
    </w:p>
    <w:p w14:paraId="3EC8BAA3"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027571A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5ACCC2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121560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6ED29A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36485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7423B5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E963B0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46480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9135C8" w14:textId="174E074C"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3C9294C" w14:textId="18ECA094"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 criteria for staff being able to work from home is based on the nature of the work.</w:t>
            </w:r>
          </w:p>
        </w:tc>
      </w:tr>
    </w:tbl>
    <w:p w14:paraId="72EABC83" w14:textId="77777777" w:rsidR="00FF595F" w:rsidRDefault="00FF595F" w:rsidP="00FF595F">
      <w:pPr>
        <w:rPr>
          <w:rFonts w:ascii="Arial" w:eastAsia="Arial" w:hAnsi="Arial" w:cs="Arial"/>
          <w:sz w:val="24"/>
          <w:szCs w:val="24"/>
        </w:rPr>
      </w:pPr>
    </w:p>
    <w:p w14:paraId="324ED3DE" w14:textId="77777777" w:rsidR="00FF595F" w:rsidRPr="008B4C78" w:rsidRDefault="00FF595F" w:rsidP="00FF595F">
      <w:pPr>
        <w:spacing w:line="360" w:lineRule="auto"/>
        <w:rPr>
          <w:rFonts w:ascii="Arial" w:eastAsia="Arial" w:hAnsi="Arial" w:cs="Arial"/>
          <w:sz w:val="24"/>
          <w:szCs w:val="24"/>
        </w:rPr>
      </w:pPr>
    </w:p>
    <w:p w14:paraId="1522C33E"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71A8E1F6" w14:textId="77777777" w:rsidR="00FF595F" w:rsidRDefault="00FF595F" w:rsidP="00FF595F">
      <w:pPr>
        <w:pStyle w:val="Heading3"/>
        <w:rPr>
          <w:rFonts w:eastAsia="Arial" w:cs="Arial"/>
          <w:lang w:eastAsia="en-GB"/>
        </w:rPr>
      </w:pPr>
      <w:bookmarkStart w:id="120" w:name="_Toc138929818"/>
      <w:bookmarkStart w:id="121" w:name="_Toc138932690"/>
      <w:r w:rsidRPr="5328DDEC">
        <w:rPr>
          <w:rFonts w:eastAsia="Arial" w:cs="Arial"/>
          <w:lang w:eastAsia="en-GB"/>
        </w:rPr>
        <w:t>Households with low or no income or wealth</w:t>
      </w:r>
      <w:bookmarkEnd w:id="120"/>
      <w:bookmarkEnd w:id="121"/>
    </w:p>
    <w:p w14:paraId="76F17C4C"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93A5909"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3E7677A0"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24330783"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1D8084B"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C316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252D7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239C6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2F3351F"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4B3F100" w14:textId="48D91CBD"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lastRenderedPageBreak/>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631609F" w14:textId="4C3069BB"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F54828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736AAE4" w14:textId="4CD3386A"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National Library of Scotland pay staff the Real Living Wage and are accredited with the Living Wage Foundation.  </w:t>
            </w:r>
          </w:p>
          <w:p w14:paraId="450A9500"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4202FF69"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However, given the recent increases to the cost of living, more staff may struggle financially.  </w:t>
            </w:r>
          </w:p>
          <w:p w14:paraId="1098362C"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3A62EACF"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 Policy can reduce costs on travel where applicable.   </w:t>
            </w:r>
          </w:p>
          <w:p w14:paraId="701F9EA0"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081566A0" w14:textId="20666EED"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Staff may also choose to work in the office during the colder months to save on heating</w:t>
            </w:r>
            <w:r w:rsidR="4BDC8341" w:rsidRPr="683371DC">
              <w:rPr>
                <w:rFonts w:ascii="Arial" w:eastAsia="Arial" w:hAnsi="Arial" w:cs="Arial"/>
                <w:color w:val="000000" w:themeColor="text1"/>
                <w:sz w:val="24"/>
                <w:szCs w:val="24"/>
                <w:lang w:eastAsia="en-GB"/>
              </w:rPr>
              <w:t xml:space="preserve"> and </w:t>
            </w:r>
            <w:r w:rsidRPr="683371DC">
              <w:rPr>
                <w:rFonts w:ascii="Arial" w:eastAsia="Arial" w:hAnsi="Arial" w:cs="Arial"/>
                <w:color w:val="000000" w:themeColor="text1"/>
                <w:sz w:val="24"/>
                <w:szCs w:val="24"/>
                <w:lang w:eastAsia="en-GB"/>
              </w:rPr>
              <w:t xml:space="preserve">lighting.    </w:t>
            </w:r>
          </w:p>
          <w:p w14:paraId="0A66782B"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181CBA7A"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There may be some additional expense to ensure that adequate broadband is available at home.  </w:t>
            </w:r>
          </w:p>
          <w:p w14:paraId="56A47DFE"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F824D44"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Shared housing could make it difficult for some people to work at home.    </w:t>
            </w:r>
          </w:p>
          <w:p w14:paraId="5408F1A1" w14:textId="77777777" w:rsid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681FB1C1" w14:textId="679180D9"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There is a higher number of staff on the lower pay points who due to the nature of their role are unable to work from home.</w:t>
            </w:r>
          </w:p>
        </w:tc>
      </w:tr>
    </w:tbl>
    <w:p w14:paraId="6749B156" w14:textId="77777777" w:rsidR="00FF595F" w:rsidRPr="00883411" w:rsidRDefault="00FF595F" w:rsidP="00FF595F">
      <w:pPr>
        <w:rPr>
          <w:rFonts w:ascii="Arial" w:eastAsia="Arial" w:hAnsi="Arial" w:cs="Arial"/>
          <w:sz w:val="24"/>
          <w:szCs w:val="24"/>
          <w:lang w:eastAsia="en-GB"/>
        </w:rPr>
      </w:pPr>
    </w:p>
    <w:p w14:paraId="11253099" w14:textId="77777777" w:rsidR="00FF595F" w:rsidRDefault="00FF595F" w:rsidP="00FF595F">
      <w:pPr>
        <w:rPr>
          <w:rFonts w:ascii="Arial" w:eastAsia="Arial" w:hAnsi="Arial" w:cs="Arial"/>
          <w:sz w:val="24"/>
          <w:szCs w:val="24"/>
        </w:rPr>
      </w:pPr>
    </w:p>
    <w:p w14:paraId="5AC616D3" w14:textId="77777777" w:rsidR="00FF595F" w:rsidRDefault="00FF595F" w:rsidP="00FF595F">
      <w:pPr>
        <w:pStyle w:val="Heading3"/>
        <w:rPr>
          <w:rFonts w:eastAsia="Arial" w:cs="Arial"/>
          <w:lang w:eastAsia="en-GB"/>
        </w:rPr>
      </w:pPr>
      <w:bookmarkStart w:id="122" w:name="_Toc138929819"/>
      <w:bookmarkStart w:id="123" w:name="_Toc138932691"/>
      <w:r w:rsidRPr="5328DDEC">
        <w:rPr>
          <w:rFonts w:eastAsia="Arial" w:cs="Arial"/>
          <w:lang w:eastAsia="en-GB"/>
        </w:rPr>
        <w:t>Rural or island location</w:t>
      </w:r>
      <w:bookmarkEnd w:id="122"/>
      <w:bookmarkEnd w:id="123"/>
    </w:p>
    <w:p w14:paraId="7C669429"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064EDE3C"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AB068A9"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353B34FF"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CABCC1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5C1B7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A84F1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AEEC65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597B643"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B6CE232" w14:textId="762A7D6F"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2E5D8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CC7A55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AE6DD8" w14:textId="1A07FDAF" w:rsidR="000E0528" w:rsidRPr="000E0528" w:rsidRDefault="3C066FE5" w:rsidP="000E0528">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T</w:t>
            </w:r>
            <w:r w:rsidR="000E0528" w:rsidRPr="683371DC">
              <w:rPr>
                <w:rFonts w:ascii="Arial" w:eastAsia="Arial" w:hAnsi="Arial" w:cs="Arial"/>
                <w:color w:val="000000" w:themeColor="text1"/>
                <w:sz w:val="24"/>
                <w:szCs w:val="24"/>
                <w:lang w:eastAsia="en-GB"/>
              </w:rPr>
              <w:t>he policy allows the recruitment of staff</w:t>
            </w:r>
            <w:r w:rsidR="1CACC75B" w:rsidRPr="683371DC">
              <w:rPr>
                <w:rFonts w:ascii="Arial" w:eastAsia="Arial" w:hAnsi="Arial" w:cs="Arial"/>
                <w:color w:val="000000" w:themeColor="text1"/>
                <w:sz w:val="24"/>
                <w:szCs w:val="24"/>
                <w:lang w:eastAsia="en-GB"/>
              </w:rPr>
              <w:t xml:space="preserve"> and </w:t>
            </w:r>
            <w:r w:rsidR="000E0528" w:rsidRPr="683371DC">
              <w:rPr>
                <w:rFonts w:ascii="Arial" w:eastAsia="Arial" w:hAnsi="Arial" w:cs="Arial"/>
                <w:color w:val="000000" w:themeColor="text1"/>
                <w:sz w:val="24"/>
                <w:szCs w:val="24"/>
                <w:lang w:eastAsia="en-GB"/>
              </w:rPr>
              <w:t xml:space="preserve">workers from </w:t>
            </w:r>
            <w:proofErr w:type="spellStart"/>
            <w:r w:rsidR="000E0528" w:rsidRPr="683371DC">
              <w:rPr>
                <w:rFonts w:ascii="Arial" w:eastAsia="Arial" w:hAnsi="Arial" w:cs="Arial"/>
                <w:color w:val="000000" w:themeColor="text1"/>
                <w:sz w:val="24"/>
                <w:szCs w:val="24"/>
                <w:lang w:eastAsia="en-GB"/>
              </w:rPr>
              <w:t>outwith</w:t>
            </w:r>
            <w:proofErr w:type="spellEnd"/>
            <w:r w:rsidR="000E0528" w:rsidRPr="683371DC">
              <w:rPr>
                <w:rFonts w:ascii="Arial" w:eastAsia="Arial" w:hAnsi="Arial" w:cs="Arial"/>
                <w:color w:val="000000" w:themeColor="text1"/>
                <w:sz w:val="24"/>
                <w:szCs w:val="24"/>
                <w:lang w:eastAsia="en-GB"/>
              </w:rPr>
              <w:t xml:space="preserve"> reasonable travelling distance to work.   </w:t>
            </w:r>
          </w:p>
          <w:p w14:paraId="3580AFF5"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321EE082" w14:textId="24EB2A97"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Can raise awareness of the work of the National Library of Scotland from rural areas </w:t>
            </w:r>
            <w:proofErr w:type="spellStart"/>
            <w:r w:rsidRPr="000E0528">
              <w:rPr>
                <w:rFonts w:ascii="Arial" w:eastAsia="Arial" w:hAnsi="Arial" w:cs="Arial"/>
                <w:color w:val="000000" w:themeColor="text1"/>
                <w:sz w:val="24"/>
                <w:szCs w:val="24"/>
                <w:lang w:eastAsia="en-GB"/>
              </w:rPr>
              <w:t>outwith</w:t>
            </w:r>
            <w:proofErr w:type="spellEnd"/>
            <w:r w:rsidRPr="000E0528">
              <w:rPr>
                <w:rFonts w:ascii="Arial" w:eastAsia="Arial" w:hAnsi="Arial" w:cs="Arial"/>
                <w:color w:val="000000" w:themeColor="text1"/>
                <w:sz w:val="24"/>
                <w:szCs w:val="24"/>
                <w:lang w:eastAsia="en-GB"/>
              </w:rPr>
              <w:t xml:space="preserve"> the central belt and island locations.   </w:t>
            </w:r>
          </w:p>
        </w:tc>
      </w:tr>
    </w:tbl>
    <w:p w14:paraId="08381CC8" w14:textId="77777777" w:rsidR="00FF595F" w:rsidRDefault="00FF595F" w:rsidP="00FF595F">
      <w:pPr>
        <w:rPr>
          <w:rFonts w:ascii="Arial" w:eastAsia="Arial" w:hAnsi="Arial" w:cs="Arial"/>
          <w:sz w:val="24"/>
          <w:szCs w:val="24"/>
        </w:rPr>
      </w:pPr>
    </w:p>
    <w:p w14:paraId="6BB4E278" w14:textId="77777777" w:rsidR="00FF595F" w:rsidRDefault="00FF595F" w:rsidP="00FF595F">
      <w:pPr>
        <w:rPr>
          <w:rFonts w:ascii="Arial" w:eastAsia="Arial" w:hAnsi="Arial" w:cs="Arial"/>
          <w:sz w:val="24"/>
          <w:szCs w:val="24"/>
        </w:rPr>
      </w:pPr>
    </w:p>
    <w:p w14:paraId="1561102E" w14:textId="76A7BD84" w:rsidR="00FF595F" w:rsidRDefault="00FF595F" w:rsidP="00FF595F">
      <w:pPr>
        <w:pStyle w:val="Heading3"/>
        <w:rPr>
          <w:rFonts w:eastAsia="Arial" w:cs="Arial"/>
          <w:lang w:eastAsia="en-GB"/>
        </w:rPr>
      </w:pPr>
      <w:bookmarkStart w:id="124" w:name="_Toc138929820"/>
      <w:bookmarkStart w:id="125" w:name="_Toc138932692"/>
      <w:r w:rsidRPr="683371DC">
        <w:rPr>
          <w:rFonts w:eastAsia="Arial" w:cs="Arial"/>
          <w:lang w:eastAsia="en-GB"/>
        </w:rPr>
        <w:t>Digital literacy</w:t>
      </w:r>
      <w:r w:rsidR="413B8445" w:rsidRPr="683371DC">
        <w:rPr>
          <w:rFonts w:eastAsia="Arial" w:cs="Arial"/>
          <w:lang w:eastAsia="en-GB"/>
        </w:rPr>
        <w:t xml:space="preserve"> and </w:t>
      </w:r>
      <w:r w:rsidRPr="683371DC">
        <w:rPr>
          <w:rFonts w:eastAsia="Arial" w:cs="Arial"/>
          <w:lang w:eastAsia="en-GB"/>
        </w:rPr>
        <w:t>access</w:t>
      </w:r>
      <w:bookmarkEnd w:id="124"/>
      <w:bookmarkEnd w:id="125"/>
    </w:p>
    <w:p w14:paraId="47B66E7B"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3CB9403F"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29E28961"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72BD1591"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7A28419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AF158E1"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7EB9DA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50C21C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78B0E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EB1F6B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568773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3B1AE6D" w14:textId="5B47111F" w:rsidR="00FF595F" w:rsidRPr="008B4C78" w:rsidRDefault="000E0528"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27D6FC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750090F" w14:textId="764FB17F"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E0528">
              <w:rPr>
                <w:rFonts w:ascii="Arial" w:eastAsia="Arial" w:hAnsi="Arial" w:cs="Arial"/>
                <w:color w:val="000000" w:themeColor="text1"/>
                <w:sz w:val="24"/>
                <w:szCs w:val="24"/>
                <w:lang w:eastAsia="en-GB"/>
              </w:rPr>
              <w:t xml:space="preserve">he criteria for staff being able to work from home is based on the nature of the work.  </w:t>
            </w:r>
          </w:p>
          <w:p w14:paraId="239DC4A5" w14:textId="77777777" w:rsidR="000E0528" w:rsidRPr="000E0528" w:rsidRDefault="000E0528" w:rsidP="000E0528">
            <w:pPr>
              <w:spacing w:after="0" w:line="240" w:lineRule="auto"/>
              <w:textAlignment w:val="baseline"/>
              <w:rPr>
                <w:rFonts w:ascii="Arial" w:eastAsia="Arial" w:hAnsi="Arial" w:cs="Arial"/>
                <w:color w:val="000000" w:themeColor="text1"/>
                <w:sz w:val="24"/>
                <w:szCs w:val="24"/>
                <w:lang w:eastAsia="en-GB"/>
              </w:rPr>
            </w:pPr>
          </w:p>
          <w:p w14:paraId="7135F982" w14:textId="768DC4A1" w:rsidR="00FF595F" w:rsidRPr="008B4C78" w:rsidRDefault="000E0528" w:rsidP="000E0528">
            <w:pPr>
              <w:spacing w:after="0" w:line="240" w:lineRule="auto"/>
              <w:textAlignment w:val="baseline"/>
              <w:rPr>
                <w:rFonts w:ascii="Arial" w:eastAsia="Arial" w:hAnsi="Arial" w:cs="Arial"/>
                <w:color w:val="000000" w:themeColor="text1"/>
                <w:sz w:val="24"/>
                <w:szCs w:val="24"/>
                <w:lang w:eastAsia="en-GB"/>
              </w:rPr>
            </w:pPr>
            <w:r w:rsidRPr="000E0528">
              <w:rPr>
                <w:rFonts w:ascii="Arial" w:eastAsia="Arial" w:hAnsi="Arial" w:cs="Arial"/>
                <w:color w:val="000000" w:themeColor="text1"/>
                <w:sz w:val="24"/>
                <w:szCs w:val="24"/>
                <w:lang w:eastAsia="en-GB"/>
              </w:rPr>
              <w:t xml:space="preserve">Staff would be required to have a reasonable level of digital literacy to enable them to work productively from home.   </w:t>
            </w:r>
          </w:p>
        </w:tc>
      </w:tr>
    </w:tbl>
    <w:p w14:paraId="4C52F2D8" w14:textId="77777777" w:rsidR="00FF595F" w:rsidRDefault="00FF595F" w:rsidP="00FF595F">
      <w:pPr>
        <w:rPr>
          <w:rFonts w:ascii="Arial" w:eastAsia="Arial" w:hAnsi="Arial" w:cs="Arial"/>
          <w:sz w:val="24"/>
          <w:szCs w:val="24"/>
        </w:rPr>
      </w:pPr>
    </w:p>
    <w:p w14:paraId="253B27EE" w14:textId="77777777" w:rsidR="00FF595F" w:rsidRPr="008B4C78" w:rsidRDefault="00FF595F" w:rsidP="00FF595F">
      <w:pPr>
        <w:rPr>
          <w:rFonts w:ascii="Arial" w:eastAsia="Arial" w:hAnsi="Arial" w:cs="Arial"/>
          <w:sz w:val="24"/>
          <w:szCs w:val="24"/>
        </w:rPr>
      </w:pPr>
    </w:p>
    <w:p w14:paraId="697798AB" w14:textId="77777777" w:rsidR="00FF595F" w:rsidRPr="008B4C78" w:rsidRDefault="00FF595F" w:rsidP="00FF595F">
      <w:pPr>
        <w:pStyle w:val="Heading2"/>
        <w:rPr>
          <w:rFonts w:eastAsia="Arial" w:cs="Arial"/>
          <w:szCs w:val="28"/>
        </w:rPr>
      </w:pPr>
      <w:bookmarkStart w:id="126" w:name="_Toc138929821"/>
      <w:bookmarkStart w:id="127" w:name="_Toc138932693"/>
      <w:r w:rsidRPr="5328DDEC">
        <w:rPr>
          <w:rFonts w:eastAsia="Arial" w:cs="Arial"/>
          <w:szCs w:val="28"/>
        </w:rPr>
        <w:t>Step 4: Monitoring</w:t>
      </w:r>
      <w:bookmarkEnd w:id="126"/>
      <w:bookmarkEnd w:id="127"/>
    </w:p>
    <w:p w14:paraId="2C28D5B4" w14:textId="75230256" w:rsidR="00FF595F" w:rsidRPr="000E0528" w:rsidRDefault="00FF595F" w:rsidP="00FF595F">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CF0414A"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w:t>
      </w:r>
      <w:r w:rsidR="638370A0"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to check progress on any equality issues that may arise</w:t>
      </w:r>
      <w:r w:rsidR="23135DB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1D46E541" w14:textId="77777777" w:rsidR="000E0528" w:rsidRPr="000E0528" w:rsidRDefault="000E0528" w:rsidP="683371DC">
      <w:pPr>
        <w:spacing w:line="360" w:lineRule="auto"/>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Report to managers confirming staff working from home and invite any feedback on process or challenges within first 6 months. </w:t>
      </w:r>
    </w:p>
    <w:p w14:paraId="76C931BD" w14:textId="77777777" w:rsidR="000E0528" w:rsidRPr="000E0528" w:rsidRDefault="000E0528" w:rsidP="683371DC">
      <w:pPr>
        <w:spacing w:line="360" w:lineRule="auto"/>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Include in Staff Survey - annually.  </w:t>
      </w:r>
    </w:p>
    <w:p w14:paraId="76444A43" w14:textId="7642214F" w:rsidR="000E0528" w:rsidRPr="000E0528" w:rsidRDefault="000E0528" w:rsidP="683371DC">
      <w:pPr>
        <w:spacing w:line="360" w:lineRule="auto"/>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Feedback from TU - ongoing ad hoc basis.</w:t>
      </w:r>
    </w:p>
    <w:p w14:paraId="359B1E5A"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1AE832DF" w14:textId="7AC77656" w:rsidR="00FF595F" w:rsidRPr="008B4C78" w:rsidRDefault="000E0528" w:rsidP="00FF595F">
      <w:pPr>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HR &amp; </w:t>
      </w:r>
      <w:r w:rsidR="5B51AC8C" w:rsidRPr="683371DC">
        <w:rPr>
          <w:rStyle w:val="normaltextrun"/>
          <w:rFonts w:ascii="Arial" w:eastAsia="Arial" w:hAnsi="Arial" w:cs="Arial"/>
          <w:color w:val="000000" w:themeColor="text1"/>
          <w:sz w:val="24"/>
          <w:szCs w:val="24"/>
        </w:rPr>
        <w:t>Organisational Development (</w:t>
      </w:r>
      <w:r w:rsidRPr="000E0528">
        <w:rPr>
          <w:rStyle w:val="normaltextrun"/>
          <w:rFonts w:ascii="Arial" w:eastAsia="Arial" w:hAnsi="Arial" w:cs="Arial"/>
          <w:color w:val="000000"/>
          <w:sz w:val="24"/>
          <w:szCs w:val="24"/>
          <w:shd w:val="clear" w:color="auto" w:fill="FFFFFF"/>
        </w:rPr>
        <w:t>OD</w:t>
      </w:r>
      <w:r w:rsidR="46414634" w:rsidRPr="000E0528">
        <w:rPr>
          <w:rStyle w:val="normaltextrun"/>
          <w:rFonts w:ascii="Arial" w:eastAsia="Arial" w:hAnsi="Arial" w:cs="Arial"/>
          <w:color w:val="000000"/>
          <w:sz w:val="24"/>
          <w:szCs w:val="24"/>
          <w:shd w:val="clear" w:color="auto" w:fill="FFFFFF"/>
        </w:rPr>
        <w:t>)</w:t>
      </w:r>
      <w:r w:rsidR="6C376141" w:rsidRPr="000E0528">
        <w:rPr>
          <w:rStyle w:val="normaltextrun"/>
          <w:rFonts w:ascii="Arial" w:eastAsia="Arial" w:hAnsi="Arial" w:cs="Arial"/>
          <w:color w:val="000000"/>
          <w:sz w:val="24"/>
          <w:szCs w:val="24"/>
          <w:shd w:val="clear" w:color="auto" w:fill="FFFFFF"/>
        </w:rPr>
        <w:t xml:space="preserve">. </w:t>
      </w:r>
    </w:p>
    <w:p w14:paraId="58F45620"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6DE274EA" w14:textId="77777777" w:rsidR="000E0528" w:rsidRPr="000E0528" w:rsidRDefault="000E0528" w:rsidP="000E0528">
      <w:pPr>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t xml:space="preserve">Report to managers and Staff Survey on an annual basis.  </w:t>
      </w:r>
    </w:p>
    <w:p w14:paraId="3098DD8C" w14:textId="201D8ED1" w:rsidR="00FF595F" w:rsidRPr="008B4C78" w:rsidRDefault="000E0528" w:rsidP="000E0528">
      <w:pPr>
        <w:rPr>
          <w:rStyle w:val="normaltextrun"/>
          <w:rFonts w:ascii="Arial" w:eastAsia="Arial" w:hAnsi="Arial" w:cs="Arial"/>
          <w:color w:val="000000"/>
          <w:sz w:val="24"/>
          <w:szCs w:val="24"/>
          <w:shd w:val="clear" w:color="auto" w:fill="FFFFFF"/>
        </w:rPr>
      </w:pPr>
      <w:r w:rsidRPr="000E0528">
        <w:rPr>
          <w:rStyle w:val="normaltextrun"/>
          <w:rFonts w:ascii="Arial" w:eastAsia="Arial" w:hAnsi="Arial" w:cs="Arial"/>
          <w:color w:val="000000"/>
          <w:sz w:val="24"/>
          <w:szCs w:val="24"/>
          <w:shd w:val="clear" w:color="auto" w:fill="FFFFFF"/>
        </w:rPr>
        <w:lastRenderedPageBreak/>
        <w:t>Feedback from trade union ongoing.</w:t>
      </w:r>
    </w:p>
    <w:p w14:paraId="7378081E"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5EDC52F2" w14:textId="77777777" w:rsidR="00FF595F" w:rsidRPr="00EA7F63" w:rsidRDefault="00FF595F" w:rsidP="00FF595F">
      <w:pPr>
        <w:pStyle w:val="Heading2"/>
        <w:rPr>
          <w:rStyle w:val="normaltextrun"/>
          <w:rFonts w:eastAsia="Arial" w:cs="Arial"/>
          <w:color w:val="000000"/>
          <w:szCs w:val="28"/>
          <w:shd w:val="clear" w:color="auto" w:fill="FFFFFF"/>
        </w:rPr>
      </w:pPr>
      <w:bookmarkStart w:id="128" w:name="_Toc138929822"/>
      <w:bookmarkStart w:id="129" w:name="_Toc138932694"/>
      <w:r w:rsidRPr="5328DDEC">
        <w:rPr>
          <w:rStyle w:val="normaltextrun"/>
          <w:rFonts w:eastAsia="Arial" w:cs="Arial"/>
          <w:color w:val="000000"/>
          <w:szCs w:val="28"/>
          <w:shd w:val="clear" w:color="auto" w:fill="FFFFFF"/>
        </w:rPr>
        <w:t>Step 5: Publishing</w:t>
      </w:r>
      <w:bookmarkEnd w:id="128"/>
      <w:bookmarkEnd w:id="129"/>
    </w:p>
    <w:p w14:paraId="4566E50E"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176E2D72"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78D21C58"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2F964312" w14:textId="77777777" w:rsidR="00FF595F" w:rsidRPr="004400B1" w:rsidRDefault="00FF595F" w:rsidP="00FF595F">
      <w:pPr>
        <w:pStyle w:val="Heading2"/>
        <w:rPr>
          <w:rStyle w:val="eop"/>
          <w:rFonts w:eastAsia="Arial" w:cs="Arial"/>
          <w:color w:val="000000" w:themeColor="text1"/>
          <w:szCs w:val="28"/>
        </w:rPr>
      </w:pPr>
      <w:bookmarkStart w:id="130" w:name="_Toc138929823"/>
      <w:bookmarkStart w:id="131" w:name="_Toc138932695"/>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130"/>
      <w:bookmarkEnd w:id="131"/>
      <w:proofErr w:type="gramEnd"/>
    </w:p>
    <w:p w14:paraId="3297E0FB" w14:textId="77777777" w:rsidR="00FF595F" w:rsidRPr="008B4C78" w:rsidRDefault="00FF595F" w:rsidP="00FF595F">
      <w:pPr>
        <w:pStyle w:val="Heading3"/>
        <w:rPr>
          <w:rStyle w:val="eop"/>
          <w:rFonts w:eastAsia="Arial" w:cs="Arial"/>
          <w:color w:val="000000" w:themeColor="text1"/>
        </w:rPr>
      </w:pPr>
      <w:bookmarkStart w:id="132" w:name="_Toc138929824"/>
      <w:bookmarkStart w:id="133" w:name="_Toc138932696"/>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132"/>
      <w:bookmarkEnd w:id="133"/>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6B560C14" w14:textId="77777777" w:rsidTr="683371DC">
        <w:tc>
          <w:tcPr>
            <w:tcW w:w="4508" w:type="dxa"/>
          </w:tcPr>
          <w:p w14:paraId="079ED60D" w14:textId="2D4E79F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448C357D"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7386748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8316E03" w14:textId="542B1E3E" w:rsidR="00FF595F" w:rsidRPr="008B4C78" w:rsidRDefault="000E0528"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BA52F08" w14:textId="77777777" w:rsidTr="683371DC">
        <w:tc>
          <w:tcPr>
            <w:tcW w:w="4508" w:type="dxa"/>
          </w:tcPr>
          <w:p w14:paraId="5F1A54CC" w14:textId="4537CBCD"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517D1737"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103407EE" w14:textId="77777777" w:rsidR="00FF595F" w:rsidRPr="008B4C78" w:rsidRDefault="00FF595F" w:rsidP="00D713BF">
            <w:pPr>
              <w:rPr>
                <w:rStyle w:val="eop"/>
                <w:rFonts w:ascii="Arial" w:eastAsia="Arial" w:hAnsi="Arial" w:cs="Arial"/>
                <w:color w:val="000000" w:themeColor="text1"/>
                <w:sz w:val="24"/>
                <w:szCs w:val="24"/>
              </w:rPr>
            </w:pPr>
          </w:p>
          <w:p w14:paraId="3720E591" w14:textId="77777777" w:rsidR="00FF595F" w:rsidRPr="008B4C78" w:rsidRDefault="00FF595F" w:rsidP="00D713BF">
            <w:pPr>
              <w:rPr>
                <w:rStyle w:val="eop"/>
                <w:rFonts w:ascii="Arial" w:eastAsia="Arial" w:hAnsi="Arial" w:cs="Arial"/>
                <w:color w:val="000000" w:themeColor="text1"/>
                <w:sz w:val="24"/>
                <w:szCs w:val="24"/>
              </w:rPr>
            </w:pPr>
          </w:p>
          <w:p w14:paraId="0413B6AF" w14:textId="77777777" w:rsidR="00FF595F" w:rsidRPr="008B4C78" w:rsidRDefault="00FF595F" w:rsidP="00D713BF">
            <w:pPr>
              <w:rPr>
                <w:rStyle w:val="eop"/>
                <w:rFonts w:ascii="Arial" w:eastAsia="Arial" w:hAnsi="Arial" w:cs="Arial"/>
                <w:color w:val="000000" w:themeColor="text1"/>
                <w:sz w:val="24"/>
                <w:szCs w:val="24"/>
              </w:rPr>
            </w:pPr>
          </w:p>
          <w:p w14:paraId="0354043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9332F2A"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6F13A691" w14:textId="77777777" w:rsidTr="683371DC">
        <w:tc>
          <w:tcPr>
            <w:tcW w:w="4508" w:type="dxa"/>
          </w:tcPr>
          <w:p w14:paraId="1B0A2F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0C97907" w14:textId="77777777" w:rsidR="00FF595F" w:rsidRPr="008B4C78" w:rsidRDefault="00FF595F" w:rsidP="00D713BF">
            <w:pPr>
              <w:rPr>
                <w:rStyle w:val="eop"/>
                <w:rFonts w:ascii="Arial" w:eastAsia="Arial" w:hAnsi="Arial" w:cs="Arial"/>
                <w:color w:val="000000" w:themeColor="text1"/>
                <w:sz w:val="24"/>
                <w:szCs w:val="24"/>
              </w:rPr>
            </w:pPr>
          </w:p>
          <w:p w14:paraId="7C34EFF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5E78CDD" w14:textId="54E15224"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692DFBC"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7C6AB040" w14:textId="77777777" w:rsidTr="683371DC">
        <w:tc>
          <w:tcPr>
            <w:tcW w:w="4508" w:type="dxa"/>
          </w:tcPr>
          <w:p w14:paraId="5FE9EFED"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CA63CA1"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070A4B0" w14:textId="0E9BF483"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02</w:t>
            </w:r>
            <w:r w:rsidR="27DC4B02" w:rsidRPr="683371DC">
              <w:rPr>
                <w:rStyle w:val="eop"/>
                <w:rFonts w:ascii="Arial" w:eastAsia="Arial" w:hAnsi="Arial" w:cs="Arial"/>
                <w:color w:val="000000" w:themeColor="text1"/>
                <w:sz w:val="24"/>
                <w:szCs w:val="24"/>
              </w:rPr>
              <w:t xml:space="preserve"> November </w:t>
            </w:r>
            <w:r w:rsidR="007C1061" w:rsidRPr="683371DC">
              <w:rPr>
                <w:rStyle w:val="eop"/>
                <w:rFonts w:ascii="Arial" w:eastAsia="Arial" w:hAnsi="Arial" w:cs="Arial"/>
                <w:color w:val="000000" w:themeColor="text1"/>
                <w:sz w:val="24"/>
                <w:szCs w:val="24"/>
              </w:rPr>
              <w:t>20</w:t>
            </w:r>
            <w:r w:rsidRPr="683371DC">
              <w:rPr>
                <w:rStyle w:val="eop"/>
                <w:rFonts w:ascii="Arial" w:eastAsia="Arial" w:hAnsi="Arial" w:cs="Arial"/>
                <w:color w:val="000000" w:themeColor="text1"/>
                <w:sz w:val="24"/>
                <w:szCs w:val="24"/>
              </w:rPr>
              <w:t>22 </w:t>
            </w:r>
          </w:p>
        </w:tc>
      </w:tr>
    </w:tbl>
    <w:p w14:paraId="23F88FEC" w14:textId="77777777" w:rsidR="00FF595F" w:rsidRPr="008B4C78" w:rsidRDefault="00FF595F" w:rsidP="00FF595F">
      <w:pPr>
        <w:rPr>
          <w:rStyle w:val="eop"/>
          <w:rFonts w:ascii="Arial" w:eastAsia="Arial" w:hAnsi="Arial" w:cs="Arial"/>
          <w:color w:val="000000" w:themeColor="text1"/>
          <w:sz w:val="24"/>
          <w:szCs w:val="24"/>
        </w:rPr>
      </w:pPr>
    </w:p>
    <w:p w14:paraId="11B61BBE" w14:textId="77777777" w:rsidR="00FF595F" w:rsidRPr="008B4C78" w:rsidRDefault="00FF595F" w:rsidP="00FF595F">
      <w:pPr>
        <w:pStyle w:val="Heading3"/>
        <w:rPr>
          <w:rStyle w:val="eop"/>
          <w:rFonts w:eastAsia="Arial" w:cs="Arial"/>
          <w:color w:val="000000" w:themeColor="text1"/>
        </w:rPr>
      </w:pPr>
      <w:bookmarkStart w:id="134" w:name="_Toc138929825"/>
      <w:bookmarkStart w:id="135" w:name="_Toc138932697"/>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134"/>
      <w:bookmarkEnd w:id="135"/>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24A7A2A7" w14:textId="77777777" w:rsidTr="683371DC">
        <w:tc>
          <w:tcPr>
            <w:tcW w:w="4508" w:type="dxa"/>
          </w:tcPr>
          <w:p w14:paraId="1252F4AF" w14:textId="11B8A2E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1E4759D1"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13819AF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E21E052" w14:textId="3B829D57" w:rsidR="00FF595F" w:rsidRPr="008B4C78" w:rsidRDefault="000E0528"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08875F23" w14:textId="77777777" w:rsidTr="683371DC">
        <w:tc>
          <w:tcPr>
            <w:tcW w:w="4508" w:type="dxa"/>
          </w:tcPr>
          <w:p w14:paraId="4E1793B2" w14:textId="26693AA9"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7F9A355E"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7989E1E3" w14:textId="77777777" w:rsidR="00FF595F" w:rsidRPr="008B4C78" w:rsidRDefault="00FF595F" w:rsidP="00D713BF">
            <w:pPr>
              <w:rPr>
                <w:rStyle w:val="eop"/>
                <w:rFonts w:ascii="Arial" w:eastAsia="Arial" w:hAnsi="Arial" w:cs="Arial"/>
                <w:color w:val="000000" w:themeColor="text1"/>
                <w:sz w:val="24"/>
                <w:szCs w:val="24"/>
              </w:rPr>
            </w:pPr>
          </w:p>
          <w:p w14:paraId="39ABB395" w14:textId="77777777" w:rsidR="00FF595F" w:rsidRPr="008B4C78" w:rsidRDefault="00FF595F" w:rsidP="00D713BF">
            <w:pPr>
              <w:rPr>
                <w:rStyle w:val="eop"/>
                <w:rFonts w:ascii="Arial" w:eastAsia="Arial" w:hAnsi="Arial" w:cs="Arial"/>
                <w:color w:val="000000" w:themeColor="text1"/>
                <w:sz w:val="24"/>
                <w:szCs w:val="24"/>
              </w:rPr>
            </w:pPr>
          </w:p>
          <w:p w14:paraId="0B15272F" w14:textId="77777777" w:rsidR="00FF595F" w:rsidRPr="008B4C78" w:rsidRDefault="00FF595F" w:rsidP="00D713BF">
            <w:pPr>
              <w:rPr>
                <w:rStyle w:val="eop"/>
                <w:rFonts w:ascii="Arial" w:eastAsia="Arial" w:hAnsi="Arial" w:cs="Arial"/>
                <w:color w:val="000000" w:themeColor="text1"/>
                <w:sz w:val="24"/>
                <w:szCs w:val="24"/>
              </w:rPr>
            </w:pPr>
          </w:p>
          <w:p w14:paraId="458CF790"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4C021FB6"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3A852998" w14:textId="77777777" w:rsidTr="683371DC">
        <w:tc>
          <w:tcPr>
            <w:tcW w:w="4508" w:type="dxa"/>
          </w:tcPr>
          <w:p w14:paraId="4C598945"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21F407D1" w14:textId="77777777" w:rsidR="00FF595F" w:rsidRPr="008B4C78" w:rsidRDefault="00FF595F" w:rsidP="00D713BF">
            <w:pPr>
              <w:rPr>
                <w:rStyle w:val="eop"/>
                <w:rFonts w:ascii="Arial" w:eastAsia="Arial" w:hAnsi="Arial" w:cs="Arial"/>
                <w:color w:val="000000" w:themeColor="text1"/>
                <w:sz w:val="24"/>
                <w:szCs w:val="24"/>
              </w:rPr>
            </w:pPr>
          </w:p>
          <w:p w14:paraId="29DC980C"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0EC1C3E7" w14:textId="54F25D28"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39C73EC1"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1B786210" w14:textId="77777777" w:rsidTr="683371DC">
        <w:tc>
          <w:tcPr>
            <w:tcW w:w="4508" w:type="dxa"/>
          </w:tcPr>
          <w:p w14:paraId="21997A4C"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17F5736E"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E59F0D1" w14:textId="503FB47C" w:rsidR="00FF595F" w:rsidRPr="008B4C78" w:rsidRDefault="000E0528"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02</w:t>
            </w:r>
            <w:r w:rsidR="3F0E24BE" w:rsidRPr="683371DC">
              <w:rPr>
                <w:rStyle w:val="eop"/>
                <w:rFonts w:ascii="Arial" w:eastAsia="Arial" w:hAnsi="Arial" w:cs="Arial"/>
                <w:color w:val="000000" w:themeColor="text1"/>
                <w:sz w:val="24"/>
                <w:szCs w:val="24"/>
              </w:rPr>
              <w:t xml:space="preserve"> December </w:t>
            </w:r>
            <w:r w:rsidR="007C1061" w:rsidRPr="683371DC">
              <w:rPr>
                <w:rStyle w:val="eop"/>
                <w:rFonts w:ascii="Arial" w:eastAsia="Arial" w:hAnsi="Arial" w:cs="Arial"/>
                <w:color w:val="000000" w:themeColor="text1"/>
                <w:sz w:val="24"/>
                <w:szCs w:val="24"/>
              </w:rPr>
              <w:t>20</w:t>
            </w:r>
            <w:r w:rsidRPr="683371DC">
              <w:rPr>
                <w:rStyle w:val="eop"/>
                <w:rFonts w:ascii="Arial" w:eastAsia="Arial" w:hAnsi="Arial" w:cs="Arial"/>
                <w:color w:val="000000" w:themeColor="text1"/>
                <w:sz w:val="24"/>
                <w:szCs w:val="24"/>
              </w:rPr>
              <w:t xml:space="preserve">22   </w:t>
            </w:r>
          </w:p>
        </w:tc>
      </w:tr>
    </w:tbl>
    <w:p w14:paraId="7456B502" w14:textId="77777777" w:rsidR="00FF595F" w:rsidRPr="008B4C78" w:rsidRDefault="00FF595F" w:rsidP="00FF595F">
      <w:pPr>
        <w:rPr>
          <w:rStyle w:val="eop"/>
          <w:rFonts w:ascii="Arial" w:eastAsia="Arial" w:hAnsi="Arial" w:cs="Arial"/>
          <w:color w:val="000000" w:themeColor="text1"/>
          <w:sz w:val="24"/>
          <w:szCs w:val="24"/>
        </w:rPr>
      </w:pPr>
    </w:p>
    <w:p w14:paraId="3D6B0C95" w14:textId="77777777" w:rsidR="00FF595F" w:rsidRDefault="00FF595F" w:rsidP="00423C49">
      <w:pPr>
        <w:rPr>
          <w:rStyle w:val="eop"/>
          <w:rFonts w:eastAsia="Arial" w:cs="Arial"/>
          <w:color w:val="000000" w:themeColor="text1"/>
          <w:sz w:val="24"/>
          <w:szCs w:val="24"/>
        </w:rPr>
      </w:pPr>
    </w:p>
    <w:p w14:paraId="4ECE7789" w14:textId="5AD1DE19" w:rsidR="00FF595F" w:rsidRPr="008B28DF" w:rsidRDefault="00FF595F" w:rsidP="683371DC">
      <w:pPr>
        <w:pStyle w:val="Heading2"/>
        <w:rPr>
          <w:rStyle w:val="eop"/>
          <w:rFonts w:eastAsia="Arial" w:cs="Arial"/>
          <w:color w:val="000000"/>
          <w:shd w:val="clear" w:color="auto" w:fill="FFFFFF"/>
        </w:rPr>
      </w:pPr>
      <w:bookmarkStart w:id="136" w:name="_Toc138929826"/>
      <w:bookmarkStart w:id="137" w:name="_Toc138932698"/>
      <w:r w:rsidRPr="683371DC">
        <w:rPr>
          <w:rStyle w:val="eop"/>
          <w:rFonts w:eastAsia="Arial" w:cs="Arial"/>
          <w:color w:val="000000"/>
          <w:shd w:val="clear" w:color="auto" w:fill="FFFFFF"/>
        </w:rPr>
        <w:lastRenderedPageBreak/>
        <w:t>Appendix 1: definition</w:t>
      </w:r>
      <w:r w:rsidR="421C1A65"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136"/>
      <w:bookmarkEnd w:id="137"/>
    </w:p>
    <w:p w14:paraId="61CCA094" w14:textId="34CC7BCB"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683371DC">
        <w:rPr>
          <w:rStyle w:val="normaltextrun"/>
          <w:rFonts w:ascii="Arial" w:eastAsia="Arial" w:hAnsi="Arial" w:cs="Arial"/>
          <w:color w:val="000000" w:themeColor="text1"/>
        </w:rPr>
        <w:t>activities, and</w:t>
      </w:r>
      <w:proofErr w:type="gramEnd"/>
      <w:r w:rsidRPr="683371DC">
        <w:rPr>
          <w:rStyle w:val="normaltextrun"/>
          <w:rFonts w:ascii="Arial" w:eastAsia="Arial" w:hAnsi="Arial" w:cs="Arial"/>
          <w:color w:val="000000" w:themeColor="text1"/>
        </w:rPr>
        <w:t xml:space="preserve"> can be mental (such as a learning disability or depression) or physical (</w:t>
      </w:r>
      <w:r w:rsidR="61B842F0" w:rsidRPr="683371DC">
        <w:rPr>
          <w:rFonts w:ascii="Arial" w:eastAsia="Arial" w:hAnsi="Arial" w:cs="Arial"/>
          <w:color w:val="000000" w:themeColor="text1"/>
        </w:rPr>
        <w:t>such as sight difficulties, hearing difficulties, epilepsy, MS</w:t>
      </w:r>
      <w:r w:rsidRPr="683371DC">
        <w:rPr>
          <w:rStyle w:val="normaltextrun"/>
          <w:rFonts w:ascii="Arial" w:eastAsia="Arial" w:hAnsi="Arial" w:cs="Arial"/>
          <w:color w:val="000000" w:themeColor="text1"/>
        </w:rPr>
        <w:t>), and disability can be hidden.</w:t>
      </w:r>
    </w:p>
    <w:p w14:paraId="0239377E"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8129B90" w14:textId="022A1E4C"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Race. This includes colour, ethnic, or national origins. This includes Gypsies</w:t>
      </w:r>
      <w:r w:rsidR="2A316FE4" w:rsidRPr="28C1DFEA">
        <w:rPr>
          <w:rStyle w:val="normaltextrun"/>
          <w:rFonts w:ascii="Arial" w:eastAsia="Arial" w:hAnsi="Arial" w:cs="Arial"/>
          <w:color w:val="000000" w:themeColor="text1"/>
        </w:rPr>
        <w:t>,</w:t>
      </w:r>
      <w:r w:rsidR="53C11CBE"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 xml:space="preserve">Travellers, </w:t>
      </w:r>
      <w:proofErr w:type="gramStart"/>
      <w:r w:rsidRPr="28C1DFEA">
        <w:rPr>
          <w:rStyle w:val="normaltextrun"/>
          <w:rFonts w:ascii="Arial" w:eastAsia="Arial" w:hAnsi="Arial" w:cs="Arial"/>
          <w:color w:val="000000" w:themeColor="text1"/>
        </w:rPr>
        <w:t>refugees</w:t>
      </w:r>
      <w:proofErr w:type="gramEnd"/>
      <w:r w:rsidRPr="28C1DFEA">
        <w:rPr>
          <w:rStyle w:val="normaltextrun"/>
          <w:rFonts w:ascii="Arial" w:eastAsia="Arial" w:hAnsi="Arial" w:cs="Arial"/>
          <w:color w:val="000000" w:themeColor="text1"/>
        </w:rPr>
        <w:t xml:space="preserve"> and asylum seekers. Consider not only visible but also non-visible ethnicities such as Eastern European people.</w:t>
      </w:r>
    </w:p>
    <w:p w14:paraId="2CE6C566" w14:textId="1F9848DE"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37C27B75"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2A02097F"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xml:space="preserve">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2C2F9B9E" w14:textId="77777777" w:rsidR="00FF595F" w:rsidRPr="008B4C78" w:rsidRDefault="00FF595F" w:rsidP="00FF595F">
      <w:pPr>
        <w:rPr>
          <w:rFonts w:ascii="Arial" w:eastAsia="Arial" w:hAnsi="Arial" w:cs="Arial"/>
          <w:sz w:val="24"/>
          <w:szCs w:val="24"/>
        </w:rPr>
      </w:pPr>
    </w:p>
    <w:p w14:paraId="2E89B407" w14:textId="77777777" w:rsidR="00FF595F" w:rsidRDefault="00FF595F" w:rsidP="5328DDEC">
      <w:pPr>
        <w:rPr>
          <w:rFonts w:ascii="Arial" w:eastAsia="Arial" w:hAnsi="Arial" w:cs="Arial"/>
          <w:sz w:val="24"/>
          <w:szCs w:val="24"/>
        </w:rPr>
      </w:pPr>
    </w:p>
    <w:p w14:paraId="6836BC19" w14:textId="77777777" w:rsidR="00FF595F" w:rsidRDefault="00FF595F" w:rsidP="5328DDEC">
      <w:pPr>
        <w:rPr>
          <w:rFonts w:ascii="Arial" w:eastAsia="Arial" w:hAnsi="Arial" w:cs="Arial"/>
          <w:sz w:val="24"/>
          <w:szCs w:val="24"/>
        </w:rPr>
      </w:pPr>
    </w:p>
    <w:p w14:paraId="5206BF1B"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0436A7F6" wp14:editId="3FD647AF">
            <wp:extent cx="2659266" cy="1473677"/>
            <wp:effectExtent l="0" t="0" r="0" b="0"/>
            <wp:docPr id="1304765117" name="Picture 1304765117"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67DE48F2" w14:textId="77777777" w:rsidR="00FF595F" w:rsidRPr="008B4C78" w:rsidRDefault="00FF595F" w:rsidP="00FF595F">
      <w:pPr>
        <w:rPr>
          <w:rFonts w:ascii="Arial" w:eastAsia="Arial" w:hAnsi="Arial" w:cs="Arial"/>
          <w:sz w:val="24"/>
          <w:szCs w:val="24"/>
        </w:rPr>
      </w:pPr>
    </w:p>
    <w:p w14:paraId="55A15975" w14:textId="7491559C" w:rsidR="00FF595F" w:rsidRPr="007C1061" w:rsidRDefault="00FF595F" w:rsidP="007C1061">
      <w:pPr>
        <w:pStyle w:val="Heading1"/>
        <w:rPr>
          <w:sz w:val="28"/>
          <w:szCs w:val="28"/>
        </w:rPr>
      </w:pPr>
      <w:bookmarkStart w:id="138" w:name="_Toc139447866"/>
      <w:r w:rsidRPr="007C1061">
        <w:rPr>
          <w:sz w:val="28"/>
          <w:szCs w:val="28"/>
        </w:rPr>
        <w:lastRenderedPageBreak/>
        <w:t>Equality impact assessment (</w:t>
      </w:r>
      <w:proofErr w:type="spellStart"/>
      <w:r w:rsidRPr="007C1061">
        <w:rPr>
          <w:sz w:val="28"/>
          <w:szCs w:val="28"/>
        </w:rPr>
        <w:t>EqIA</w:t>
      </w:r>
      <w:proofErr w:type="spellEnd"/>
      <w:r w:rsidRPr="007C1061">
        <w:rPr>
          <w:sz w:val="28"/>
          <w:szCs w:val="28"/>
        </w:rPr>
        <w:t>) form</w:t>
      </w:r>
      <w:r w:rsidR="007C1061" w:rsidRPr="007C1061">
        <w:rPr>
          <w:sz w:val="28"/>
          <w:szCs w:val="28"/>
        </w:rPr>
        <w:t xml:space="preserve"> - Password policy</w:t>
      </w:r>
      <w:bookmarkEnd w:id="138"/>
      <w:r w:rsidR="007C1061" w:rsidRPr="007C1061">
        <w:rPr>
          <w:sz w:val="28"/>
          <w:szCs w:val="28"/>
        </w:rPr>
        <w:t xml:space="preserve">   </w:t>
      </w:r>
    </w:p>
    <w:p w14:paraId="29F1CCC6" w14:textId="77777777" w:rsidR="00FF595F" w:rsidRDefault="00FF595F" w:rsidP="00FF595F">
      <w:pPr>
        <w:spacing w:line="240" w:lineRule="auto"/>
        <w:rPr>
          <w:rFonts w:ascii="Arial" w:eastAsia="Arial" w:hAnsi="Arial" w:cs="Arial"/>
          <w:sz w:val="24"/>
          <w:szCs w:val="24"/>
          <w:lang w:eastAsia="en-GB"/>
        </w:rPr>
      </w:pPr>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487"/>
        <w:gridCol w:w="4487"/>
      </w:tblGrid>
      <w:tr w:rsidR="00FF595F" w14:paraId="6BEC2A4F" w14:textId="77777777" w:rsidTr="6017542B">
        <w:trPr>
          <w:trHeight w:val="654"/>
        </w:trPr>
        <w:tc>
          <w:tcPr>
            <w:tcW w:w="4487" w:type="dxa"/>
          </w:tcPr>
          <w:p w14:paraId="3C4997A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6E4BC5B2" w14:textId="5CB02B6E" w:rsidR="00FF595F" w:rsidRDefault="007C1061" w:rsidP="00D713BF">
            <w:pPr>
              <w:rPr>
                <w:rFonts w:ascii="Arial" w:eastAsia="Arial" w:hAnsi="Arial" w:cs="Arial"/>
                <w:sz w:val="24"/>
                <w:szCs w:val="24"/>
                <w:lang w:eastAsia="en-GB"/>
              </w:rPr>
            </w:pPr>
            <w:r w:rsidRPr="007C1061">
              <w:rPr>
                <w:rFonts w:ascii="Arial" w:eastAsia="Arial" w:hAnsi="Arial" w:cs="Arial"/>
                <w:sz w:val="24"/>
                <w:szCs w:val="24"/>
                <w:lang w:eastAsia="en-GB"/>
              </w:rPr>
              <w:t>Password policy</w:t>
            </w:r>
          </w:p>
        </w:tc>
      </w:tr>
      <w:tr w:rsidR="00FF595F" w14:paraId="67DBCFAA" w14:textId="77777777" w:rsidTr="6017542B">
        <w:trPr>
          <w:trHeight w:val="661"/>
        </w:trPr>
        <w:tc>
          <w:tcPr>
            <w:tcW w:w="4487" w:type="dxa"/>
          </w:tcPr>
          <w:p w14:paraId="5E200139"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0CDBD089" w14:textId="58800D60" w:rsidR="00FF595F" w:rsidRDefault="007C1061" w:rsidP="00D713BF">
            <w:pPr>
              <w:rPr>
                <w:rFonts w:ascii="Arial" w:eastAsia="Arial" w:hAnsi="Arial" w:cs="Arial"/>
                <w:sz w:val="24"/>
                <w:szCs w:val="24"/>
                <w:lang w:eastAsia="en-GB"/>
              </w:rPr>
            </w:pPr>
            <w:r w:rsidRPr="007C1061">
              <w:rPr>
                <w:rFonts w:ascii="Arial" w:eastAsia="Arial" w:hAnsi="Arial" w:cs="Arial"/>
                <w:sz w:val="24"/>
                <w:szCs w:val="24"/>
                <w:lang w:eastAsia="en-GB"/>
              </w:rPr>
              <w:t>Associate Director of Digital (initial assessment)</w:t>
            </w:r>
          </w:p>
        </w:tc>
      </w:tr>
      <w:tr w:rsidR="00FF595F" w14:paraId="4FC4E7CB" w14:textId="77777777" w:rsidTr="6017542B">
        <w:trPr>
          <w:trHeight w:val="654"/>
        </w:trPr>
        <w:tc>
          <w:tcPr>
            <w:tcW w:w="4487" w:type="dxa"/>
          </w:tcPr>
          <w:p w14:paraId="76BA99ED"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6FB00BE3" w14:textId="632FF9FA" w:rsidR="00FF595F" w:rsidRDefault="007C1061" w:rsidP="00D713BF">
            <w:pPr>
              <w:rPr>
                <w:rFonts w:ascii="Arial" w:eastAsia="Arial" w:hAnsi="Arial" w:cs="Arial"/>
                <w:sz w:val="24"/>
                <w:szCs w:val="24"/>
                <w:lang w:eastAsia="en-GB"/>
              </w:rPr>
            </w:pPr>
            <w:r w:rsidRPr="6017542B">
              <w:rPr>
                <w:rFonts w:ascii="Arial" w:eastAsia="Arial" w:hAnsi="Arial" w:cs="Arial"/>
                <w:sz w:val="24"/>
                <w:szCs w:val="24"/>
                <w:lang w:eastAsia="en-GB"/>
              </w:rPr>
              <w:t>22</w:t>
            </w:r>
            <w:r w:rsidR="7A1A9F6A" w:rsidRPr="6017542B">
              <w:rPr>
                <w:rFonts w:ascii="Arial" w:eastAsia="Arial" w:hAnsi="Arial" w:cs="Arial"/>
                <w:sz w:val="24"/>
                <w:szCs w:val="24"/>
                <w:lang w:eastAsia="en-GB"/>
              </w:rPr>
              <w:t xml:space="preserve"> December </w:t>
            </w:r>
            <w:r w:rsidRPr="6017542B">
              <w:rPr>
                <w:rFonts w:ascii="Arial" w:eastAsia="Arial" w:hAnsi="Arial" w:cs="Arial"/>
                <w:sz w:val="24"/>
                <w:szCs w:val="24"/>
                <w:lang w:eastAsia="en-GB"/>
              </w:rPr>
              <w:t>202</w:t>
            </w:r>
            <w:r w:rsidR="1C831FF6" w:rsidRPr="6017542B">
              <w:rPr>
                <w:rFonts w:ascii="Arial" w:eastAsia="Arial" w:hAnsi="Arial" w:cs="Arial"/>
                <w:sz w:val="24"/>
                <w:szCs w:val="24"/>
                <w:lang w:eastAsia="en-GB"/>
              </w:rPr>
              <w:t>0</w:t>
            </w:r>
            <w:r w:rsidRPr="6017542B">
              <w:rPr>
                <w:rFonts w:ascii="Arial" w:eastAsia="Arial" w:hAnsi="Arial" w:cs="Arial"/>
                <w:sz w:val="24"/>
                <w:szCs w:val="24"/>
                <w:lang w:eastAsia="en-GB"/>
              </w:rPr>
              <w:t> </w:t>
            </w:r>
          </w:p>
        </w:tc>
      </w:tr>
      <w:tr w:rsidR="00FF595F" w14:paraId="7D36C466" w14:textId="77777777" w:rsidTr="6017542B">
        <w:trPr>
          <w:trHeight w:val="654"/>
        </w:trPr>
        <w:tc>
          <w:tcPr>
            <w:tcW w:w="4487" w:type="dxa"/>
          </w:tcPr>
          <w:p w14:paraId="4FFD38FA"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745E2C23" w14:textId="77777777" w:rsidR="007C1061" w:rsidRPr="007C1061" w:rsidRDefault="007C1061" w:rsidP="007C1061">
            <w:pPr>
              <w:rPr>
                <w:rFonts w:ascii="Arial" w:eastAsia="Arial" w:hAnsi="Arial" w:cs="Arial"/>
                <w:sz w:val="24"/>
                <w:szCs w:val="24"/>
                <w:lang w:eastAsia="en-GB"/>
              </w:rPr>
            </w:pPr>
            <w:r w:rsidRPr="007C1061">
              <w:rPr>
                <w:rFonts w:ascii="Arial" w:eastAsia="Arial" w:hAnsi="Arial" w:cs="Arial"/>
                <w:sz w:val="24"/>
                <w:szCs w:val="24"/>
                <w:lang w:eastAsia="en-GB"/>
              </w:rPr>
              <w:t xml:space="preserve">Due to growing worldwide cyber threats, this policy outlines the authentication standard for systems within the National Library of Scotland to ensure resources and data are secure from external and internal threats. As more systems are becoming cloud-based, </w:t>
            </w:r>
            <w:proofErr w:type="gramStart"/>
            <w:r w:rsidRPr="007C1061">
              <w:rPr>
                <w:rFonts w:ascii="Arial" w:eastAsia="Arial" w:hAnsi="Arial" w:cs="Arial"/>
                <w:sz w:val="24"/>
                <w:szCs w:val="24"/>
                <w:lang w:eastAsia="en-GB"/>
              </w:rPr>
              <w:t>hosted</w:t>
            </w:r>
            <w:proofErr w:type="gramEnd"/>
            <w:r w:rsidRPr="007C1061">
              <w:rPr>
                <w:rFonts w:ascii="Arial" w:eastAsia="Arial" w:hAnsi="Arial" w:cs="Arial"/>
                <w:sz w:val="24"/>
                <w:szCs w:val="24"/>
                <w:lang w:eastAsia="en-GB"/>
              </w:rPr>
              <w:t xml:space="preserve"> or external facing, this becomes even more prevalent due to the increased risk and ease of attacks.  </w:t>
            </w:r>
          </w:p>
          <w:p w14:paraId="407FADAE" w14:textId="5BA27B73" w:rsidR="00FF595F" w:rsidRDefault="007C1061" w:rsidP="007C1061">
            <w:pPr>
              <w:rPr>
                <w:rFonts w:ascii="Arial" w:eastAsia="Arial" w:hAnsi="Arial" w:cs="Arial"/>
                <w:sz w:val="24"/>
                <w:szCs w:val="24"/>
                <w:lang w:eastAsia="en-GB"/>
              </w:rPr>
            </w:pPr>
            <w:r w:rsidRPr="007C1061">
              <w:rPr>
                <w:rFonts w:ascii="Arial" w:eastAsia="Arial" w:hAnsi="Arial" w:cs="Arial"/>
                <w:sz w:val="24"/>
                <w:szCs w:val="24"/>
                <w:lang w:eastAsia="en-GB"/>
              </w:rPr>
              <w:t>The policy is a requirement for Cyber Essentials accreditation.</w:t>
            </w:r>
          </w:p>
        </w:tc>
      </w:tr>
      <w:tr w:rsidR="00FF595F" w14:paraId="23215D65" w14:textId="77777777" w:rsidTr="6017542B">
        <w:trPr>
          <w:trHeight w:val="326"/>
        </w:trPr>
        <w:tc>
          <w:tcPr>
            <w:tcW w:w="4487" w:type="dxa"/>
          </w:tcPr>
          <w:p w14:paraId="3919753E"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20B38C7D" w14:textId="2B0FF8E8" w:rsidR="00FF595F" w:rsidRDefault="007C1061" w:rsidP="00D713BF">
            <w:pPr>
              <w:rPr>
                <w:rFonts w:ascii="Arial" w:eastAsia="Arial" w:hAnsi="Arial" w:cs="Arial"/>
                <w:sz w:val="24"/>
                <w:szCs w:val="24"/>
                <w:lang w:eastAsia="en-GB"/>
              </w:rPr>
            </w:pPr>
            <w:r w:rsidRPr="683371DC">
              <w:rPr>
                <w:rFonts w:ascii="Arial" w:eastAsia="Arial" w:hAnsi="Arial" w:cs="Arial"/>
                <w:sz w:val="24"/>
                <w:szCs w:val="24"/>
                <w:lang w:eastAsia="en-GB"/>
              </w:rPr>
              <w:t>E.</w:t>
            </w:r>
            <w:r w:rsidR="21A1FBAB"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Muniandy</w:t>
            </w:r>
          </w:p>
        </w:tc>
      </w:tr>
    </w:tbl>
    <w:p w14:paraId="5208B831" w14:textId="77777777" w:rsidR="00FF595F" w:rsidRPr="005248FD" w:rsidRDefault="00FF595F" w:rsidP="00FF595F">
      <w:pPr>
        <w:spacing w:line="240" w:lineRule="auto"/>
        <w:rPr>
          <w:rFonts w:ascii="Arial" w:eastAsia="Arial" w:hAnsi="Arial" w:cs="Arial"/>
          <w:sz w:val="24"/>
          <w:szCs w:val="24"/>
          <w:lang w:eastAsia="en-GB"/>
        </w:rPr>
      </w:pPr>
    </w:p>
    <w:p w14:paraId="338F1B19" w14:textId="77777777" w:rsidR="00FF595F" w:rsidRPr="008B4C78" w:rsidRDefault="00FF595F" w:rsidP="00FF595F">
      <w:pPr>
        <w:rPr>
          <w:rFonts w:ascii="Arial" w:eastAsia="Arial" w:hAnsi="Arial" w:cs="Arial"/>
          <w:sz w:val="24"/>
          <w:szCs w:val="24"/>
        </w:rPr>
      </w:pPr>
    </w:p>
    <w:p w14:paraId="140F6C1F" w14:textId="77777777" w:rsidR="00FF595F" w:rsidRPr="008B4C78" w:rsidRDefault="00FF595F" w:rsidP="00FF595F">
      <w:pPr>
        <w:pStyle w:val="Heading2"/>
        <w:rPr>
          <w:rFonts w:eastAsia="Arial" w:cs="Arial"/>
          <w:b w:val="0"/>
          <w:szCs w:val="28"/>
          <w:lang w:eastAsia="en-GB"/>
        </w:rPr>
      </w:pPr>
      <w:bookmarkStart w:id="139" w:name="_Toc138929827"/>
      <w:bookmarkStart w:id="140" w:name="_Toc138932700"/>
      <w:r w:rsidRPr="5328DDEC">
        <w:rPr>
          <w:rFonts w:eastAsia="Arial" w:cs="Arial"/>
          <w:szCs w:val="28"/>
          <w:lang w:eastAsia="en-GB"/>
        </w:rPr>
        <w:t>Introduction: Timeline and purpose of the form</w:t>
      </w:r>
      <w:bookmarkEnd w:id="139"/>
      <w:bookmarkEnd w:id="140"/>
    </w:p>
    <w:p w14:paraId="2EB3932A"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3A218B0C" w14:textId="06EEC6C7"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37E8ED7C"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2FBC3569"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33E02E91"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3A673709"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24B71D40"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FE9F6F2"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6DB35B75"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4C88487"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6B90ED9B"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31F846D9"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CC2D045" w14:textId="77777777" w:rsidR="00FF595F" w:rsidRPr="008B4C78" w:rsidRDefault="00FF595F" w:rsidP="00FF595F">
      <w:pPr>
        <w:rPr>
          <w:rFonts w:ascii="Arial" w:eastAsia="Arial" w:hAnsi="Arial" w:cs="Arial"/>
          <w:sz w:val="24"/>
          <w:szCs w:val="24"/>
        </w:rPr>
      </w:pPr>
    </w:p>
    <w:p w14:paraId="78BCADF2" w14:textId="77777777" w:rsidR="00FF595F" w:rsidRPr="008B4C78" w:rsidRDefault="00FF595F" w:rsidP="00FF595F">
      <w:pPr>
        <w:pStyle w:val="Heading2"/>
        <w:rPr>
          <w:rFonts w:eastAsia="Arial" w:cs="Arial"/>
          <w:color w:val="000000"/>
          <w:szCs w:val="28"/>
        </w:rPr>
      </w:pPr>
      <w:bookmarkStart w:id="141" w:name="_Toc138929828"/>
      <w:bookmarkStart w:id="142" w:name="_Toc138932701"/>
      <w:r w:rsidRPr="5328DDEC">
        <w:rPr>
          <w:rFonts w:eastAsia="Arial" w:cs="Arial"/>
          <w:szCs w:val="28"/>
        </w:rPr>
        <w:t xml:space="preserve">Step 1: Impact of the work to be </w:t>
      </w:r>
      <w:proofErr w:type="gramStart"/>
      <w:r w:rsidRPr="5328DDEC">
        <w:rPr>
          <w:rFonts w:eastAsia="Arial" w:cs="Arial"/>
          <w:szCs w:val="28"/>
        </w:rPr>
        <w:t>assessed</w:t>
      </w:r>
      <w:bookmarkEnd w:id="141"/>
      <w:bookmarkEnd w:id="142"/>
      <w:proofErr w:type="gramEnd"/>
    </w:p>
    <w:p w14:paraId="7D3AA19D" w14:textId="6AEB2AD1" w:rsidR="00161A73" w:rsidRDefault="00161A73" w:rsidP="00161A73">
      <w:pPr>
        <w:pStyle w:val="ListParagraph"/>
        <w:numPr>
          <w:ilvl w:val="0"/>
          <w:numId w:val="17"/>
        </w:numPr>
        <w:rPr>
          <w:rFonts w:ascii="Arial" w:eastAsia="Arial" w:hAnsi="Arial" w:cs="Arial"/>
          <w:sz w:val="24"/>
          <w:szCs w:val="24"/>
          <w:lang w:eastAsia="en-GB"/>
        </w:rPr>
      </w:pPr>
      <w:r w:rsidRPr="41EE0D38">
        <w:rPr>
          <w:rFonts w:ascii="Arial" w:eastAsia="Arial" w:hAnsi="Arial" w:cs="Arial"/>
          <w:sz w:val="24"/>
          <w:szCs w:val="24"/>
          <w:lang w:eastAsia="en-GB"/>
        </w:rPr>
        <w:t>Who does the work affect, and in what way? Think about audiences, staff, partners</w:t>
      </w:r>
      <w:r w:rsidR="0E20B59E" w:rsidRPr="41EE0D38">
        <w:rPr>
          <w:rFonts w:ascii="Arial" w:eastAsia="Arial" w:hAnsi="Arial" w:cs="Arial"/>
          <w:sz w:val="24"/>
          <w:szCs w:val="24"/>
          <w:lang w:eastAsia="en-GB"/>
        </w:rPr>
        <w:t>.</w:t>
      </w:r>
    </w:p>
    <w:p w14:paraId="51642F18" w14:textId="77777777"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 xml:space="preserve">This policy impacts National Library of Scotland staff. </w:t>
      </w:r>
      <w:proofErr w:type="gramStart"/>
      <w:r w:rsidRPr="00161A73">
        <w:rPr>
          <w:rFonts w:ascii="Arial" w:eastAsia="Arial" w:hAnsi="Arial" w:cs="Arial"/>
          <w:sz w:val="24"/>
          <w:szCs w:val="24"/>
          <w:lang w:eastAsia="en-GB"/>
        </w:rPr>
        <w:t>As employees, staff</w:t>
      </w:r>
      <w:proofErr w:type="gramEnd"/>
      <w:r w:rsidRPr="00161A73">
        <w:rPr>
          <w:rFonts w:ascii="Arial" w:eastAsia="Arial" w:hAnsi="Arial" w:cs="Arial"/>
          <w:sz w:val="24"/>
          <w:szCs w:val="24"/>
          <w:lang w:eastAsia="en-GB"/>
        </w:rPr>
        <w:t xml:space="preserve"> must understand and take responsibility for securely maintaining and managing Library passwords. The consequences otherwise are that the National Library of Scotland may be placed at risk of </w:t>
      </w:r>
      <w:proofErr w:type="spellStart"/>
      <w:r w:rsidRPr="00161A73">
        <w:rPr>
          <w:rFonts w:ascii="Arial" w:eastAsia="Arial" w:hAnsi="Arial" w:cs="Arial"/>
          <w:sz w:val="24"/>
          <w:szCs w:val="24"/>
          <w:lang w:eastAsia="en-GB"/>
        </w:rPr>
        <w:t>cyber crime</w:t>
      </w:r>
      <w:proofErr w:type="spellEnd"/>
      <w:r w:rsidRPr="00161A73">
        <w:rPr>
          <w:rFonts w:ascii="Arial" w:eastAsia="Arial" w:hAnsi="Arial" w:cs="Arial"/>
          <w:sz w:val="24"/>
          <w:szCs w:val="24"/>
          <w:lang w:eastAsia="en-GB"/>
        </w:rPr>
        <w:t xml:space="preserve"> or subject to malicious activity.  </w:t>
      </w:r>
    </w:p>
    <w:p w14:paraId="2AFA768D" w14:textId="16F50DB7" w:rsidR="00161A73" w:rsidRPr="00161A73" w:rsidRDefault="00161A73" w:rsidP="00161A73">
      <w:pPr>
        <w:ind w:left="360"/>
        <w:rPr>
          <w:rFonts w:ascii="Arial" w:eastAsia="Arial" w:hAnsi="Arial" w:cs="Arial"/>
          <w:sz w:val="24"/>
          <w:szCs w:val="24"/>
          <w:lang w:eastAsia="en-GB"/>
        </w:rPr>
      </w:pPr>
      <w:r w:rsidRPr="683371DC">
        <w:rPr>
          <w:rFonts w:ascii="Arial" w:eastAsia="Arial" w:hAnsi="Arial" w:cs="Arial"/>
          <w:sz w:val="24"/>
          <w:szCs w:val="24"/>
          <w:lang w:eastAsia="en-GB"/>
        </w:rPr>
        <w:t xml:space="preserve">If staff choose to use personal devices (phones) to access Library systems, services, </w:t>
      </w:r>
      <w:proofErr w:type="gramStart"/>
      <w:r w:rsidRPr="683371DC">
        <w:rPr>
          <w:rFonts w:ascii="Arial" w:eastAsia="Arial" w:hAnsi="Arial" w:cs="Arial"/>
          <w:sz w:val="24"/>
          <w:szCs w:val="24"/>
          <w:lang w:eastAsia="en-GB"/>
        </w:rPr>
        <w:t>data</w:t>
      </w:r>
      <w:proofErr w:type="gramEnd"/>
      <w:r w:rsidRPr="683371DC">
        <w:rPr>
          <w:rFonts w:ascii="Arial" w:eastAsia="Arial" w:hAnsi="Arial" w:cs="Arial"/>
          <w:sz w:val="24"/>
          <w:szCs w:val="24"/>
          <w:lang w:eastAsia="en-GB"/>
        </w:rPr>
        <w:t xml:space="preserve"> and information the National Library of Scotland shall place controls on their device that enables Library data to be removed from their device in the event of loss</w:t>
      </w:r>
      <w:r w:rsidR="647BD421"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theft.</w:t>
      </w:r>
    </w:p>
    <w:p w14:paraId="4D56FFF7" w14:textId="77777777" w:rsidR="00161A73" w:rsidRDefault="00161A73" w:rsidP="00161A73">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 xml:space="preserve">Might anyone else be affected indirectly? </w:t>
      </w:r>
    </w:p>
    <w:p w14:paraId="348B7AD1" w14:textId="4E243DAF" w:rsidR="00161A73" w:rsidRPr="00161A73" w:rsidRDefault="00161A73" w:rsidP="00161A73">
      <w:pPr>
        <w:ind w:left="360"/>
        <w:rPr>
          <w:rFonts w:ascii="Arial" w:eastAsia="Arial" w:hAnsi="Arial" w:cs="Arial"/>
          <w:sz w:val="24"/>
          <w:szCs w:val="24"/>
          <w:lang w:eastAsia="en-GB"/>
        </w:rPr>
      </w:pPr>
      <w:r w:rsidRPr="683371DC">
        <w:rPr>
          <w:rFonts w:ascii="Arial" w:eastAsia="Arial" w:hAnsi="Arial" w:cs="Arial"/>
          <w:sz w:val="24"/>
          <w:szCs w:val="24"/>
          <w:lang w:eastAsia="en-GB"/>
        </w:rPr>
        <w:t xml:space="preserve">Non-staff such as IT contractors requiring authenticated access to Library system, services, data </w:t>
      </w:r>
      <w:r w:rsidR="12DB519F" w:rsidRPr="683371DC">
        <w:rPr>
          <w:rFonts w:ascii="Arial" w:eastAsia="Arial" w:hAnsi="Arial" w:cs="Arial"/>
          <w:sz w:val="24"/>
          <w:szCs w:val="24"/>
          <w:lang w:eastAsia="en-GB"/>
        </w:rPr>
        <w:t>and so on.</w:t>
      </w:r>
    </w:p>
    <w:p w14:paraId="1DA6915B" w14:textId="77777777" w:rsidR="00161A73" w:rsidRDefault="00161A73" w:rsidP="00161A73">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Are any other policies/projects affected by this work? </w:t>
      </w:r>
    </w:p>
    <w:p w14:paraId="294C1237" w14:textId="49844834" w:rsidR="00161A73" w:rsidRPr="00161A73" w:rsidRDefault="00161A73" w:rsidP="00161A73">
      <w:pPr>
        <w:ind w:left="360"/>
        <w:rPr>
          <w:rFonts w:ascii="Arial" w:eastAsia="Arial" w:hAnsi="Arial" w:cs="Arial"/>
          <w:sz w:val="24"/>
          <w:szCs w:val="24"/>
          <w:lang w:eastAsia="en-GB"/>
        </w:rPr>
      </w:pPr>
      <w:r w:rsidRPr="00161A73">
        <w:rPr>
          <w:rFonts w:ascii="Arial" w:eastAsia="Arial" w:hAnsi="Arial" w:cs="Arial"/>
          <w:sz w:val="24"/>
          <w:szCs w:val="24"/>
          <w:lang w:eastAsia="en-GB"/>
        </w:rPr>
        <w:t xml:space="preserve">This is a policy.   </w:t>
      </w:r>
    </w:p>
    <w:p w14:paraId="7D2B0F27" w14:textId="77777777" w:rsidR="00FF595F" w:rsidRPr="008B4C78" w:rsidRDefault="00FF595F" w:rsidP="00FF595F">
      <w:pPr>
        <w:rPr>
          <w:rFonts w:ascii="Arial" w:eastAsia="Arial" w:hAnsi="Arial" w:cs="Arial"/>
          <w:sz w:val="24"/>
          <w:szCs w:val="24"/>
          <w:lang w:eastAsia="en-GB"/>
        </w:rPr>
      </w:pPr>
    </w:p>
    <w:p w14:paraId="77F13484" w14:textId="77777777" w:rsidR="00FF595F" w:rsidRPr="008B4C78" w:rsidRDefault="00FF595F" w:rsidP="00FF595F">
      <w:pPr>
        <w:pStyle w:val="Heading2"/>
        <w:rPr>
          <w:rFonts w:eastAsia="Arial" w:cs="Arial"/>
          <w:szCs w:val="28"/>
        </w:rPr>
      </w:pPr>
      <w:bookmarkStart w:id="143" w:name="_Toc138929829"/>
      <w:bookmarkStart w:id="144" w:name="_Toc138932702"/>
      <w:r w:rsidRPr="5328DDEC">
        <w:rPr>
          <w:rFonts w:eastAsia="Arial" w:cs="Arial"/>
          <w:szCs w:val="28"/>
        </w:rPr>
        <w:t xml:space="preserve">Step 2: Identify some </w:t>
      </w:r>
      <w:proofErr w:type="gramStart"/>
      <w:r w:rsidRPr="5328DDEC">
        <w:rPr>
          <w:rFonts w:eastAsia="Arial" w:cs="Arial"/>
          <w:szCs w:val="28"/>
        </w:rPr>
        <w:t>evidence</w:t>
      </w:r>
      <w:bookmarkEnd w:id="143"/>
      <w:bookmarkEnd w:id="144"/>
      <w:proofErr w:type="gramEnd"/>
    </w:p>
    <w:p w14:paraId="7B7894C6"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5BF074A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32B7125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1">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344762E1"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31A93252" w14:textId="63B2C6DA"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Does the analysis of the evidence gathered indicate possible adverse impact on any protected group? Is there any reason to believe that people could be affected differently by the policy</w:t>
      </w:r>
      <w:r w:rsidR="2808920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48F2242B" w:rsidRPr="5328DDEC">
        <w:rPr>
          <w:rStyle w:val="normaltextrun"/>
          <w:rFonts w:ascii="Arial" w:eastAsia="Arial" w:hAnsi="Arial" w:cs="Arial"/>
          <w:color w:val="000000"/>
          <w:sz w:val="24"/>
          <w:szCs w:val="24"/>
          <w:shd w:val="clear" w:color="auto" w:fill="FFFFFF"/>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42FC52CC"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2D0525BD" w14:textId="77777777" w:rsidTr="00D713BF">
        <w:tc>
          <w:tcPr>
            <w:tcW w:w="4508" w:type="dxa"/>
          </w:tcPr>
          <w:p w14:paraId="6501423C"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7C56E7BD"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10CA184" w14:textId="77777777" w:rsidTr="00D713BF">
        <w:tc>
          <w:tcPr>
            <w:tcW w:w="4508" w:type="dxa"/>
          </w:tcPr>
          <w:p w14:paraId="398582AD" w14:textId="77777777" w:rsidR="00FF595F" w:rsidRPr="008B4C78" w:rsidRDefault="00FF595F" w:rsidP="00D713BF">
            <w:pPr>
              <w:rPr>
                <w:rFonts w:ascii="Arial" w:eastAsia="Arial" w:hAnsi="Arial" w:cs="Arial"/>
                <w:sz w:val="24"/>
                <w:szCs w:val="24"/>
              </w:rPr>
            </w:pPr>
          </w:p>
        </w:tc>
        <w:tc>
          <w:tcPr>
            <w:tcW w:w="4508" w:type="dxa"/>
          </w:tcPr>
          <w:p w14:paraId="51F2F778" w14:textId="77777777" w:rsidR="00FF595F" w:rsidRPr="008B4C78" w:rsidRDefault="00FF595F" w:rsidP="00D713BF">
            <w:pPr>
              <w:rPr>
                <w:rFonts w:ascii="Arial" w:eastAsia="Arial" w:hAnsi="Arial" w:cs="Arial"/>
                <w:sz w:val="24"/>
                <w:szCs w:val="24"/>
              </w:rPr>
            </w:pPr>
          </w:p>
        </w:tc>
      </w:tr>
    </w:tbl>
    <w:p w14:paraId="24F36908" w14:textId="77777777" w:rsidR="00FF595F" w:rsidRPr="008B4C78" w:rsidRDefault="00FF595F" w:rsidP="00FF595F">
      <w:pPr>
        <w:rPr>
          <w:rFonts w:ascii="Arial" w:eastAsia="Arial" w:hAnsi="Arial" w:cs="Arial"/>
          <w:sz w:val="24"/>
          <w:szCs w:val="24"/>
        </w:rPr>
      </w:pPr>
    </w:p>
    <w:p w14:paraId="291115E0" w14:textId="77777777" w:rsidR="00FF595F" w:rsidRPr="008B4C78" w:rsidRDefault="00FF595F" w:rsidP="00FF595F">
      <w:pPr>
        <w:pStyle w:val="Heading2"/>
        <w:rPr>
          <w:rFonts w:eastAsia="Arial" w:cs="Arial"/>
          <w:szCs w:val="28"/>
        </w:rPr>
      </w:pPr>
      <w:bookmarkStart w:id="145" w:name="_Toc138929830"/>
      <w:bookmarkStart w:id="146" w:name="_Toc138932703"/>
      <w:r w:rsidRPr="5328DDEC">
        <w:rPr>
          <w:rFonts w:eastAsia="Arial" w:cs="Arial"/>
          <w:szCs w:val="28"/>
        </w:rPr>
        <w:t xml:space="preserve">Step 3: Assess the </w:t>
      </w:r>
      <w:proofErr w:type="gramStart"/>
      <w:r w:rsidRPr="5328DDEC">
        <w:rPr>
          <w:rFonts w:eastAsia="Arial" w:cs="Arial"/>
          <w:szCs w:val="28"/>
        </w:rPr>
        <w:t>impact</w:t>
      </w:r>
      <w:bookmarkEnd w:id="145"/>
      <w:bookmarkEnd w:id="146"/>
      <w:proofErr w:type="gramEnd"/>
    </w:p>
    <w:p w14:paraId="0F80EE2C"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603DBF83"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3BE8E0E7"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7008CF5D" w14:textId="7B0EE277"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w:t>
      </w:r>
      <w:proofErr w:type="gramStart"/>
      <w:r w:rsidRPr="683371DC">
        <w:rPr>
          <w:rFonts w:ascii="Arial" w:eastAsia="Arial" w:hAnsi="Arial" w:cs="Arial"/>
          <w:color w:val="000000" w:themeColor="text1"/>
          <w:sz w:val="24"/>
          <w:szCs w:val="24"/>
        </w:rPr>
        <w:t>process</w:t>
      </w:r>
      <w:proofErr w:type="gramEnd"/>
      <w:r w:rsidRPr="683371DC">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014C5959" w:rsidRPr="683371DC">
        <w:rPr>
          <w:rFonts w:ascii="Arial" w:eastAsia="Arial" w:hAnsi="Arial" w:cs="Arial"/>
          <w:color w:val="000000" w:themeColor="text1"/>
          <w:sz w:val="24"/>
          <w:szCs w:val="24"/>
        </w:rPr>
        <w:t xml:space="preserve">, </w:t>
      </w:r>
      <w:r w:rsidRPr="683371DC">
        <w:rPr>
          <w:rFonts w:ascii="Arial" w:eastAsia="Arial" w:hAnsi="Arial" w:cs="Arial"/>
          <w:color w:val="000000" w:themeColor="text1"/>
          <w:sz w:val="24"/>
          <w:szCs w:val="24"/>
        </w:rPr>
        <w:t>improve understanding between people who identify with a group and those who do not (</w:t>
      </w:r>
      <w:r w:rsidR="68FFCC72"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w:t>
      </w:r>
      <w:r w:rsidR="56F74B01" w:rsidRPr="683371DC">
        <w:rPr>
          <w:rFonts w:ascii="Arial" w:eastAsia="Arial" w:hAnsi="Arial" w:cs="Arial"/>
          <w:color w:val="000000" w:themeColor="text1"/>
          <w:sz w:val="24"/>
          <w:szCs w:val="24"/>
        </w:rPr>
        <w:t xml:space="preserve"> or both.</w:t>
      </w:r>
    </w:p>
    <w:p w14:paraId="1D080DA3"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58FFDA97"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6A71AB6B"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25CA1C89" w14:textId="37C541DF"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Eliminating unlawful discrimination, harassment and </w:t>
      </w:r>
      <w:proofErr w:type="gramStart"/>
      <w:r w:rsidRPr="78429B66">
        <w:rPr>
          <w:rFonts w:ascii="Arial" w:eastAsia="Arial" w:hAnsi="Arial" w:cs="Arial"/>
          <w:sz w:val="24"/>
          <w:szCs w:val="24"/>
        </w:rPr>
        <w:t>victimisation</w:t>
      </w:r>
      <w:r w:rsidR="7D50B41E" w:rsidRPr="78429B66">
        <w:rPr>
          <w:rFonts w:ascii="Arial" w:eastAsia="Arial" w:hAnsi="Arial" w:cs="Arial"/>
          <w:sz w:val="24"/>
          <w:szCs w:val="24"/>
        </w:rPr>
        <w:t>;</w:t>
      </w:r>
      <w:proofErr w:type="gramEnd"/>
      <w:r w:rsidRPr="78429B66">
        <w:rPr>
          <w:rFonts w:ascii="Arial" w:eastAsia="Arial" w:hAnsi="Arial" w:cs="Arial"/>
          <w:sz w:val="24"/>
          <w:szCs w:val="24"/>
        </w:rPr>
        <w:t xml:space="preserve"> </w:t>
      </w:r>
    </w:p>
    <w:p w14:paraId="55B5867D" w14:textId="149FDE88"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lastRenderedPageBreak/>
        <w:t xml:space="preserve">Advancing equality of </w:t>
      </w:r>
      <w:proofErr w:type="gramStart"/>
      <w:r w:rsidRPr="78429B66">
        <w:rPr>
          <w:rFonts w:ascii="Arial" w:eastAsia="Arial" w:hAnsi="Arial" w:cs="Arial"/>
          <w:sz w:val="24"/>
          <w:szCs w:val="24"/>
        </w:rPr>
        <w:t>opportunity</w:t>
      </w:r>
      <w:r w:rsidR="73F7A952" w:rsidRPr="78429B66">
        <w:rPr>
          <w:rFonts w:ascii="Arial" w:eastAsia="Arial" w:hAnsi="Arial" w:cs="Arial"/>
          <w:sz w:val="24"/>
          <w:szCs w:val="24"/>
        </w:rPr>
        <w:t>;</w:t>
      </w:r>
      <w:proofErr w:type="gramEnd"/>
    </w:p>
    <w:p w14:paraId="2FF557A2" w14:textId="5DBA4B36"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65783740"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313BB7B3"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22F9CBE"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79D1C63"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156C314"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886AA30"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76AFDEAD"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5B0313B6"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2018041C"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4627B97"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12C2C64"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53FE97B2" w14:textId="77777777" w:rsidR="00FF595F" w:rsidRDefault="00FF595F" w:rsidP="00FF595F">
      <w:pPr>
        <w:spacing w:line="360" w:lineRule="auto"/>
        <w:rPr>
          <w:rFonts w:ascii="Arial" w:eastAsia="Arial" w:hAnsi="Arial" w:cs="Arial"/>
          <w:sz w:val="24"/>
          <w:szCs w:val="24"/>
        </w:rPr>
      </w:pPr>
    </w:p>
    <w:p w14:paraId="690E6373" w14:textId="77777777" w:rsidR="00FF595F" w:rsidRDefault="00FF595F" w:rsidP="00FF595F">
      <w:pPr>
        <w:spacing w:line="360" w:lineRule="auto"/>
        <w:rPr>
          <w:rFonts w:ascii="Arial" w:eastAsia="Arial" w:hAnsi="Arial" w:cs="Arial"/>
          <w:b/>
          <w:bCs/>
          <w:sz w:val="24"/>
          <w:szCs w:val="24"/>
        </w:rPr>
      </w:pPr>
    </w:p>
    <w:p w14:paraId="680A202C" w14:textId="77777777" w:rsidR="00FF595F" w:rsidRDefault="00FF595F" w:rsidP="00FF595F">
      <w:pPr>
        <w:pStyle w:val="Heading3"/>
        <w:rPr>
          <w:rFonts w:eastAsia="Arial" w:cs="Arial"/>
        </w:rPr>
      </w:pPr>
      <w:bookmarkStart w:id="147" w:name="_Toc138929831"/>
      <w:bookmarkStart w:id="148" w:name="_Toc138932704"/>
      <w:r w:rsidRPr="5328DDEC">
        <w:rPr>
          <w:rFonts w:eastAsia="Arial" w:cs="Arial"/>
        </w:rPr>
        <w:t>Age</w:t>
      </w:r>
      <w:bookmarkEnd w:id="147"/>
      <w:bookmarkEnd w:id="148"/>
    </w:p>
    <w:p w14:paraId="67811950"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5EB51064"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6342AF9B" w14:textId="5F578AB0"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62E4CA72"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1057C100"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1193E1DD"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714C8BFC"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20A3454D"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32A64D1A"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50E85527"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0E8A5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82C9A2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221F83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C3B7AF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38932AC"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7C179EB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12FF13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745FA8A" w14:textId="0F71FB9E"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A94A02" w14:textId="15EB0CB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2169EBBE" w14:textId="77777777" w:rsidR="00FF595F" w:rsidRDefault="00FF595F" w:rsidP="00FF595F">
      <w:pPr>
        <w:rPr>
          <w:rFonts w:ascii="Arial" w:eastAsia="Arial" w:hAnsi="Arial" w:cs="Arial"/>
          <w:sz w:val="24"/>
          <w:szCs w:val="24"/>
        </w:rPr>
      </w:pPr>
    </w:p>
    <w:p w14:paraId="7785AA24" w14:textId="77777777" w:rsidR="00FF595F" w:rsidRDefault="00FF595F" w:rsidP="00FF595F">
      <w:pPr>
        <w:rPr>
          <w:rFonts w:ascii="Arial" w:eastAsia="Arial" w:hAnsi="Arial" w:cs="Arial"/>
          <w:sz w:val="24"/>
          <w:szCs w:val="24"/>
        </w:rPr>
      </w:pPr>
    </w:p>
    <w:p w14:paraId="5DDD2A47" w14:textId="77777777" w:rsidR="00FF595F" w:rsidRDefault="00FF595F" w:rsidP="00FF595F">
      <w:pPr>
        <w:pStyle w:val="Heading3"/>
        <w:rPr>
          <w:rFonts w:eastAsia="Arial" w:cs="Arial"/>
          <w:lang w:eastAsia="en-GB"/>
        </w:rPr>
      </w:pPr>
      <w:bookmarkStart w:id="149" w:name="_Toc138929832"/>
      <w:bookmarkStart w:id="150" w:name="_Toc138932705"/>
      <w:r w:rsidRPr="5328DDEC">
        <w:rPr>
          <w:rFonts w:eastAsia="Arial" w:cs="Arial"/>
          <w:lang w:eastAsia="en-GB"/>
        </w:rPr>
        <w:t>Disability</w:t>
      </w:r>
      <w:bookmarkEnd w:id="149"/>
      <w:bookmarkEnd w:id="150"/>
    </w:p>
    <w:p w14:paraId="08ABC1BC"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4033F7E7"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24BA3202"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161D4F72"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7D7D7E49"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5262A75C" w14:textId="4CD5FDD8"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56689E4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22262DCD"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2DBB638B"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08E68D49" w14:textId="6A0D3F7C"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384B0FBE"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0FC6EF6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5DDC147E"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5F0B1531"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4738D676" w14:textId="4B0EAAB8"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75A57411" w:rsidRPr="5328DDEC">
        <w:rPr>
          <w:rStyle w:val="normaltextrun"/>
          <w:rFonts w:ascii="Arial" w:eastAsia="Arial" w:hAnsi="Arial" w:cs="Arial"/>
          <w:color w:val="000000"/>
          <w:sz w:val="24"/>
          <w:szCs w:val="24"/>
          <w:shd w:val="clear" w:color="auto" w:fill="FFFFFF"/>
        </w:rPr>
        <w:t xml:space="preserve">, for example </w:t>
      </w:r>
      <w:r w:rsidRPr="5328DDEC">
        <w:rPr>
          <w:rStyle w:val="normaltextrun"/>
          <w:rFonts w:ascii="Arial" w:eastAsia="Arial" w:hAnsi="Arial" w:cs="Arial"/>
          <w:color w:val="000000"/>
          <w:sz w:val="24"/>
          <w:szCs w:val="24"/>
          <w:shd w:val="clear" w:color="auto" w:fill="FFFFFF"/>
        </w:rPr>
        <w:t>audio-description</w:t>
      </w:r>
      <w:r w:rsidR="2E23FDE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6A8848A7" w14:textId="5230FBA2"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6F7E2FCD" w:rsidRPr="683371DC">
        <w:rPr>
          <w:rStyle w:val="normaltextrun"/>
          <w:rFonts w:ascii="Arial" w:eastAsia="Arial" w:hAnsi="Arial" w:cs="Arial"/>
          <w:sz w:val="24"/>
          <w:szCs w:val="24"/>
        </w:rPr>
        <w:t>For example,</w:t>
      </w:r>
      <w:r w:rsidRPr="683371DC">
        <w:rPr>
          <w:rStyle w:val="normaltextrun"/>
          <w:rFonts w:ascii="Arial" w:eastAsia="Arial" w:hAnsi="Arial" w:cs="Arial"/>
          <w:sz w:val="24"/>
          <w:szCs w:val="24"/>
        </w:rPr>
        <w:t xml:space="preserve"> they need a key to use the accessible toilet</w:t>
      </w:r>
      <w:r w:rsidR="19AD8ABF" w:rsidRPr="683371DC">
        <w:rPr>
          <w:rStyle w:val="normaltextrun"/>
          <w:rFonts w:ascii="Arial" w:eastAsia="Arial" w:hAnsi="Arial" w:cs="Arial"/>
          <w:sz w:val="24"/>
          <w:szCs w:val="24"/>
        </w:rPr>
        <w:t>.</w:t>
      </w:r>
    </w:p>
    <w:p w14:paraId="09581C11"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44BC63CF"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43973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B032A6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37EBB1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FDB223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F70ACEA"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A4DCF2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6109B3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61EEEC9" w14:textId="22CEA169"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64A379" w14:textId="4A294DA8" w:rsid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Staff with disabilities may not be able to access, read or understand the policy document. </w:t>
            </w:r>
          </w:p>
          <w:p w14:paraId="07EDD423"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49F00686" w14:textId="02648542"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Staff with physical disabilities will have been assessed to ensure they have the equipment</w:t>
            </w:r>
            <w:r w:rsidR="66AD7740" w:rsidRPr="683371DC">
              <w:rPr>
                <w:rFonts w:ascii="Arial" w:eastAsia="Arial" w:hAnsi="Arial" w:cs="Arial"/>
                <w:color w:val="000000" w:themeColor="text1"/>
                <w:sz w:val="24"/>
                <w:szCs w:val="24"/>
                <w:lang w:eastAsia="en-GB"/>
              </w:rPr>
              <w:t xml:space="preserve"> and </w:t>
            </w:r>
            <w:r w:rsidRPr="683371DC">
              <w:rPr>
                <w:rFonts w:ascii="Arial" w:eastAsia="Arial" w:hAnsi="Arial" w:cs="Arial"/>
                <w:color w:val="000000" w:themeColor="text1"/>
                <w:sz w:val="24"/>
                <w:szCs w:val="24"/>
                <w:lang w:eastAsia="en-GB"/>
              </w:rPr>
              <w:t xml:space="preserve">facilities so that they may use Library documents.   </w:t>
            </w:r>
          </w:p>
          <w:p w14:paraId="45929EC3"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24E16A25"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 xml:space="preserve">Staff with cognitive disabilities may have been assessed to ensure support is provided in assisting them in reading and understanding Library documents.  </w:t>
            </w:r>
          </w:p>
          <w:p w14:paraId="5471BFBC"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0BBB6725" w14:textId="2AD5810A" w:rsidR="00FF595F" w:rsidRPr="008B4C78"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 xml:space="preserve">IT Support provides support to staff to assist them in the use of Library systems, </w:t>
            </w:r>
            <w:proofErr w:type="gramStart"/>
            <w:r w:rsidRPr="007C1061">
              <w:rPr>
                <w:rFonts w:ascii="Arial" w:eastAsia="Arial" w:hAnsi="Arial" w:cs="Arial"/>
                <w:color w:val="000000" w:themeColor="text1"/>
                <w:sz w:val="24"/>
                <w:szCs w:val="24"/>
                <w:lang w:eastAsia="en-GB"/>
              </w:rPr>
              <w:t>services</w:t>
            </w:r>
            <w:proofErr w:type="gramEnd"/>
            <w:r w:rsidRPr="007C1061">
              <w:rPr>
                <w:rFonts w:ascii="Arial" w:eastAsia="Arial" w:hAnsi="Arial" w:cs="Arial"/>
                <w:color w:val="000000" w:themeColor="text1"/>
                <w:sz w:val="24"/>
                <w:szCs w:val="24"/>
                <w:lang w:eastAsia="en-GB"/>
              </w:rPr>
              <w:t xml:space="preserve"> and policies. HR provides training services. Line managers provide support.</w:t>
            </w:r>
          </w:p>
        </w:tc>
      </w:tr>
    </w:tbl>
    <w:p w14:paraId="10A668E0" w14:textId="77777777" w:rsidR="00FF595F" w:rsidRDefault="00FF595F" w:rsidP="00FF595F">
      <w:pPr>
        <w:rPr>
          <w:rFonts w:ascii="Arial" w:eastAsia="Arial" w:hAnsi="Arial" w:cs="Arial"/>
          <w:color w:val="000000" w:themeColor="text1"/>
          <w:sz w:val="24"/>
          <w:szCs w:val="24"/>
          <w:lang w:eastAsia="en-GB"/>
        </w:rPr>
      </w:pPr>
    </w:p>
    <w:p w14:paraId="5B120103" w14:textId="77777777" w:rsidR="00FF595F" w:rsidRDefault="00FF595F" w:rsidP="00FF595F">
      <w:pPr>
        <w:rPr>
          <w:rFonts w:ascii="Arial" w:eastAsia="Arial" w:hAnsi="Arial" w:cs="Arial"/>
          <w:color w:val="000000" w:themeColor="text1"/>
          <w:sz w:val="24"/>
          <w:szCs w:val="24"/>
          <w:lang w:eastAsia="en-GB"/>
        </w:rPr>
      </w:pPr>
    </w:p>
    <w:p w14:paraId="5CBDAD4D" w14:textId="77777777" w:rsidR="00FF595F" w:rsidRDefault="00FF595F" w:rsidP="00FF595F">
      <w:pPr>
        <w:pStyle w:val="Heading3"/>
        <w:rPr>
          <w:rFonts w:eastAsia="Arial" w:cs="Arial"/>
          <w:lang w:eastAsia="en-GB"/>
        </w:rPr>
      </w:pPr>
      <w:bookmarkStart w:id="151" w:name="_Toc138929833"/>
      <w:bookmarkStart w:id="152" w:name="_Toc138932706"/>
      <w:r w:rsidRPr="5328DDEC">
        <w:rPr>
          <w:rFonts w:eastAsia="Arial" w:cs="Arial"/>
          <w:color w:val="000000" w:themeColor="text1"/>
          <w:lang w:eastAsia="en-GB"/>
        </w:rPr>
        <w:lastRenderedPageBreak/>
        <w:t>G</w:t>
      </w:r>
      <w:r w:rsidRPr="5328DDEC">
        <w:rPr>
          <w:rFonts w:eastAsia="Arial" w:cs="Arial"/>
          <w:lang w:eastAsia="en-GB"/>
        </w:rPr>
        <w:t>ender Reassignment</w:t>
      </w:r>
      <w:bookmarkEnd w:id="151"/>
      <w:bookmarkEnd w:id="152"/>
    </w:p>
    <w:p w14:paraId="73AE3B4F"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7E264BD1"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1E379686"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5596676C"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060A84C9"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5C94D1BC" w14:textId="77777777"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existence/location?</w:t>
      </w:r>
    </w:p>
    <w:p w14:paraId="543EF469"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FF595F" w:rsidRPr="006351F6" w14:paraId="09C531D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E33353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D8C527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B45A6B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1A308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5B6903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D14F94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8AC67F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91D7812" w14:textId="7552D277"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A9448B8" w14:textId="7961BFDF"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17C65702" w14:textId="77777777" w:rsidR="00FF595F" w:rsidRPr="00101AD4" w:rsidRDefault="00FF595F" w:rsidP="00FF595F">
      <w:pPr>
        <w:rPr>
          <w:rFonts w:ascii="Arial" w:eastAsia="Arial" w:hAnsi="Arial" w:cs="Arial"/>
          <w:sz w:val="24"/>
          <w:szCs w:val="24"/>
          <w:lang w:eastAsia="en-GB"/>
        </w:rPr>
      </w:pPr>
    </w:p>
    <w:p w14:paraId="2F04ABD6" w14:textId="77777777" w:rsidR="00FF595F" w:rsidRDefault="00FF595F" w:rsidP="00FF595F">
      <w:pPr>
        <w:rPr>
          <w:rFonts w:ascii="Arial" w:eastAsia="Arial" w:hAnsi="Arial" w:cs="Arial"/>
          <w:sz w:val="24"/>
          <w:szCs w:val="24"/>
        </w:rPr>
      </w:pPr>
    </w:p>
    <w:p w14:paraId="61410EDA" w14:textId="77777777" w:rsidR="00FF595F" w:rsidRDefault="00FF595F" w:rsidP="00FF595F">
      <w:pPr>
        <w:pStyle w:val="Heading3"/>
        <w:rPr>
          <w:rFonts w:eastAsia="Arial" w:cs="Arial"/>
          <w:lang w:eastAsia="en-GB"/>
        </w:rPr>
      </w:pPr>
      <w:bookmarkStart w:id="153" w:name="_Toc138929834"/>
      <w:bookmarkStart w:id="154" w:name="_Toc138932707"/>
      <w:r w:rsidRPr="5328DDEC">
        <w:rPr>
          <w:rFonts w:eastAsia="Arial" w:cs="Arial"/>
          <w:lang w:eastAsia="en-GB"/>
        </w:rPr>
        <w:t>Pregnancy and Maternity</w:t>
      </w:r>
      <w:bookmarkEnd w:id="153"/>
      <w:bookmarkEnd w:id="154"/>
    </w:p>
    <w:p w14:paraId="17E3A06F"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26CDE99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28E70A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83B41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09FD96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F63129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37F074F9"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487873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E5C4E9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6407E87" w14:textId="46A7E610"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342E24E" w14:textId="3231D898"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1EC43580" w14:textId="77777777" w:rsidR="00FF595F" w:rsidRDefault="00FF595F" w:rsidP="00FF595F">
      <w:pPr>
        <w:rPr>
          <w:rFonts w:ascii="Arial" w:eastAsia="Arial" w:hAnsi="Arial" w:cs="Arial"/>
          <w:sz w:val="24"/>
          <w:szCs w:val="24"/>
        </w:rPr>
      </w:pPr>
    </w:p>
    <w:p w14:paraId="68452D17" w14:textId="77777777" w:rsidR="00FF595F" w:rsidRDefault="00FF595F" w:rsidP="00FF595F">
      <w:pPr>
        <w:rPr>
          <w:rFonts w:ascii="Arial" w:eastAsia="Arial" w:hAnsi="Arial" w:cs="Arial"/>
          <w:sz w:val="24"/>
          <w:szCs w:val="24"/>
        </w:rPr>
      </w:pPr>
    </w:p>
    <w:p w14:paraId="40DFB109" w14:textId="77777777" w:rsidR="00FF595F" w:rsidRDefault="00FF595F" w:rsidP="00FF595F">
      <w:pPr>
        <w:pStyle w:val="Heading3"/>
        <w:rPr>
          <w:rFonts w:eastAsia="Arial" w:cs="Arial"/>
          <w:lang w:eastAsia="en-GB"/>
        </w:rPr>
      </w:pPr>
      <w:bookmarkStart w:id="155" w:name="_Toc138929835"/>
      <w:bookmarkStart w:id="156" w:name="_Toc138932708"/>
      <w:r w:rsidRPr="5328DDEC">
        <w:rPr>
          <w:rFonts w:eastAsia="Arial" w:cs="Arial"/>
          <w:lang w:eastAsia="en-GB"/>
        </w:rPr>
        <w:t>Race</w:t>
      </w:r>
      <w:bookmarkEnd w:id="155"/>
      <w:bookmarkEnd w:id="156"/>
    </w:p>
    <w:p w14:paraId="60976C67"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2C2685DC"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5CEA059D" w14:textId="49D39F5C"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5248E47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18E636D2" w14:textId="2FE7CA8F"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0003051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52D1E783" w14:textId="1EA4963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38C395F0"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59AB6288" w14:textId="10294C7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234966A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1EEFE25C"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73CBACEC"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2F6C666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7B5E134"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78D715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840F9B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B860F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F758CC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CA2521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A351FA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0CA3C9" w14:textId="3D4EFE75"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F4267F" w14:textId="1A84B409"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5BA5D846" w14:textId="77777777" w:rsidR="00FF595F" w:rsidRPr="00101AD4" w:rsidRDefault="00FF595F" w:rsidP="00FF595F">
      <w:pPr>
        <w:rPr>
          <w:rFonts w:ascii="Arial" w:eastAsia="Arial" w:hAnsi="Arial" w:cs="Arial"/>
          <w:sz w:val="24"/>
          <w:szCs w:val="24"/>
          <w:lang w:eastAsia="en-GB"/>
        </w:rPr>
      </w:pPr>
    </w:p>
    <w:p w14:paraId="0466E18E" w14:textId="77777777" w:rsidR="00FF595F" w:rsidRDefault="00FF595F" w:rsidP="00FF595F">
      <w:pPr>
        <w:rPr>
          <w:rFonts w:ascii="Arial" w:eastAsia="Arial" w:hAnsi="Arial" w:cs="Arial"/>
          <w:sz w:val="24"/>
          <w:szCs w:val="24"/>
        </w:rPr>
      </w:pPr>
    </w:p>
    <w:p w14:paraId="79E7BC2E" w14:textId="77777777" w:rsidR="00FF595F" w:rsidRDefault="00FF595F" w:rsidP="00FF595F">
      <w:pPr>
        <w:pStyle w:val="Heading3"/>
        <w:rPr>
          <w:rFonts w:eastAsia="Arial" w:cs="Arial"/>
          <w:lang w:eastAsia="en-GB"/>
        </w:rPr>
      </w:pPr>
      <w:bookmarkStart w:id="157" w:name="_Toc138929836"/>
      <w:bookmarkStart w:id="158" w:name="_Toc138932709"/>
      <w:r w:rsidRPr="5328DDEC">
        <w:rPr>
          <w:rFonts w:eastAsia="Arial" w:cs="Arial"/>
          <w:color w:val="000000" w:themeColor="text1"/>
          <w:lang w:eastAsia="en-GB"/>
        </w:rPr>
        <w:t>S</w:t>
      </w:r>
      <w:r w:rsidRPr="5328DDEC">
        <w:rPr>
          <w:rFonts w:eastAsia="Arial" w:cs="Arial"/>
          <w:lang w:eastAsia="en-GB"/>
        </w:rPr>
        <w:t>ex</w:t>
      </w:r>
      <w:bookmarkEnd w:id="157"/>
      <w:bookmarkEnd w:id="158"/>
    </w:p>
    <w:p w14:paraId="4A2B285F"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74B8A17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6A186EEF"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4664B2F2"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2031CBE0"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316721AC"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5C83A065"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4488460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0AD258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854F8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49FE8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7B6A29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275DC2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F29BAF"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84B641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A8B55" w14:textId="6FFB7577"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9D02DB1" w14:textId="1CD638EA"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3E8ACF81" w14:textId="77777777" w:rsidR="00FF595F" w:rsidRPr="00101AD4" w:rsidRDefault="00FF595F" w:rsidP="00FF595F">
      <w:pPr>
        <w:rPr>
          <w:rFonts w:ascii="Arial" w:eastAsia="Arial" w:hAnsi="Arial" w:cs="Arial"/>
          <w:sz w:val="24"/>
          <w:szCs w:val="24"/>
          <w:lang w:eastAsia="en-GB"/>
        </w:rPr>
      </w:pPr>
    </w:p>
    <w:p w14:paraId="6E4768D1" w14:textId="77777777" w:rsidR="00FF595F" w:rsidRDefault="00FF595F" w:rsidP="00FF595F">
      <w:pPr>
        <w:pStyle w:val="Heading4"/>
        <w:rPr>
          <w:rFonts w:eastAsia="Arial" w:cs="Arial"/>
          <w:szCs w:val="24"/>
        </w:rPr>
      </w:pPr>
    </w:p>
    <w:p w14:paraId="448D1BC7" w14:textId="77777777" w:rsidR="00FF595F" w:rsidRDefault="00FF595F" w:rsidP="00FF595F">
      <w:pPr>
        <w:pStyle w:val="Heading3"/>
        <w:rPr>
          <w:rFonts w:eastAsia="Arial" w:cs="Arial"/>
          <w:lang w:eastAsia="en-GB"/>
        </w:rPr>
      </w:pPr>
      <w:bookmarkStart w:id="159" w:name="_Toc138929837"/>
      <w:bookmarkStart w:id="160" w:name="_Toc138932710"/>
      <w:r w:rsidRPr="5328DDEC">
        <w:rPr>
          <w:rFonts w:eastAsia="Arial" w:cs="Arial"/>
          <w:color w:val="000000" w:themeColor="text1"/>
          <w:lang w:eastAsia="en-GB"/>
        </w:rPr>
        <w:t>S</w:t>
      </w:r>
      <w:r w:rsidRPr="5328DDEC">
        <w:rPr>
          <w:rFonts w:eastAsia="Arial" w:cs="Arial"/>
          <w:lang w:eastAsia="en-GB"/>
        </w:rPr>
        <w:t>exual Orientation</w:t>
      </w:r>
      <w:bookmarkEnd w:id="159"/>
      <w:bookmarkEnd w:id="160"/>
    </w:p>
    <w:p w14:paraId="746F72E3"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7297673F"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3560D499"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5EC8BD09"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755969F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08D8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C6F95A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CD6DC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6F94F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272459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242882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D6D801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D85A08" w14:textId="61522506"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302EE07" w14:textId="276343FA"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24E51497" w14:textId="77777777" w:rsidR="00FF595F" w:rsidRDefault="00FF595F" w:rsidP="00FF595F">
      <w:pPr>
        <w:rPr>
          <w:rFonts w:ascii="Arial" w:eastAsia="Arial" w:hAnsi="Arial" w:cs="Arial"/>
          <w:sz w:val="24"/>
          <w:szCs w:val="24"/>
        </w:rPr>
      </w:pPr>
    </w:p>
    <w:p w14:paraId="0353B136" w14:textId="77777777" w:rsidR="00FF595F" w:rsidRDefault="00FF595F" w:rsidP="00FF595F">
      <w:pPr>
        <w:pStyle w:val="Heading4"/>
        <w:rPr>
          <w:rFonts w:eastAsia="Arial" w:cs="Arial"/>
          <w:szCs w:val="24"/>
        </w:rPr>
      </w:pPr>
    </w:p>
    <w:p w14:paraId="3CC21B9D" w14:textId="77777777" w:rsidR="00FF595F" w:rsidRDefault="00FF595F" w:rsidP="00FF595F">
      <w:pPr>
        <w:pStyle w:val="Heading3"/>
        <w:rPr>
          <w:rFonts w:eastAsia="Arial" w:cs="Arial"/>
          <w:lang w:eastAsia="en-GB"/>
        </w:rPr>
      </w:pPr>
      <w:bookmarkStart w:id="161" w:name="_Toc138929838"/>
      <w:bookmarkStart w:id="162" w:name="_Toc138932711"/>
      <w:r w:rsidRPr="5328DDEC">
        <w:rPr>
          <w:rFonts w:eastAsia="Arial" w:cs="Arial"/>
          <w:lang w:eastAsia="en-GB"/>
        </w:rPr>
        <w:t>Religion or Belief</w:t>
      </w:r>
      <w:bookmarkEnd w:id="161"/>
      <w:bookmarkEnd w:id="162"/>
    </w:p>
    <w:p w14:paraId="7DAA3C50"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06D8B796" w14:textId="5F92CA24"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190961CC" w:rsidRPr="5328DDEC">
        <w:rPr>
          <w:rStyle w:val="normaltextrun"/>
          <w:rFonts w:ascii="Arial" w:eastAsia="Arial" w:hAnsi="Arial" w:cs="Arial"/>
          <w:color w:val="000000"/>
          <w:sz w:val="24"/>
          <w:szCs w:val="24"/>
          <w:shd w:val="clear" w:color="auto" w:fill="FFFFFF"/>
        </w:rPr>
        <w:t xml:space="preserve"> </w:t>
      </w:r>
      <w:r w:rsidR="6D8F0659" w:rsidRPr="5328DDEC">
        <w:rPr>
          <w:rStyle w:val="normaltextrun"/>
          <w:rFonts w:ascii="Arial" w:eastAsia="Arial" w:hAnsi="Arial" w:cs="Arial"/>
          <w:color w:val="000000"/>
          <w:sz w:val="24"/>
          <w:szCs w:val="24"/>
          <w:shd w:val="clear" w:color="auto" w:fill="FFFFFF"/>
        </w:rPr>
        <w:t>and</w:t>
      </w:r>
      <w:r w:rsidR="190961CC"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4307A5F9" w14:textId="1A849113"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take up of or access to your policy</w:t>
      </w:r>
      <w:r w:rsidR="175AB69A"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76AF7D6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177708F1" w14:textId="3A87B286"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5B4892D8"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4C9EC3F7"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01D0C056"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406F6268"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0C1F0E59"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1E76194B"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6304AEC7"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3B5052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2925CE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403510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E475E9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4BC9435"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B2060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99DE61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9905533" w14:textId="26339DC5"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1214763" w14:textId="25386124"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518E76AA" w14:textId="77777777" w:rsidR="00FF595F" w:rsidRDefault="00FF595F" w:rsidP="00FF595F">
      <w:pPr>
        <w:rPr>
          <w:rFonts w:ascii="Arial" w:eastAsia="Arial" w:hAnsi="Arial" w:cs="Arial"/>
          <w:sz w:val="24"/>
          <w:szCs w:val="24"/>
        </w:rPr>
      </w:pPr>
    </w:p>
    <w:p w14:paraId="616B478D" w14:textId="77777777" w:rsidR="00FF595F" w:rsidRDefault="00FF595F" w:rsidP="00FF595F">
      <w:pPr>
        <w:rPr>
          <w:rFonts w:ascii="Arial" w:eastAsia="Arial" w:hAnsi="Arial" w:cs="Arial"/>
          <w:sz w:val="24"/>
          <w:szCs w:val="24"/>
        </w:rPr>
      </w:pPr>
    </w:p>
    <w:p w14:paraId="6BA4C65C" w14:textId="77777777" w:rsidR="00FF595F" w:rsidRDefault="00FF595F" w:rsidP="00FF595F">
      <w:pPr>
        <w:pStyle w:val="Heading3"/>
        <w:rPr>
          <w:rFonts w:eastAsia="Arial" w:cs="Arial"/>
          <w:lang w:eastAsia="en-GB"/>
        </w:rPr>
      </w:pPr>
      <w:bookmarkStart w:id="163" w:name="_Toc138929839"/>
      <w:bookmarkStart w:id="164" w:name="_Toc138932712"/>
      <w:r w:rsidRPr="5328DDEC">
        <w:rPr>
          <w:rFonts w:eastAsia="Arial" w:cs="Arial"/>
          <w:lang w:eastAsia="en-GB"/>
        </w:rPr>
        <w:t>Marriage and Civil Partnership</w:t>
      </w:r>
      <w:bookmarkEnd w:id="163"/>
      <w:bookmarkEnd w:id="164"/>
    </w:p>
    <w:p w14:paraId="2B5AA4F8"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2FBC0F2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7787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7889A7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9AA30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6CBDD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EEB81E2"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9E963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AF5EBF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76B163C" w14:textId="7EF35BFF"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40E705" w14:textId="591D2F2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3BE2977D" w14:textId="77777777" w:rsidR="00FF595F" w:rsidRDefault="00FF595F" w:rsidP="00FF595F">
      <w:pPr>
        <w:rPr>
          <w:rFonts w:ascii="Arial" w:eastAsia="Arial" w:hAnsi="Arial" w:cs="Arial"/>
          <w:sz w:val="24"/>
          <w:szCs w:val="24"/>
        </w:rPr>
      </w:pPr>
    </w:p>
    <w:p w14:paraId="7EDA6ED2" w14:textId="77777777" w:rsidR="00FF595F" w:rsidRPr="008B4C78" w:rsidRDefault="00FF595F" w:rsidP="00FF595F">
      <w:pPr>
        <w:spacing w:line="360" w:lineRule="auto"/>
        <w:rPr>
          <w:rFonts w:ascii="Arial" w:eastAsia="Arial" w:hAnsi="Arial" w:cs="Arial"/>
          <w:sz w:val="24"/>
          <w:szCs w:val="24"/>
        </w:rPr>
      </w:pPr>
    </w:p>
    <w:p w14:paraId="1CDA7B62"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04BC1348" w14:textId="77777777" w:rsidR="00FF595F" w:rsidRDefault="00FF595F" w:rsidP="00FF595F">
      <w:pPr>
        <w:pStyle w:val="Heading3"/>
        <w:rPr>
          <w:rFonts w:eastAsia="Arial" w:cs="Arial"/>
          <w:lang w:eastAsia="en-GB"/>
        </w:rPr>
      </w:pPr>
      <w:bookmarkStart w:id="165" w:name="_Toc138929840"/>
      <w:bookmarkStart w:id="166" w:name="_Toc138932713"/>
      <w:r w:rsidRPr="5328DDEC">
        <w:rPr>
          <w:rFonts w:eastAsia="Arial" w:cs="Arial"/>
          <w:lang w:eastAsia="en-GB"/>
        </w:rPr>
        <w:t>Households with low or no income or wealth</w:t>
      </w:r>
      <w:bookmarkEnd w:id="165"/>
      <w:bookmarkEnd w:id="166"/>
    </w:p>
    <w:p w14:paraId="3E3C58D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2C2A20D4"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673A393C"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52555FC4"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B292EE"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BB900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910EA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5ECA3D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02DE033"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047D0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E054123"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AA0C151" w14:textId="3371C8D0"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42525F4" w14:textId="4FA621F6"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5AFEE735" w14:textId="77777777" w:rsidR="00FF595F" w:rsidRPr="00883411" w:rsidRDefault="00FF595F" w:rsidP="00FF595F">
      <w:pPr>
        <w:rPr>
          <w:rFonts w:ascii="Arial" w:eastAsia="Arial" w:hAnsi="Arial" w:cs="Arial"/>
          <w:sz w:val="24"/>
          <w:szCs w:val="24"/>
          <w:lang w:eastAsia="en-GB"/>
        </w:rPr>
      </w:pPr>
    </w:p>
    <w:p w14:paraId="7FF8BE8E" w14:textId="77777777" w:rsidR="00FF595F" w:rsidRDefault="00FF595F" w:rsidP="00FF595F">
      <w:pPr>
        <w:rPr>
          <w:rFonts w:ascii="Arial" w:eastAsia="Arial" w:hAnsi="Arial" w:cs="Arial"/>
          <w:sz w:val="24"/>
          <w:szCs w:val="24"/>
        </w:rPr>
      </w:pPr>
    </w:p>
    <w:p w14:paraId="04B359C8" w14:textId="77777777" w:rsidR="00FF595F" w:rsidRDefault="00FF595F" w:rsidP="00FF595F">
      <w:pPr>
        <w:pStyle w:val="Heading3"/>
        <w:rPr>
          <w:rFonts w:eastAsia="Arial" w:cs="Arial"/>
          <w:lang w:eastAsia="en-GB"/>
        </w:rPr>
      </w:pPr>
      <w:bookmarkStart w:id="167" w:name="_Toc138929841"/>
      <w:bookmarkStart w:id="168" w:name="_Toc138932714"/>
      <w:r w:rsidRPr="5328DDEC">
        <w:rPr>
          <w:rFonts w:eastAsia="Arial" w:cs="Arial"/>
          <w:lang w:eastAsia="en-GB"/>
        </w:rPr>
        <w:lastRenderedPageBreak/>
        <w:t>Rural or island location</w:t>
      </w:r>
      <w:bookmarkEnd w:id="167"/>
      <w:bookmarkEnd w:id="168"/>
    </w:p>
    <w:p w14:paraId="6F87FB6F"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4EC5D0DA"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15EA1B08"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4396F2ED"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1BC198"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0DECD3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E72BCF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2C9679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06789E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10F2525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B4E21E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F76B71D" w14:textId="2F31A35D"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85BAF79" w14:textId="1E54EB6C"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7C1061">
              <w:rPr>
                <w:rFonts w:ascii="Arial" w:eastAsia="Arial" w:hAnsi="Arial" w:cs="Arial"/>
                <w:color w:val="000000" w:themeColor="text1"/>
                <w:sz w:val="24"/>
                <w:szCs w:val="24"/>
                <w:lang w:eastAsia="en-GB"/>
              </w:rPr>
              <w:t>his is a policy for all Library staff and for accreditation purposes.</w:t>
            </w:r>
          </w:p>
        </w:tc>
      </w:tr>
    </w:tbl>
    <w:p w14:paraId="1F232231" w14:textId="77777777" w:rsidR="00FF595F" w:rsidRDefault="00FF595F" w:rsidP="00FF595F">
      <w:pPr>
        <w:rPr>
          <w:rFonts w:ascii="Arial" w:eastAsia="Arial" w:hAnsi="Arial" w:cs="Arial"/>
          <w:sz w:val="24"/>
          <w:szCs w:val="24"/>
        </w:rPr>
      </w:pPr>
    </w:p>
    <w:p w14:paraId="21E36428" w14:textId="77777777" w:rsidR="00FF595F" w:rsidRDefault="00FF595F" w:rsidP="00FF595F">
      <w:pPr>
        <w:rPr>
          <w:rFonts w:ascii="Arial" w:eastAsia="Arial" w:hAnsi="Arial" w:cs="Arial"/>
          <w:sz w:val="24"/>
          <w:szCs w:val="24"/>
        </w:rPr>
      </w:pPr>
    </w:p>
    <w:p w14:paraId="2B8616CB" w14:textId="293FC0A9" w:rsidR="00FF595F" w:rsidRDefault="00FF595F" w:rsidP="00FF595F">
      <w:pPr>
        <w:pStyle w:val="Heading3"/>
        <w:rPr>
          <w:rFonts w:eastAsia="Arial" w:cs="Arial"/>
          <w:lang w:eastAsia="en-GB"/>
        </w:rPr>
      </w:pPr>
      <w:bookmarkStart w:id="169" w:name="_Toc138929842"/>
      <w:bookmarkStart w:id="170" w:name="_Toc138932715"/>
      <w:r w:rsidRPr="683371DC">
        <w:rPr>
          <w:rFonts w:eastAsia="Arial" w:cs="Arial"/>
          <w:lang w:eastAsia="en-GB"/>
        </w:rPr>
        <w:t>Digital literacy</w:t>
      </w:r>
      <w:r w:rsidR="37FE5F14" w:rsidRPr="683371DC">
        <w:rPr>
          <w:rFonts w:eastAsia="Arial" w:cs="Arial"/>
          <w:lang w:eastAsia="en-GB"/>
        </w:rPr>
        <w:t xml:space="preserve"> and </w:t>
      </w:r>
      <w:r w:rsidRPr="683371DC">
        <w:rPr>
          <w:rFonts w:eastAsia="Arial" w:cs="Arial"/>
          <w:lang w:eastAsia="en-GB"/>
        </w:rPr>
        <w:t>access</w:t>
      </w:r>
      <w:bookmarkEnd w:id="169"/>
      <w:bookmarkEnd w:id="170"/>
    </w:p>
    <w:p w14:paraId="52252F6E"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79965F3"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52E9170F"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532676FC"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18095E26"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5AF87E7"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9FD610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880985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614E6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6CF3BF8E"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A6D8909"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72EDEB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C22A7AF" w14:textId="17911B72" w:rsidR="00FF595F" w:rsidRPr="008B4C78" w:rsidRDefault="007C1061"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9F2186" w14:textId="150CA014"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 xml:space="preserve">Staff with lower digital literacy may not be able to open the document to read. Likewise, they may not understand how to set complex passwords.   </w:t>
            </w:r>
          </w:p>
          <w:p w14:paraId="6B1B319C" w14:textId="77777777" w:rsidR="007C1061" w:rsidRPr="007C1061" w:rsidRDefault="007C1061" w:rsidP="007C1061">
            <w:pPr>
              <w:spacing w:after="0" w:line="240" w:lineRule="auto"/>
              <w:textAlignment w:val="baseline"/>
              <w:rPr>
                <w:rFonts w:ascii="Arial" w:eastAsia="Arial" w:hAnsi="Arial" w:cs="Arial"/>
                <w:color w:val="000000" w:themeColor="text1"/>
                <w:sz w:val="24"/>
                <w:szCs w:val="24"/>
                <w:lang w:eastAsia="en-GB"/>
              </w:rPr>
            </w:pPr>
          </w:p>
          <w:p w14:paraId="5887CDEC" w14:textId="0D4B190C" w:rsidR="00FF595F" w:rsidRPr="008B4C78" w:rsidRDefault="007C1061" w:rsidP="007C1061">
            <w:pPr>
              <w:spacing w:after="0" w:line="240" w:lineRule="auto"/>
              <w:textAlignment w:val="baseline"/>
              <w:rPr>
                <w:rFonts w:ascii="Arial" w:eastAsia="Arial" w:hAnsi="Arial" w:cs="Arial"/>
                <w:color w:val="000000" w:themeColor="text1"/>
                <w:sz w:val="24"/>
                <w:szCs w:val="24"/>
                <w:lang w:eastAsia="en-GB"/>
              </w:rPr>
            </w:pPr>
            <w:r w:rsidRPr="007C1061">
              <w:rPr>
                <w:rFonts w:ascii="Arial" w:eastAsia="Arial" w:hAnsi="Arial" w:cs="Arial"/>
                <w:color w:val="000000" w:themeColor="text1"/>
                <w:sz w:val="24"/>
                <w:szCs w:val="24"/>
                <w:lang w:eastAsia="en-GB"/>
              </w:rPr>
              <w:t>However, Library employees are required to have a minimum level of digital literacy to perform their duties, and IT Support provides support to staff with lower levels of literacy.</w:t>
            </w:r>
          </w:p>
        </w:tc>
      </w:tr>
    </w:tbl>
    <w:p w14:paraId="5E08AF35" w14:textId="77777777" w:rsidR="00FF595F" w:rsidRDefault="00FF595F" w:rsidP="00FF595F">
      <w:pPr>
        <w:rPr>
          <w:rFonts w:ascii="Arial" w:eastAsia="Arial" w:hAnsi="Arial" w:cs="Arial"/>
          <w:sz w:val="24"/>
          <w:szCs w:val="24"/>
        </w:rPr>
      </w:pPr>
    </w:p>
    <w:p w14:paraId="0E367194" w14:textId="77777777" w:rsidR="00FF595F" w:rsidRPr="008B4C78" w:rsidRDefault="00FF595F" w:rsidP="00FF595F">
      <w:pPr>
        <w:rPr>
          <w:rFonts w:ascii="Arial" w:eastAsia="Arial" w:hAnsi="Arial" w:cs="Arial"/>
          <w:sz w:val="24"/>
          <w:szCs w:val="24"/>
        </w:rPr>
      </w:pPr>
    </w:p>
    <w:p w14:paraId="59AFEEC4" w14:textId="77777777" w:rsidR="00FF595F" w:rsidRPr="008B4C78" w:rsidRDefault="00FF595F" w:rsidP="00FF595F">
      <w:pPr>
        <w:pStyle w:val="Heading2"/>
        <w:rPr>
          <w:rFonts w:eastAsia="Arial" w:cs="Arial"/>
          <w:szCs w:val="28"/>
        </w:rPr>
      </w:pPr>
      <w:bookmarkStart w:id="171" w:name="_Toc138929843"/>
      <w:bookmarkStart w:id="172" w:name="_Toc138932716"/>
      <w:r w:rsidRPr="5328DDEC">
        <w:rPr>
          <w:rFonts w:eastAsia="Arial" w:cs="Arial"/>
          <w:szCs w:val="28"/>
        </w:rPr>
        <w:lastRenderedPageBreak/>
        <w:t>Step 4: Monitoring</w:t>
      </w:r>
      <w:bookmarkEnd w:id="171"/>
      <w:bookmarkEnd w:id="172"/>
    </w:p>
    <w:p w14:paraId="4D67B14A" w14:textId="2D4CF092" w:rsidR="00FF595F"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6CB051C6"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04A4CF0B"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007C1061">
        <w:rPr>
          <w:rStyle w:val="normaltextrun"/>
          <w:rFonts w:ascii="Arial" w:eastAsia="Arial" w:hAnsi="Arial" w:cs="Arial"/>
          <w:color w:val="000000"/>
          <w:sz w:val="24"/>
          <w:szCs w:val="24"/>
          <w:shd w:val="clear" w:color="auto" w:fill="FFFFFF"/>
        </w:rPr>
        <w:t>?</w:t>
      </w:r>
    </w:p>
    <w:p w14:paraId="28AE5FD6" w14:textId="73BC65E8" w:rsidR="007C1061" w:rsidRPr="007C1061" w:rsidRDefault="007C1061" w:rsidP="007C1061">
      <w:pPr>
        <w:spacing w:line="360" w:lineRule="auto"/>
        <w:rPr>
          <w:rStyle w:val="normaltextrun"/>
          <w:rFonts w:ascii="Arial" w:eastAsia="Arial" w:hAnsi="Arial" w:cs="Arial"/>
          <w:color w:val="000000"/>
          <w:sz w:val="24"/>
          <w:szCs w:val="24"/>
          <w:shd w:val="clear" w:color="auto" w:fill="FFFFFF"/>
        </w:rPr>
      </w:pPr>
      <w:r w:rsidRPr="007C1061">
        <w:rPr>
          <w:rStyle w:val="normaltextrun"/>
          <w:rFonts w:ascii="Arial" w:eastAsia="Arial" w:hAnsi="Arial" w:cs="Arial"/>
          <w:color w:val="000000"/>
          <w:sz w:val="24"/>
          <w:szCs w:val="24"/>
          <w:shd w:val="clear" w:color="auto" w:fill="FFFFFF"/>
        </w:rPr>
        <w:t xml:space="preserve">The </w:t>
      </w:r>
      <w:proofErr w:type="spellStart"/>
      <w:r w:rsidRPr="007C1061">
        <w:rPr>
          <w:rStyle w:val="normaltextrun"/>
          <w:rFonts w:ascii="Arial" w:eastAsia="Arial" w:hAnsi="Arial" w:cs="Arial"/>
          <w:color w:val="000000"/>
          <w:sz w:val="24"/>
          <w:szCs w:val="24"/>
          <w:shd w:val="clear" w:color="auto" w:fill="FFFFFF"/>
        </w:rPr>
        <w:t>EqIA</w:t>
      </w:r>
      <w:proofErr w:type="spellEnd"/>
      <w:r w:rsidRPr="007C1061">
        <w:rPr>
          <w:rStyle w:val="normaltextrun"/>
          <w:rFonts w:ascii="Arial" w:eastAsia="Arial" w:hAnsi="Arial" w:cs="Arial"/>
          <w:color w:val="000000"/>
          <w:sz w:val="24"/>
          <w:szCs w:val="24"/>
          <w:shd w:val="clear" w:color="auto" w:fill="FFFFFF"/>
        </w:rPr>
        <w:t xml:space="preserve"> will be reviewed when the policy is next scheduled for review.   </w:t>
      </w:r>
    </w:p>
    <w:p w14:paraId="1E0946CA"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4ED843A" w14:textId="505AC9FC" w:rsidR="00FF595F" w:rsidRPr="008B4C78" w:rsidRDefault="007C1061" w:rsidP="00FF595F">
      <w:pPr>
        <w:rPr>
          <w:rStyle w:val="normaltextrun"/>
          <w:rFonts w:ascii="Arial" w:eastAsia="Arial" w:hAnsi="Arial" w:cs="Arial"/>
          <w:color w:val="000000"/>
          <w:sz w:val="24"/>
          <w:szCs w:val="24"/>
          <w:shd w:val="clear" w:color="auto" w:fill="FFFFFF"/>
        </w:rPr>
      </w:pPr>
      <w:r w:rsidRPr="007C1061">
        <w:rPr>
          <w:rStyle w:val="normaltextrun"/>
          <w:rFonts w:ascii="Arial" w:eastAsia="Arial" w:hAnsi="Arial" w:cs="Arial"/>
          <w:color w:val="000000"/>
          <w:sz w:val="24"/>
          <w:szCs w:val="24"/>
          <w:shd w:val="clear" w:color="auto" w:fill="FFFFFF"/>
        </w:rPr>
        <w:t xml:space="preserve">Associate Director of Digital.   </w:t>
      </w:r>
    </w:p>
    <w:p w14:paraId="06F6A4E7"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3F20E0C0" w14:textId="3D4B23C1" w:rsidR="00FF595F" w:rsidRPr="008B4C78" w:rsidRDefault="007C1061" w:rsidP="00FF595F">
      <w:pPr>
        <w:rPr>
          <w:rStyle w:val="normaltextrun"/>
          <w:rFonts w:ascii="Arial" w:eastAsia="Arial" w:hAnsi="Arial" w:cs="Arial"/>
          <w:color w:val="000000"/>
          <w:sz w:val="24"/>
          <w:szCs w:val="24"/>
          <w:shd w:val="clear" w:color="auto" w:fill="FFFFFF"/>
        </w:rPr>
      </w:pPr>
      <w:r w:rsidRPr="007C1061">
        <w:rPr>
          <w:rStyle w:val="normaltextrun"/>
          <w:rFonts w:ascii="Arial" w:eastAsia="Arial" w:hAnsi="Arial" w:cs="Arial"/>
          <w:color w:val="000000"/>
          <w:sz w:val="24"/>
          <w:szCs w:val="24"/>
          <w:shd w:val="clear" w:color="auto" w:fill="FFFFFF"/>
        </w:rPr>
        <w:t xml:space="preserve">Once every two years.   </w:t>
      </w:r>
    </w:p>
    <w:p w14:paraId="6B5AED61"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1A5194F5" w14:textId="77777777" w:rsidR="00FF595F" w:rsidRPr="00EA7F63" w:rsidRDefault="00FF595F" w:rsidP="00FF595F">
      <w:pPr>
        <w:pStyle w:val="Heading2"/>
        <w:rPr>
          <w:rStyle w:val="normaltextrun"/>
          <w:rFonts w:eastAsia="Arial" w:cs="Arial"/>
          <w:color w:val="000000"/>
          <w:szCs w:val="28"/>
          <w:shd w:val="clear" w:color="auto" w:fill="FFFFFF"/>
        </w:rPr>
      </w:pPr>
      <w:bookmarkStart w:id="173" w:name="_Toc138929844"/>
      <w:bookmarkStart w:id="174" w:name="_Toc138932717"/>
      <w:r w:rsidRPr="5328DDEC">
        <w:rPr>
          <w:rStyle w:val="normaltextrun"/>
          <w:rFonts w:eastAsia="Arial" w:cs="Arial"/>
          <w:color w:val="000000"/>
          <w:szCs w:val="28"/>
          <w:shd w:val="clear" w:color="auto" w:fill="FFFFFF"/>
        </w:rPr>
        <w:t>Step 5: Publishing</w:t>
      </w:r>
      <w:bookmarkEnd w:id="173"/>
      <w:bookmarkEnd w:id="174"/>
    </w:p>
    <w:p w14:paraId="46CC3213"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22A9F026"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6C6EB533"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6E2A45BC" w14:textId="77777777" w:rsidR="00FF595F" w:rsidRPr="004400B1" w:rsidRDefault="00FF595F" w:rsidP="00FF595F">
      <w:pPr>
        <w:pStyle w:val="Heading2"/>
        <w:rPr>
          <w:rStyle w:val="eop"/>
          <w:rFonts w:eastAsia="Arial" w:cs="Arial"/>
          <w:color w:val="000000" w:themeColor="text1"/>
          <w:szCs w:val="28"/>
        </w:rPr>
      </w:pPr>
      <w:bookmarkStart w:id="175" w:name="_Toc138929845"/>
      <w:bookmarkStart w:id="176" w:name="_Toc138932718"/>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175"/>
      <w:bookmarkEnd w:id="176"/>
      <w:proofErr w:type="gramEnd"/>
    </w:p>
    <w:p w14:paraId="66C21FD3" w14:textId="77777777" w:rsidR="00FF595F" w:rsidRPr="008B4C78" w:rsidRDefault="00FF595F" w:rsidP="00FF595F">
      <w:pPr>
        <w:pStyle w:val="Heading3"/>
        <w:rPr>
          <w:rStyle w:val="eop"/>
          <w:rFonts w:eastAsia="Arial" w:cs="Arial"/>
          <w:color w:val="000000" w:themeColor="text1"/>
        </w:rPr>
      </w:pPr>
      <w:bookmarkStart w:id="177" w:name="_Toc138929846"/>
      <w:bookmarkStart w:id="178" w:name="_Toc138932719"/>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177"/>
      <w:bookmarkEnd w:id="178"/>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5E262E47" w14:textId="77777777" w:rsidTr="683371DC">
        <w:tc>
          <w:tcPr>
            <w:tcW w:w="4508" w:type="dxa"/>
          </w:tcPr>
          <w:p w14:paraId="404BDC76" w14:textId="056CD0DD"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2F732F48"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3955698B"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BEC8B3" w14:textId="09D14A32"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710154E6" w14:textId="77777777" w:rsidTr="683371DC">
        <w:tc>
          <w:tcPr>
            <w:tcW w:w="4508" w:type="dxa"/>
          </w:tcPr>
          <w:p w14:paraId="79CA3CEB" w14:textId="4D16A6FB"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216E80D0"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5E900F7C" w14:textId="77777777" w:rsidR="00FF595F" w:rsidRPr="008B4C78" w:rsidRDefault="00FF595F" w:rsidP="00D713BF">
            <w:pPr>
              <w:rPr>
                <w:rStyle w:val="eop"/>
                <w:rFonts w:ascii="Arial" w:eastAsia="Arial" w:hAnsi="Arial" w:cs="Arial"/>
                <w:color w:val="000000" w:themeColor="text1"/>
                <w:sz w:val="24"/>
                <w:szCs w:val="24"/>
              </w:rPr>
            </w:pPr>
          </w:p>
          <w:p w14:paraId="57AEFBA9" w14:textId="77777777" w:rsidR="00FF595F" w:rsidRPr="008B4C78" w:rsidRDefault="00FF595F" w:rsidP="00D713BF">
            <w:pPr>
              <w:rPr>
                <w:rStyle w:val="eop"/>
                <w:rFonts w:ascii="Arial" w:eastAsia="Arial" w:hAnsi="Arial" w:cs="Arial"/>
                <w:color w:val="000000" w:themeColor="text1"/>
                <w:sz w:val="24"/>
                <w:szCs w:val="24"/>
              </w:rPr>
            </w:pPr>
          </w:p>
          <w:p w14:paraId="6EF966A5" w14:textId="77777777" w:rsidR="00FF595F" w:rsidRPr="008B4C78" w:rsidRDefault="00FF595F" w:rsidP="00D713BF">
            <w:pPr>
              <w:rPr>
                <w:rStyle w:val="eop"/>
                <w:rFonts w:ascii="Arial" w:eastAsia="Arial" w:hAnsi="Arial" w:cs="Arial"/>
                <w:color w:val="000000" w:themeColor="text1"/>
                <w:sz w:val="24"/>
                <w:szCs w:val="24"/>
              </w:rPr>
            </w:pPr>
          </w:p>
          <w:p w14:paraId="70E3C97D"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B5C2DC"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B6556B0" w14:textId="77777777" w:rsidTr="683371DC">
        <w:tc>
          <w:tcPr>
            <w:tcW w:w="4508" w:type="dxa"/>
          </w:tcPr>
          <w:p w14:paraId="5B22F9CF"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7D65695" w14:textId="77777777" w:rsidR="00FF595F" w:rsidRPr="008B4C78" w:rsidRDefault="00FF595F" w:rsidP="00D713BF">
            <w:pPr>
              <w:rPr>
                <w:rStyle w:val="eop"/>
                <w:rFonts w:ascii="Arial" w:eastAsia="Arial" w:hAnsi="Arial" w:cs="Arial"/>
                <w:color w:val="000000" w:themeColor="text1"/>
                <w:sz w:val="24"/>
                <w:szCs w:val="24"/>
              </w:rPr>
            </w:pPr>
          </w:p>
          <w:p w14:paraId="24C490E9"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3F7FB03" w14:textId="7B0B423A"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11C439AF"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07D26960" w14:textId="77777777" w:rsidTr="683371DC">
        <w:tc>
          <w:tcPr>
            <w:tcW w:w="4508" w:type="dxa"/>
          </w:tcPr>
          <w:p w14:paraId="79BB8B6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2ADFFD28"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DFFC26B" w14:textId="25F75F1E"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05</w:t>
            </w:r>
            <w:r w:rsidR="609ECBF1" w:rsidRPr="683371DC">
              <w:rPr>
                <w:rStyle w:val="eop"/>
                <w:rFonts w:ascii="Arial" w:eastAsia="Arial" w:hAnsi="Arial" w:cs="Arial"/>
                <w:color w:val="000000" w:themeColor="text1"/>
                <w:sz w:val="24"/>
                <w:szCs w:val="24"/>
              </w:rPr>
              <w:t xml:space="preserve"> January </w:t>
            </w:r>
            <w:r w:rsidRPr="683371DC">
              <w:rPr>
                <w:rStyle w:val="eop"/>
                <w:rFonts w:ascii="Arial" w:eastAsia="Arial" w:hAnsi="Arial" w:cs="Arial"/>
                <w:color w:val="000000" w:themeColor="text1"/>
                <w:sz w:val="24"/>
                <w:szCs w:val="24"/>
              </w:rPr>
              <w:t>2023 </w:t>
            </w:r>
          </w:p>
        </w:tc>
      </w:tr>
    </w:tbl>
    <w:p w14:paraId="2E214DEF" w14:textId="77777777" w:rsidR="00FF595F" w:rsidRPr="008B4C78" w:rsidRDefault="00FF595F" w:rsidP="00FF595F">
      <w:pPr>
        <w:rPr>
          <w:rStyle w:val="eop"/>
          <w:rFonts w:ascii="Arial" w:eastAsia="Arial" w:hAnsi="Arial" w:cs="Arial"/>
          <w:color w:val="000000" w:themeColor="text1"/>
          <w:sz w:val="24"/>
          <w:szCs w:val="24"/>
        </w:rPr>
      </w:pPr>
    </w:p>
    <w:p w14:paraId="4EB79D4B" w14:textId="77777777" w:rsidR="00FF595F" w:rsidRPr="008B4C78" w:rsidRDefault="00FF595F" w:rsidP="00FF595F">
      <w:pPr>
        <w:pStyle w:val="Heading3"/>
        <w:rPr>
          <w:rStyle w:val="eop"/>
          <w:rFonts w:eastAsia="Arial" w:cs="Arial"/>
          <w:color w:val="000000" w:themeColor="text1"/>
        </w:rPr>
      </w:pPr>
      <w:bookmarkStart w:id="179" w:name="_Toc138929847"/>
      <w:bookmarkStart w:id="180" w:name="_Toc138932720"/>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179"/>
      <w:bookmarkEnd w:id="180"/>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4DF2D01F" w14:textId="77777777" w:rsidTr="683371DC">
        <w:tc>
          <w:tcPr>
            <w:tcW w:w="4508" w:type="dxa"/>
          </w:tcPr>
          <w:p w14:paraId="751A2D6B" w14:textId="5D21C2D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3863EDFA"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084D66A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C679CB0" w14:textId="17F50F1E" w:rsidR="00FF595F" w:rsidRPr="008B4C78" w:rsidRDefault="007C1061"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399338F4" w14:textId="77777777" w:rsidTr="683371DC">
        <w:tc>
          <w:tcPr>
            <w:tcW w:w="4508" w:type="dxa"/>
          </w:tcPr>
          <w:p w14:paraId="77271A56" w14:textId="239E4841"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lastRenderedPageBreak/>
              <w:t>If no, what action do you recommend</w:t>
            </w:r>
            <w:r w:rsidR="00DE8F78"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322A56B8" w14:textId="77777777" w:rsidR="00FF595F" w:rsidRPr="008B4C78" w:rsidRDefault="00FF595F" w:rsidP="00D713BF">
            <w:pPr>
              <w:rPr>
                <w:rStyle w:val="eop"/>
                <w:rFonts w:ascii="Arial" w:eastAsia="Arial" w:hAnsi="Arial" w:cs="Arial"/>
                <w:color w:val="000000" w:themeColor="text1"/>
                <w:sz w:val="24"/>
                <w:szCs w:val="24"/>
              </w:rPr>
            </w:pPr>
          </w:p>
          <w:p w14:paraId="1D4DA5E4" w14:textId="77777777" w:rsidR="00FF595F" w:rsidRPr="008B4C78" w:rsidRDefault="00FF595F" w:rsidP="00D713BF">
            <w:pPr>
              <w:rPr>
                <w:rStyle w:val="eop"/>
                <w:rFonts w:ascii="Arial" w:eastAsia="Arial" w:hAnsi="Arial" w:cs="Arial"/>
                <w:color w:val="000000" w:themeColor="text1"/>
                <w:sz w:val="24"/>
                <w:szCs w:val="24"/>
              </w:rPr>
            </w:pPr>
          </w:p>
          <w:p w14:paraId="46E1D586" w14:textId="77777777" w:rsidR="00FF595F" w:rsidRPr="008B4C78" w:rsidRDefault="00FF595F" w:rsidP="00D713BF">
            <w:pPr>
              <w:rPr>
                <w:rStyle w:val="eop"/>
                <w:rFonts w:ascii="Arial" w:eastAsia="Arial" w:hAnsi="Arial" w:cs="Arial"/>
                <w:color w:val="000000" w:themeColor="text1"/>
                <w:sz w:val="24"/>
                <w:szCs w:val="24"/>
              </w:rPr>
            </w:pPr>
          </w:p>
          <w:p w14:paraId="60C94A4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5333C0B"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33475B2" w14:textId="77777777" w:rsidTr="683371DC">
        <w:tc>
          <w:tcPr>
            <w:tcW w:w="4508" w:type="dxa"/>
          </w:tcPr>
          <w:p w14:paraId="5FFCC301"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7ED1D972" w14:textId="77777777" w:rsidR="00FF595F" w:rsidRPr="008B4C78" w:rsidRDefault="00FF595F" w:rsidP="00D713BF">
            <w:pPr>
              <w:rPr>
                <w:rStyle w:val="eop"/>
                <w:rFonts w:ascii="Arial" w:eastAsia="Arial" w:hAnsi="Arial" w:cs="Arial"/>
                <w:color w:val="000000" w:themeColor="text1"/>
                <w:sz w:val="24"/>
                <w:szCs w:val="24"/>
              </w:rPr>
            </w:pPr>
          </w:p>
          <w:p w14:paraId="538FF3AF"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484516C" w14:textId="273672ED"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E.</w:t>
            </w:r>
            <w:r w:rsidR="4AC8146B" w:rsidRPr="683371DC">
              <w:rPr>
                <w:rStyle w:val="eop"/>
                <w:rFonts w:ascii="Arial" w:eastAsia="Arial" w:hAnsi="Arial" w:cs="Arial"/>
                <w:color w:val="000000" w:themeColor="text1"/>
                <w:sz w:val="24"/>
                <w:szCs w:val="24"/>
              </w:rPr>
              <w:t xml:space="preserve"> </w:t>
            </w:r>
            <w:r w:rsidRPr="683371DC">
              <w:rPr>
                <w:rStyle w:val="eop"/>
                <w:rFonts w:ascii="Arial" w:eastAsia="Arial" w:hAnsi="Arial" w:cs="Arial"/>
                <w:color w:val="000000" w:themeColor="text1"/>
                <w:sz w:val="24"/>
                <w:szCs w:val="24"/>
              </w:rPr>
              <w:t>Muniandy</w:t>
            </w:r>
          </w:p>
        </w:tc>
      </w:tr>
      <w:tr w:rsidR="00FF595F" w:rsidRPr="006351F6" w14:paraId="2AAC8E42" w14:textId="77777777" w:rsidTr="683371DC">
        <w:tc>
          <w:tcPr>
            <w:tcW w:w="4508" w:type="dxa"/>
          </w:tcPr>
          <w:p w14:paraId="3E942939"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54FE376A"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7A0B0D4" w14:textId="09211409" w:rsidR="00FF595F" w:rsidRPr="008B4C78" w:rsidRDefault="007C1061"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06</w:t>
            </w:r>
            <w:r w:rsidR="197A2BF9" w:rsidRPr="683371DC">
              <w:rPr>
                <w:rStyle w:val="eop"/>
                <w:rFonts w:ascii="Arial" w:eastAsia="Arial" w:hAnsi="Arial" w:cs="Arial"/>
                <w:color w:val="000000" w:themeColor="text1"/>
                <w:sz w:val="24"/>
                <w:szCs w:val="24"/>
              </w:rPr>
              <w:t xml:space="preserve"> February </w:t>
            </w:r>
            <w:r w:rsidRPr="683371DC">
              <w:rPr>
                <w:rStyle w:val="eop"/>
                <w:rFonts w:ascii="Arial" w:eastAsia="Arial" w:hAnsi="Arial" w:cs="Arial"/>
                <w:color w:val="000000" w:themeColor="text1"/>
                <w:sz w:val="24"/>
                <w:szCs w:val="24"/>
              </w:rPr>
              <w:t xml:space="preserve">2023   </w:t>
            </w:r>
          </w:p>
        </w:tc>
      </w:tr>
    </w:tbl>
    <w:p w14:paraId="38DA3A44" w14:textId="77777777" w:rsidR="00FF595F" w:rsidRPr="008B4C78" w:rsidRDefault="00FF595F" w:rsidP="00FF595F">
      <w:pPr>
        <w:rPr>
          <w:rStyle w:val="eop"/>
          <w:rFonts w:ascii="Arial" w:eastAsia="Arial" w:hAnsi="Arial" w:cs="Arial"/>
          <w:color w:val="000000" w:themeColor="text1"/>
          <w:sz w:val="24"/>
          <w:szCs w:val="24"/>
        </w:rPr>
      </w:pPr>
    </w:p>
    <w:p w14:paraId="26FA16B3" w14:textId="77777777" w:rsidR="00FF595F" w:rsidRDefault="00FF595F" w:rsidP="00423C49">
      <w:pPr>
        <w:rPr>
          <w:rStyle w:val="eop"/>
          <w:rFonts w:eastAsia="Arial" w:cs="Arial"/>
          <w:color w:val="000000" w:themeColor="text1"/>
          <w:sz w:val="24"/>
          <w:szCs w:val="24"/>
        </w:rPr>
      </w:pPr>
    </w:p>
    <w:p w14:paraId="63459C41" w14:textId="0532BE18" w:rsidR="00FF595F" w:rsidRPr="008B28DF" w:rsidRDefault="00FF595F" w:rsidP="683371DC">
      <w:pPr>
        <w:pStyle w:val="Heading2"/>
        <w:rPr>
          <w:rStyle w:val="eop"/>
          <w:rFonts w:eastAsia="Arial" w:cs="Arial"/>
          <w:color w:val="000000"/>
          <w:shd w:val="clear" w:color="auto" w:fill="FFFFFF"/>
        </w:rPr>
      </w:pPr>
      <w:bookmarkStart w:id="181" w:name="_Toc138929848"/>
      <w:bookmarkStart w:id="182" w:name="_Toc138932721"/>
      <w:r w:rsidRPr="683371DC">
        <w:rPr>
          <w:rStyle w:val="eop"/>
          <w:rFonts w:eastAsia="Arial" w:cs="Arial"/>
          <w:color w:val="000000"/>
          <w:shd w:val="clear" w:color="auto" w:fill="FFFFFF"/>
        </w:rPr>
        <w:t>Appendix 1: definition</w:t>
      </w:r>
      <w:r w:rsidR="51736E2B"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181"/>
      <w:bookmarkEnd w:id="182"/>
    </w:p>
    <w:p w14:paraId="0088518B" w14:textId="1617E2C2"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683371DC">
        <w:rPr>
          <w:rStyle w:val="normaltextrun"/>
          <w:rFonts w:ascii="Arial" w:eastAsia="Arial" w:hAnsi="Arial" w:cs="Arial"/>
          <w:color w:val="000000" w:themeColor="text1"/>
        </w:rPr>
        <w:t>activities, and</w:t>
      </w:r>
      <w:proofErr w:type="gramEnd"/>
      <w:r w:rsidRPr="683371DC">
        <w:rPr>
          <w:rStyle w:val="normaltextrun"/>
          <w:rFonts w:ascii="Arial" w:eastAsia="Arial" w:hAnsi="Arial" w:cs="Arial"/>
          <w:color w:val="000000" w:themeColor="text1"/>
        </w:rPr>
        <w:t xml:space="preserve"> can be mental (such as a learning disability or depression) or physical (</w:t>
      </w:r>
      <w:r w:rsidR="6E61FBAB" w:rsidRPr="683371DC">
        <w:rPr>
          <w:rFonts w:ascii="Arial" w:eastAsia="Arial" w:hAnsi="Arial" w:cs="Arial"/>
          <w:color w:val="000000" w:themeColor="text1"/>
        </w:rPr>
        <w:t>such as sight difficulties, hearing difficulties, epilepsy, MS</w:t>
      </w:r>
      <w:r w:rsidRPr="683371DC">
        <w:rPr>
          <w:rStyle w:val="normaltextrun"/>
          <w:rFonts w:ascii="Arial" w:eastAsia="Arial" w:hAnsi="Arial" w:cs="Arial"/>
          <w:color w:val="000000" w:themeColor="text1"/>
        </w:rPr>
        <w:t>), and disability can be hidden.</w:t>
      </w:r>
    </w:p>
    <w:p w14:paraId="08ACF281"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6DDFEA65" w14:textId="0A616521"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65F5A11D" w:rsidRPr="28C1DFEA">
        <w:rPr>
          <w:rStyle w:val="normaltextrun"/>
          <w:rFonts w:ascii="Arial" w:eastAsia="Arial" w:hAnsi="Arial" w:cs="Arial"/>
          <w:color w:val="000000" w:themeColor="text1"/>
        </w:rPr>
        <w:t>,</w:t>
      </w:r>
      <w:r w:rsidR="267B0319"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 xml:space="preserve">Travellers, </w:t>
      </w:r>
      <w:proofErr w:type="gramStart"/>
      <w:r w:rsidRPr="28C1DFEA">
        <w:rPr>
          <w:rStyle w:val="normaltextrun"/>
          <w:rFonts w:ascii="Arial" w:eastAsia="Arial" w:hAnsi="Arial" w:cs="Arial"/>
          <w:color w:val="000000" w:themeColor="text1"/>
        </w:rPr>
        <w:t>refugees</w:t>
      </w:r>
      <w:proofErr w:type="gramEnd"/>
      <w:r w:rsidRPr="28C1DFEA">
        <w:rPr>
          <w:rStyle w:val="normaltextrun"/>
          <w:rFonts w:ascii="Arial" w:eastAsia="Arial" w:hAnsi="Arial" w:cs="Arial"/>
          <w:color w:val="000000" w:themeColor="text1"/>
        </w:rPr>
        <w:t xml:space="preserve"> and asylum seekers. Consider not only visible but also non-visible ethnicities such as Eastern European people.</w:t>
      </w:r>
    </w:p>
    <w:p w14:paraId="42301E7D" w14:textId="1B8573B0"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30675EE5"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091B6516"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xml:space="preserve">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4B0E71F5" w14:textId="77777777" w:rsidR="00FF595F" w:rsidRPr="008B4C78" w:rsidRDefault="00FF595F" w:rsidP="00FF595F">
      <w:pPr>
        <w:rPr>
          <w:rFonts w:ascii="Arial" w:eastAsia="Arial" w:hAnsi="Arial" w:cs="Arial"/>
          <w:sz w:val="24"/>
          <w:szCs w:val="24"/>
        </w:rPr>
      </w:pPr>
    </w:p>
    <w:p w14:paraId="6A5B7790" w14:textId="77777777" w:rsidR="00FF595F" w:rsidRDefault="00FF595F" w:rsidP="5328DDEC">
      <w:pPr>
        <w:rPr>
          <w:rFonts w:ascii="Arial" w:eastAsia="Arial" w:hAnsi="Arial" w:cs="Arial"/>
          <w:sz w:val="24"/>
          <w:szCs w:val="24"/>
        </w:rPr>
      </w:pPr>
    </w:p>
    <w:p w14:paraId="0CD55C32" w14:textId="77777777" w:rsidR="00FF595F" w:rsidRDefault="00FF595F" w:rsidP="5328DDEC">
      <w:pPr>
        <w:rPr>
          <w:rFonts w:ascii="Arial" w:eastAsia="Arial" w:hAnsi="Arial" w:cs="Arial"/>
          <w:sz w:val="24"/>
          <w:szCs w:val="24"/>
        </w:rPr>
      </w:pPr>
    </w:p>
    <w:p w14:paraId="7E914743" w14:textId="77777777" w:rsidR="00FF595F" w:rsidRPr="008B4C78" w:rsidRDefault="00FF595F" w:rsidP="00FF595F">
      <w:pPr>
        <w:ind w:firstLine="720"/>
        <w:jc w:val="right"/>
        <w:rPr>
          <w:rFonts w:ascii="Arial" w:eastAsia="Arial" w:hAnsi="Arial" w:cs="Arial"/>
          <w:sz w:val="24"/>
          <w:szCs w:val="24"/>
        </w:rPr>
      </w:pPr>
      <w:r>
        <w:rPr>
          <w:noProof/>
        </w:rPr>
        <w:drawing>
          <wp:inline distT="0" distB="0" distL="0" distR="0" wp14:anchorId="02BA13F7" wp14:editId="379C9FB5">
            <wp:extent cx="2659266" cy="1473677"/>
            <wp:effectExtent l="0" t="0" r="0" b="0"/>
            <wp:docPr id="124881874" name="Picture 12488187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2667D89E" w14:textId="77777777" w:rsidR="00FF595F" w:rsidRPr="007C1061" w:rsidRDefault="00FF595F" w:rsidP="00FF595F">
      <w:pPr>
        <w:rPr>
          <w:rFonts w:ascii="Arial" w:eastAsia="Arial" w:hAnsi="Arial" w:cs="Arial"/>
          <w:sz w:val="28"/>
          <w:szCs w:val="28"/>
        </w:rPr>
      </w:pPr>
    </w:p>
    <w:p w14:paraId="78EDE1DD" w14:textId="68B609C7" w:rsidR="00FF595F" w:rsidRPr="007C1061" w:rsidRDefault="00FF595F" w:rsidP="007C1061">
      <w:pPr>
        <w:pStyle w:val="Heading1"/>
        <w:rPr>
          <w:sz w:val="28"/>
          <w:szCs w:val="28"/>
        </w:rPr>
      </w:pPr>
      <w:bookmarkStart w:id="183" w:name="_Toc139447867"/>
      <w:r w:rsidRPr="007C1061">
        <w:rPr>
          <w:sz w:val="28"/>
          <w:szCs w:val="28"/>
        </w:rPr>
        <w:t>Equality impact assessment (</w:t>
      </w:r>
      <w:proofErr w:type="spellStart"/>
      <w:r w:rsidRPr="007C1061">
        <w:rPr>
          <w:sz w:val="28"/>
          <w:szCs w:val="28"/>
        </w:rPr>
        <w:t>EqIA</w:t>
      </w:r>
      <w:proofErr w:type="spellEnd"/>
      <w:r w:rsidRPr="007C1061">
        <w:rPr>
          <w:sz w:val="28"/>
          <w:szCs w:val="28"/>
        </w:rPr>
        <w:t>) form</w:t>
      </w:r>
      <w:r w:rsidR="007C1061" w:rsidRPr="007C1061">
        <w:rPr>
          <w:sz w:val="28"/>
          <w:szCs w:val="28"/>
        </w:rPr>
        <w:t xml:space="preserve"> - The Library’s Collection Development Policy</w:t>
      </w:r>
      <w:bookmarkEnd w:id="183"/>
    </w:p>
    <w:tbl>
      <w:tblPr>
        <w:tblStyle w:val="TableGrid"/>
        <w:tblW w:w="0" w:type="auto"/>
        <w:tblLook w:val="04A0" w:firstRow="1" w:lastRow="0" w:firstColumn="1" w:lastColumn="0" w:noHBand="0" w:noVBand="1"/>
        <w:tblCaption w:val="Basic information"/>
        <w:tblDescription w:val="Fill in table regarding basic information of the work that is being assessed."/>
      </w:tblPr>
      <w:tblGrid>
        <w:gridCol w:w="4371"/>
        <w:gridCol w:w="4645"/>
      </w:tblGrid>
      <w:tr w:rsidR="00FF595F" w14:paraId="10B645A3" w14:textId="77777777" w:rsidTr="683371DC">
        <w:trPr>
          <w:trHeight w:val="654"/>
        </w:trPr>
        <w:tc>
          <w:tcPr>
            <w:tcW w:w="4487" w:type="dxa"/>
          </w:tcPr>
          <w:p w14:paraId="41D2D7C7"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Title of work to be assessed</w:t>
            </w:r>
          </w:p>
        </w:tc>
        <w:tc>
          <w:tcPr>
            <w:tcW w:w="4487" w:type="dxa"/>
          </w:tcPr>
          <w:p w14:paraId="0D0710F1" w14:textId="77777777" w:rsidR="00FF595F" w:rsidRDefault="007C1061" w:rsidP="00D713BF">
            <w:pPr>
              <w:rPr>
                <w:rFonts w:ascii="Arial" w:eastAsia="Arial" w:hAnsi="Arial" w:cs="Arial"/>
                <w:sz w:val="24"/>
                <w:szCs w:val="24"/>
                <w:lang w:eastAsia="en-GB"/>
              </w:rPr>
            </w:pPr>
            <w:r w:rsidRPr="007C1061">
              <w:rPr>
                <w:rFonts w:ascii="Arial" w:eastAsia="Arial" w:hAnsi="Arial" w:cs="Arial"/>
                <w:sz w:val="24"/>
                <w:szCs w:val="24"/>
                <w:lang w:eastAsia="en-GB"/>
              </w:rPr>
              <w:t>The Library’s Collection Development Policy</w:t>
            </w:r>
          </w:p>
          <w:p w14:paraId="6EA1E2B0" w14:textId="77777777" w:rsidR="004830E6" w:rsidRDefault="004830E6" w:rsidP="00D713BF">
            <w:pPr>
              <w:rPr>
                <w:rFonts w:ascii="Arial" w:eastAsia="Arial" w:hAnsi="Arial" w:cs="Arial"/>
                <w:sz w:val="24"/>
                <w:szCs w:val="24"/>
                <w:lang w:eastAsia="en-GB"/>
              </w:rPr>
            </w:pPr>
          </w:p>
          <w:p w14:paraId="34D973F8" w14:textId="06533171" w:rsidR="004830E6" w:rsidRPr="004830E6" w:rsidRDefault="00000000" w:rsidP="004830E6">
            <w:pPr>
              <w:rPr>
                <w:rFonts w:ascii="Arial" w:eastAsia="Arial" w:hAnsi="Arial" w:cs="Arial"/>
                <w:sz w:val="24"/>
                <w:szCs w:val="24"/>
                <w:lang w:eastAsia="en-GB"/>
              </w:rPr>
            </w:pPr>
            <w:hyperlink r:id="rId22" w:history="1">
              <w:r w:rsidR="004830E6" w:rsidRPr="004830E6">
                <w:rPr>
                  <w:rStyle w:val="Hyperlink"/>
                  <w:rFonts w:ascii="Arial" w:eastAsia="Arial" w:hAnsi="Arial" w:cs="Arial"/>
                  <w:sz w:val="24"/>
                  <w:szCs w:val="24"/>
                  <w:lang w:eastAsia="en-GB"/>
                </w:rPr>
                <w:t>https://www.nls.uk/media/pg1apzfw/2019-collection-development-policy.pdf</w:t>
              </w:r>
            </w:hyperlink>
            <w:r w:rsidR="004830E6" w:rsidRPr="004830E6">
              <w:rPr>
                <w:rFonts w:ascii="Arial" w:eastAsia="Arial" w:hAnsi="Arial" w:cs="Arial"/>
                <w:sz w:val="24"/>
                <w:szCs w:val="24"/>
                <w:lang w:eastAsia="en-GB"/>
              </w:rPr>
              <w:t xml:space="preserve"> </w:t>
            </w:r>
          </w:p>
          <w:p w14:paraId="4CAAD580" w14:textId="77777777" w:rsidR="004830E6" w:rsidRPr="004830E6" w:rsidRDefault="004830E6" w:rsidP="004830E6">
            <w:pPr>
              <w:rPr>
                <w:rFonts w:ascii="Arial" w:eastAsia="Arial" w:hAnsi="Arial" w:cs="Arial"/>
                <w:sz w:val="24"/>
                <w:szCs w:val="24"/>
                <w:lang w:eastAsia="en-GB"/>
              </w:rPr>
            </w:pPr>
          </w:p>
          <w:p w14:paraId="50CD6092" w14:textId="39377E9D"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The policy was last updated in 2019 and will be reviewed and updated in </w:t>
            </w:r>
            <w:r w:rsidR="309A2332" w:rsidRPr="683371DC">
              <w:rPr>
                <w:rFonts w:ascii="Arial" w:eastAsia="Arial" w:hAnsi="Arial" w:cs="Arial"/>
                <w:sz w:val="24"/>
                <w:szCs w:val="24"/>
                <w:lang w:eastAsia="en-GB"/>
              </w:rPr>
              <w:t>20</w:t>
            </w:r>
            <w:r w:rsidRPr="683371DC">
              <w:rPr>
                <w:rFonts w:ascii="Arial" w:eastAsia="Arial" w:hAnsi="Arial" w:cs="Arial"/>
                <w:sz w:val="24"/>
                <w:szCs w:val="24"/>
                <w:lang w:eastAsia="en-GB"/>
              </w:rPr>
              <w:t>22</w:t>
            </w:r>
            <w:r w:rsidR="33E77C8A" w:rsidRPr="683371DC">
              <w:rPr>
                <w:rFonts w:ascii="Arial" w:eastAsia="Arial" w:hAnsi="Arial" w:cs="Arial"/>
                <w:sz w:val="24"/>
                <w:szCs w:val="24"/>
                <w:lang w:eastAsia="en-GB"/>
              </w:rPr>
              <w:t xml:space="preserve"> or 20</w:t>
            </w:r>
            <w:r w:rsidRPr="683371DC">
              <w:rPr>
                <w:rFonts w:ascii="Arial" w:eastAsia="Arial" w:hAnsi="Arial" w:cs="Arial"/>
                <w:sz w:val="24"/>
                <w:szCs w:val="24"/>
                <w:lang w:eastAsia="en-GB"/>
              </w:rPr>
              <w:t xml:space="preserve">23. </w:t>
            </w:r>
          </w:p>
          <w:p w14:paraId="0DCA9048" w14:textId="77777777" w:rsidR="004830E6" w:rsidRDefault="004830E6" w:rsidP="004830E6">
            <w:pPr>
              <w:rPr>
                <w:rFonts w:ascii="Arial" w:eastAsia="Arial" w:hAnsi="Arial" w:cs="Arial"/>
                <w:sz w:val="24"/>
                <w:szCs w:val="24"/>
                <w:lang w:eastAsia="en-GB"/>
              </w:rPr>
            </w:pPr>
          </w:p>
          <w:p w14:paraId="50ACD00C" w14:textId="58577F32" w:rsid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Previous </w:t>
            </w:r>
            <w:proofErr w:type="spellStart"/>
            <w:r w:rsidRPr="683371DC">
              <w:rPr>
                <w:rFonts w:ascii="Arial" w:eastAsia="Arial" w:hAnsi="Arial" w:cs="Arial"/>
                <w:sz w:val="24"/>
                <w:szCs w:val="24"/>
                <w:lang w:eastAsia="en-GB"/>
              </w:rPr>
              <w:t>EqIA</w:t>
            </w:r>
            <w:proofErr w:type="spellEnd"/>
            <w:r w:rsidRPr="683371DC">
              <w:rPr>
                <w:rFonts w:ascii="Arial" w:eastAsia="Arial" w:hAnsi="Arial" w:cs="Arial"/>
                <w:sz w:val="24"/>
                <w:szCs w:val="24"/>
                <w:lang w:eastAsia="en-GB"/>
              </w:rPr>
              <w:t xml:space="preserve"> completed for 2019 policy review and update can be accessed</w:t>
            </w:r>
            <w:r w:rsidR="3700B996" w:rsidRPr="683371DC">
              <w:rPr>
                <w:rFonts w:ascii="Arial" w:eastAsia="Arial" w:hAnsi="Arial" w:cs="Arial"/>
                <w:sz w:val="24"/>
                <w:szCs w:val="24"/>
                <w:lang w:eastAsia="en-GB"/>
              </w:rPr>
              <w:t xml:space="preserve"> in</w:t>
            </w:r>
            <w:r w:rsidRPr="683371DC">
              <w:rPr>
                <w:rFonts w:ascii="Arial" w:eastAsia="Arial" w:hAnsi="Arial" w:cs="Arial"/>
                <w:sz w:val="24"/>
                <w:szCs w:val="24"/>
                <w:lang w:eastAsia="en-GB"/>
              </w:rPr>
              <w:t xml:space="preserve"> </w:t>
            </w:r>
            <w:hyperlink r:id="rId23">
              <w:proofErr w:type="spellStart"/>
              <w:r w:rsidRPr="683371DC">
                <w:rPr>
                  <w:rStyle w:val="Hyperlink"/>
                  <w:rFonts w:ascii="Arial" w:eastAsia="Arial" w:hAnsi="Arial" w:cs="Arial"/>
                  <w:sz w:val="24"/>
                  <w:szCs w:val="24"/>
                  <w:lang w:eastAsia="en-GB"/>
                </w:rPr>
                <w:t>EqIA</w:t>
              </w:r>
              <w:proofErr w:type="spellEnd"/>
              <w:r w:rsidRPr="683371DC">
                <w:rPr>
                  <w:rStyle w:val="Hyperlink"/>
                  <w:rFonts w:ascii="Arial" w:eastAsia="Arial" w:hAnsi="Arial" w:cs="Arial"/>
                  <w:sz w:val="24"/>
                  <w:szCs w:val="24"/>
                  <w:lang w:eastAsia="en-GB"/>
                </w:rPr>
                <w:t xml:space="preserve"> 2019</w:t>
              </w:r>
            </w:hyperlink>
            <w:r w:rsidRPr="683371DC">
              <w:rPr>
                <w:rFonts w:ascii="Arial" w:eastAsia="Arial" w:hAnsi="Arial" w:cs="Arial"/>
                <w:sz w:val="24"/>
                <w:szCs w:val="24"/>
                <w:lang w:eastAsia="en-GB"/>
              </w:rPr>
              <w:t>.</w:t>
            </w:r>
          </w:p>
        </w:tc>
      </w:tr>
      <w:tr w:rsidR="00FF595F" w14:paraId="3B85AC5E" w14:textId="77777777" w:rsidTr="683371DC">
        <w:trPr>
          <w:trHeight w:val="661"/>
        </w:trPr>
        <w:tc>
          <w:tcPr>
            <w:tcW w:w="4487" w:type="dxa"/>
          </w:tcPr>
          <w:p w14:paraId="3B9A398F"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Assessment undertaken by</w:t>
            </w:r>
          </w:p>
        </w:tc>
        <w:tc>
          <w:tcPr>
            <w:tcW w:w="4487" w:type="dxa"/>
          </w:tcPr>
          <w:p w14:paraId="269EF765" w14:textId="0916C886" w:rsidR="00FF595F" w:rsidRDefault="004830E6" w:rsidP="683371DC">
            <w:pPr>
              <w:pStyle w:val="paragraph"/>
              <w:spacing w:before="0" w:beforeAutospacing="0" w:after="0" w:afterAutospacing="0"/>
              <w:textAlignment w:val="baseline"/>
              <w:rPr>
                <w:rFonts w:ascii="Arial" w:eastAsia="Arial" w:hAnsi="Arial" w:cs="Arial"/>
              </w:rPr>
            </w:pPr>
            <w:r w:rsidRPr="683371DC">
              <w:rPr>
                <w:rFonts w:ascii="Arial" w:eastAsia="Arial" w:hAnsi="Arial" w:cs="Arial"/>
              </w:rPr>
              <w:t xml:space="preserve">Chris Taylor </w:t>
            </w:r>
            <w:r w:rsidR="5EE35980" w:rsidRPr="683371DC">
              <w:rPr>
                <w:rFonts w:ascii="Arial" w:eastAsia="Arial" w:hAnsi="Arial" w:cs="Arial"/>
              </w:rPr>
              <w:t>and</w:t>
            </w:r>
            <w:r w:rsidRPr="683371DC">
              <w:rPr>
                <w:rFonts w:ascii="Arial" w:eastAsia="Arial" w:hAnsi="Arial" w:cs="Arial"/>
              </w:rPr>
              <w:t xml:space="preserve"> Alison Stevenson</w:t>
            </w:r>
            <w:r w:rsidR="0A196BB0" w:rsidRPr="683371DC">
              <w:rPr>
                <w:rFonts w:ascii="Arial" w:eastAsia="Arial" w:hAnsi="Arial" w:cs="Arial"/>
              </w:rPr>
              <w:t>.</w:t>
            </w:r>
          </w:p>
        </w:tc>
      </w:tr>
      <w:tr w:rsidR="00FF595F" w14:paraId="30D9630C" w14:textId="77777777" w:rsidTr="683371DC">
        <w:trPr>
          <w:trHeight w:val="654"/>
        </w:trPr>
        <w:tc>
          <w:tcPr>
            <w:tcW w:w="4487" w:type="dxa"/>
          </w:tcPr>
          <w:p w14:paraId="1232615A"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Date of assessment submission</w:t>
            </w:r>
          </w:p>
        </w:tc>
        <w:tc>
          <w:tcPr>
            <w:tcW w:w="4487" w:type="dxa"/>
          </w:tcPr>
          <w:p w14:paraId="519E1523" w14:textId="77777777"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Initial </w:t>
            </w:r>
            <w:proofErr w:type="spellStart"/>
            <w:r w:rsidRPr="004830E6">
              <w:rPr>
                <w:rFonts w:ascii="Arial" w:eastAsia="Arial" w:hAnsi="Arial" w:cs="Arial"/>
                <w:sz w:val="24"/>
                <w:szCs w:val="24"/>
                <w:lang w:eastAsia="en-GB"/>
              </w:rPr>
              <w:t>EqIA</w:t>
            </w:r>
            <w:proofErr w:type="spellEnd"/>
            <w:r w:rsidRPr="004830E6">
              <w:rPr>
                <w:rFonts w:ascii="Arial" w:eastAsia="Arial" w:hAnsi="Arial" w:cs="Arial"/>
                <w:sz w:val="24"/>
                <w:szCs w:val="24"/>
                <w:lang w:eastAsia="en-GB"/>
              </w:rPr>
              <w:t xml:space="preserve"> submitted in August 2022 prior to redrafting the Collection Development Policy.  </w:t>
            </w:r>
          </w:p>
          <w:p w14:paraId="389DB37C" w14:textId="77777777" w:rsidR="004830E6" w:rsidRPr="004830E6" w:rsidRDefault="004830E6" w:rsidP="004830E6">
            <w:pPr>
              <w:rPr>
                <w:rFonts w:ascii="Arial" w:eastAsia="Arial" w:hAnsi="Arial" w:cs="Arial"/>
                <w:sz w:val="24"/>
                <w:szCs w:val="24"/>
                <w:lang w:eastAsia="en-GB"/>
              </w:rPr>
            </w:pPr>
          </w:p>
          <w:p w14:paraId="31CD6CF3" w14:textId="14FB78BC" w:rsidR="00FF595F"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Updates to </w:t>
            </w:r>
            <w:proofErr w:type="spellStart"/>
            <w:r w:rsidRPr="004830E6">
              <w:rPr>
                <w:rFonts w:ascii="Arial" w:eastAsia="Arial" w:hAnsi="Arial" w:cs="Arial"/>
                <w:sz w:val="24"/>
                <w:szCs w:val="24"/>
                <w:lang w:eastAsia="en-GB"/>
              </w:rPr>
              <w:t>EqIA</w:t>
            </w:r>
            <w:proofErr w:type="spellEnd"/>
            <w:r w:rsidRPr="004830E6">
              <w:rPr>
                <w:rFonts w:ascii="Arial" w:eastAsia="Arial" w:hAnsi="Arial" w:cs="Arial"/>
                <w:sz w:val="24"/>
                <w:szCs w:val="24"/>
                <w:lang w:eastAsia="en-GB"/>
              </w:rPr>
              <w:t xml:space="preserve"> provided in March 2023 following preparation of new Collection Development Policy for submission to LLT.</w:t>
            </w:r>
          </w:p>
        </w:tc>
      </w:tr>
      <w:tr w:rsidR="00FF595F" w14:paraId="37949D83" w14:textId="77777777" w:rsidTr="683371DC">
        <w:trPr>
          <w:trHeight w:val="654"/>
        </w:trPr>
        <w:tc>
          <w:tcPr>
            <w:tcW w:w="4487" w:type="dxa"/>
          </w:tcPr>
          <w:p w14:paraId="1EB982C0" w14:textId="77777777" w:rsidR="00FF595F" w:rsidRDefault="00FF595F" w:rsidP="00D713BF">
            <w:pPr>
              <w:spacing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Details of the work being assessed</w:t>
            </w:r>
          </w:p>
        </w:tc>
        <w:tc>
          <w:tcPr>
            <w:tcW w:w="4487" w:type="dxa"/>
          </w:tcPr>
          <w:p w14:paraId="4DD9CCDA" w14:textId="3390B5E0" w:rsidR="00FF595F" w:rsidRDefault="00FF595F" w:rsidP="004830E6">
            <w:pPr>
              <w:rPr>
                <w:rFonts w:ascii="Arial" w:eastAsia="Arial" w:hAnsi="Arial" w:cs="Arial"/>
                <w:sz w:val="24"/>
                <w:szCs w:val="24"/>
                <w:lang w:eastAsia="en-GB"/>
              </w:rPr>
            </w:pPr>
          </w:p>
        </w:tc>
      </w:tr>
      <w:tr w:rsidR="00FF595F" w14:paraId="154BAF40" w14:textId="77777777" w:rsidTr="683371DC">
        <w:trPr>
          <w:trHeight w:val="326"/>
        </w:trPr>
        <w:tc>
          <w:tcPr>
            <w:tcW w:w="4487" w:type="dxa"/>
          </w:tcPr>
          <w:p w14:paraId="5B6B8E05" w14:textId="77777777" w:rsidR="00FF595F" w:rsidRDefault="00FF595F" w:rsidP="00D713BF">
            <w:pPr>
              <w:spacing w:line="360" w:lineRule="auto"/>
              <w:rPr>
                <w:rFonts w:ascii="Arial" w:eastAsia="Arial" w:hAnsi="Arial" w:cs="Arial"/>
                <w:sz w:val="24"/>
                <w:szCs w:val="24"/>
                <w:lang w:eastAsia="en-GB"/>
              </w:rPr>
            </w:pPr>
            <w:r w:rsidRPr="579F5FC2">
              <w:rPr>
                <w:rFonts w:ascii="Arial" w:eastAsia="Arial" w:hAnsi="Arial" w:cs="Arial"/>
                <w:sz w:val="24"/>
                <w:szCs w:val="24"/>
                <w:lang w:eastAsia="en-GB"/>
              </w:rPr>
              <w:t xml:space="preserve">Who from </w:t>
            </w:r>
            <w:proofErr w:type="spellStart"/>
            <w:r w:rsidRPr="579F5FC2">
              <w:rPr>
                <w:rFonts w:ascii="Arial" w:eastAsia="Arial" w:hAnsi="Arial" w:cs="Arial"/>
                <w:sz w:val="24"/>
                <w:szCs w:val="24"/>
                <w:lang w:eastAsia="en-GB"/>
              </w:rPr>
              <w:t>EqIA</w:t>
            </w:r>
            <w:proofErr w:type="spellEnd"/>
            <w:r w:rsidRPr="579F5FC2">
              <w:rPr>
                <w:rFonts w:ascii="Arial" w:eastAsia="Arial" w:hAnsi="Arial" w:cs="Arial"/>
                <w:sz w:val="24"/>
                <w:szCs w:val="24"/>
                <w:lang w:eastAsia="en-GB"/>
              </w:rPr>
              <w:t xml:space="preserve"> Review group have you discussed this with?</w:t>
            </w:r>
          </w:p>
        </w:tc>
        <w:tc>
          <w:tcPr>
            <w:tcW w:w="4487" w:type="dxa"/>
          </w:tcPr>
          <w:p w14:paraId="48343114" w14:textId="4FAE0A8E" w:rsidR="00FF595F" w:rsidRDefault="004830E6" w:rsidP="00D713BF">
            <w:pPr>
              <w:rPr>
                <w:rFonts w:ascii="Arial" w:eastAsia="Arial" w:hAnsi="Arial" w:cs="Arial"/>
                <w:sz w:val="24"/>
                <w:szCs w:val="24"/>
                <w:lang w:eastAsia="en-GB"/>
              </w:rPr>
            </w:pPr>
            <w:r w:rsidRPr="004830E6">
              <w:rPr>
                <w:rFonts w:ascii="Arial" w:eastAsia="Arial" w:hAnsi="Arial" w:cs="Arial"/>
                <w:sz w:val="24"/>
                <w:szCs w:val="24"/>
                <w:lang w:eastAsia="en-GB"/>
              </w:rPr>
              <w:t xml:space="preserve">E. </w:t>
            </w:r>
            <w:proofErr w:type="spellStart"/>
            <w:r w:rsidRPr="004830E6">
              <w:rPr>
                <w:rFonts w:ascii="Arial" w:eastAsia="Arial" w:hAnsi="Arial" w:cs="Arial"/>
                <w:sz w:val="24"/>
                <w:szCs w:val="24"/>
                <w:lang w:eastAsia="en-GB"/>
              </w:rPr>
              <w:t>Mundiany</w:t>
            </w:r>
            <w:proofErr w:type="spellEnd"/>
          </w:p>
        </w:tc>
      </w:tr>
    </w:tbl>
    <w:p w14:paraId="138EDBB5" w14:textId="77777777" w:rsidR="00FF595F" w:rsidRPr="005248FD" w:rsidRDefault="00FF595F" w:rsidP="00FF595F">
      <w:pPr>
        <w:spacing w:line="240" w:lineRule="auto"/>
        <w:rPr>
          <w:rFonts w:ascii="Arial" w:eastAsia="Arial" w:hAnsi="Arial" w:cs="Arial"/>
          <w:sz w:val="24"/>
          <w:szCs w:val="24"/>
          <w:lang w:eastAsia="en-GB"/>
        </w:rPr>
      </w:pPr>
    </w:p>
    <w:p w14:paraId="6A8F5DBB" w14:textId="77777777" w:rsidR="00FF595F" w:rsidRPr="008B4C78" w:rsidRDefault="00FF595F" w:rsidP="00FF595F">
      <w:pPr>
        <w:rPr>
          <w:rFonts w:ascii="Arial" w:eastAsia="Arial" w:hAnsi="Arial" w:cs="Arial"/>
          <w:sz w:val="24"/>
          <w:szCs w:val="24"/>
        </w:rPr>
      </w:pPr>
    </w:p>
    <w:p w14:paraId="190BCADE" w14:textId="77777777" w:rsidR="00FF595F" w:rsidRPr="008B4C78" w:rsidRDefault="00FF595F" w:rsidP="00FF595F">
      <w:pPr>
        <w:pStyle w:val="Heading2"/>
        <w:rPr>
          <w:rFonts w:eastAsia="Arial" w:cs="Arial"/>
          <w:b w:val="0"/>
          <w:szCs w:val="28"/>
          <w:lang w:eastAsia="en-GB"/>
        </w:rPr>
      </w:pPr>
      <w:bookmarkStart w:id="184" w:name="_Toc138929849"/>
      <w:bookmarkStart w:id="185" w:name="_Toc138932723"/>
      <w:r w:rsidRPr="5328DDEC">
        <w:rPr>
          <w:rFonts w:eastAsia="Arial" w:cs="Arial"/>
          <w:szCs w:val="28"/>
          <w:lang w:eastAsia="en-GB"/>
        </w:rPr>
        <w:t>Introduction: Timeline and purpose of the form</w:t>
      </w:r>
      <w:bookmarkEnd w:id="184"/>
      <w:bookmarkEnd w:id="185"/>
    </w:p>
    <w:p w14:paraId="74726AC1" w14:textId="77777777" w:rsidR="00FF595F" w:rsidRPr="008B4C78" w:rsidRDefault="00FF595F" w:rsidP="00FF595F">
      <w:pPr>
        <w:spacing w:after="0" w:line="240" w:lineRule="auto"/>
        <w:textAlignment w:val="baseline"/>
        <w:rPr>
          <w:rFonts w:ascii="Arial" w:eastAsia="Arial" w:hAnsi="Arial" w:cs="Arial"/>
          <w:b/>
          <w:bCs/>
          <w:sz w:val="24"/>
          <w:szCs w:val="24"/>
          <w:lang w:eastAsia="en-GB"/>
        </w:rPr>
      </w:pPr>
    </w:p>
    <w:p w14:paraId="64767296" w14:textId="7C970B36" w:rsidR="00FF595F" w:rsidRPr="008B4C78" w:rsidRDefault="00FF595F" w:rsidP="00FF595F">
      <w:pPr>
        <w:spacing w:after="0" w:line="360" w:lineRule="auto"/>
        <w:textAlignment w:val="baseline"/>
        <w:rPr>
          <w:rFonts w:ascii="Arial" w:eastAsia="Arial" w:hAnsi="Arial" w:cs="Arial"/>
          <w:sz w:val="24"/>
          <w:szCs w:val="24"/>
          <w:lang w:eastAsia="en-GB"/>
        </w:rPr>
      </w:pPr>
      <w:r w:rsidRPr="683371DC">
        <w:rPr>
          <w:rFonts w:ascii="Arial" w:eastAsia="Arial" w:hAnsi="Arial" w:cs="Arial"/>
          <w:sz w:val="24"/>
          <w:szCs w:val="24"/>
          <w:lang w:eastAsia="en-GB"/>
        </w:rPr>
        <w:t xml:space="preserve">This equality impact assessment form must be completed </w:t>
      </w:r>
      <w:r w:rsidRPr="683371DC">
        <w:rPr>
          <w:rFonts w:ascii="Arial" w:eastAsia="Arial" w:hAnsi="Arial" w:cs="Arial"/>
          <w:b/>
          <w:bCs/>
          <w:sz w:val="24"/>
          <w:szCs w:val="24"/>
          <w:lang w:eastAsia="en-GB"/>
        </w:rPr>
        <w:t>before</w:t>
      </w:r>
      <w:r w:rsidRPr="683371DC">
        <w:rPr>
          <w:rFonts w:ascii="Arial" w:eastAsia="Arial" w:hAnsi="Arial" w:cs="Arial"/>
          <w:sz w:val="24"/>
          <w:szCs w:val="24"/>
          <w:lang w:eastAsia="en-GB"/>
        </w:rPr>
        <w:t xml:space="preserve"> you have developed</w:t>
      </w:r>
      <w:r w:rsidR="16532C2F"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revised the work in question. This form must inform your development</w:t>
      </w:r>
      <w:r w:rsidR="21663A78"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revision.</w:t>
      </w:r>
    </w:p>
    <w:p w14:paraId="2F16C3BA"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175F8B3E"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This task and form should not be completed by one person – it should be a team effort where possible.</w:t>
      </w:r>
    </w:p>
    <w:p w14:paraId="476D86BD"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4FD6E9DC" w14:textId="77777777" w:rsidR="00FF595F" w:rsidRPr="008B4C78"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The purpose of the assessment is to identify the following:</w:t>
      </w:r>
    </w:p>
    <w:p w14:paraId="02D677AA" w14:textId="77777777" w:rsidR="00FF595F" w:rsidRPr="008B4C78" w:rsidRDefault="00FF595F" w:rsidP="00FF595F">
      <w:pPr>
        <w:spacing w:after="0" w:line="360" w:lineRule="auto"/>
        <w:textAlignment w:val="baseline"/>
        <w:rPr>
          <w:rFonts w:ascii="Arial" w:eastAsia="Arial" w:hAnsi="Arial" w:cs="Arial"/>
          <w:sz w:val="24"/>
          <w:szCs w:val="24"/>
          <w:lang w:eastAsia="en-GB"/>
        </w:rPr>
      </w:pPr>
    </w:p>
    <w:p w14:paraId="78B966F5"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Might anyone </w:t>
      </w:r>
      <w:r w:rsidRPr="5328DDEC">
        <w:rPr>
          <w:rFonts w:ascii="Arial" w:eastAsia="Arial" w:hAnsi="Arial" w:cs="Arial"/>
          <w:color w:val="000000" w:themeColor="text1"/>
          <w:sz w:val="24"/>
          <w:szCs w:val="24"/>
          <w:lang w:eastAsia="en-GB"/>
        </w:rPr>
        <w:t>be denied or find it harder to access this work because of a characteristic they have?</w:t>
      </w:r>
    </w:p>
    <w:p w14:paraId="7BAFB9AB" w14:textId="77777777" w:rsidR="00FF595F" w:rsidRPr="008B4C78" w:rsidRDefault="00FF595F" w:rsidP="00FF595F">
      <w:pPr>
        <w:spacing w:after="0" w:line="360" w:lineRule="auto"/>
        <w:ind w:left="709"/>
        <w:textAlignment w:val="baseline"/>
        <w:rPr>
          <w:rFonts w:ascii="Arial" w:eastAsia="Arial" w:hAnsi="Arial" w:cs="Arial"/>
          <w:sz w:val="24"/>
          <w:szCs w:val="24"/>
          <w:lang w:eastAsia="en-GB"/>
        </w:rPr>
      </w:pPr>
    </w:p>
    <w:p w14:paraId="1F72BED9" w14:textId="77777777" w:rsidR="00FF595F" w:rsidRPr="008B4C78" w:rsidRDefault="00FF595F" w:rsidP="00FF595F">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5328DDEC">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101049B3" w14:textId="77777777" w:rsidR="00FF595F" w:rsidRPr="008B4C78" w:rsidRDefault="00FF595F" w:rsidP="00FF595F">
      <w:pPr>
        <w:rPr>
          <w:rFonts w:ascii="Arial" w:eastAsia="Arial" w:hAnsi="Arial" w:cs="Arial"/>
          <w:sz w:val="24"/>
          <w:szCs w:val="24"/>
        </w:rPr>
      </w:pPr>
    </w:p>
    <w:p w14:paraId="5BE81AB6" w14:textId="77777777" w:rsidR="00FF595F" w:rsidRPr="008B4C78" w:rsidRDefault="00FF595F" w:rsidP="00FF595F">
      <w:pPr>
        <w:pStyle w:val="Heading2"/>
        <w:rPr>
          <w:rFonts w:eastAsia="Arial" w:cs="Arial"/>
          <w:color w:val="000000"/>
          <w:szCs w:val="28"/>
        </w:rPr>
      </w:pPr>
      <w:bookmarkStart w:id="186" w:name="_Toc138929850"/>
      <w:bookmarkStart w:id="187" w:name="_Toc138932724"/>
      <w:r w:rsidRPr="5328DDEC">
        <w:rPr>
          <w:rFonts w:eastAsia="Arial" w:cs="Arial"/>
          <w:szCs w:val="28"/>
        </w:rPr>
        <w:t xml:space="preserve">Step 1: Impact of the work to be </w:t>
      </w:r>
      <w:proofErr w:type="gramStart"/>
      <w:r w:rsidRPr="5328DDEC">
        <w:rPr>
          <w:rFonts w:eastAsia="Arial" w:cs="Arial"/>
          <w:szCs w:val="28"/>
        </w:rPr>
        <w:t>assessed</w:t>
      </w:r>
      <w:bookmarkEnd w:id="186"/>
      <w:bookmarkEnd w:id="187"/>
      <w:proofErr w:type="gramEnd"/>
    </w:p>
    <w:p w14:paraId="12E05BC6" w14:textId="421E9BD6" w:rsidR="004830E6" w:rsidRPr="004830E6" w:rsidRDefault="004830E6" w:rsidP="004830E6">
      <w:pPr>
        <w:pStyle w:val="ListParagraph"/>
        <w:numPr>
          <w:ilvl w:val="0"/>
          <w:numId w:val="18"/>
        </w:numPr>
        <w:rPr>
          <w:rFonts w:ascii="Arial" w:eastAsia="Arial" w:hAnsi="Arial" w:cs="Arial"/>
          <w:color w:val="000000" w:themeColor="text1"/>
          <w:sz w:val="24"/>
          <w:szCs w:val="24"/>
          <w:lang w:eastAsia="en-GB"/>
        </w:rPr>
      </w:pPr>
      <w:r w:rsidRPr="41EE0D38">
        <w:rPr>
          <w:rFonts w:ascii="Arial" w:eastAsia="Arial" w:hAnsi="Arial" w:cs="Arial"/>
          <w:color w:val="000000" w:themeColor="text1"/>
          <w:sz w:val="24"/>
          <w:szCs w:val="24"/>
          <w:lang w:eastAsia="en-GB"/>
        </w:rPr>
        <w:t>Who does the work affect, and in what way? Think about audiences, staff, partners</w:t>
      </w:r>
      <w:r w:rsidR="705B2EA1" w:rsidRPr="41EE0D38">
        <w:rPr>
          <w:rFonts w:ascii="Arial" w:eastAsia="Arial" w:hAnsi="Arial" w:cs="Arial"/>
          <w:color w:val="000000" w:themeColor="text1"/>
          <w:sz w:val="24"/>
          <w:szCs w:val="24"/>
          <w:lang w:eastAsia="en-GB"/>
        </w:rPr>
        <w:t>.</w:t>
      </w:r>
    </w:p>
    <w:p w14:paraId="46A74A15" w14:textId="16D6CC59"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Collection Development Policy is part of a suite of policies which cover the broad area of Collections Management. These policies act as a compass for those who wish to know more about how we develop, </w:t>
      </w:r>
      <w:proofErr w:type="gramStart"/>
      <w:r w:rsidRPr="004830E6">
        <w:rPr>
          <w:rFonts w:ascii="Arial" w:eastAsia="Arial" w:hAnsi="Arial" w:cs="Arial"/>
          <w:sz w:val="24"/>
          <w:szCs w:val="24"/>
          <w:lang w:eastAsia="en-GB"/>
        </w:rPr>
        <w:t>manage</w:t>
      </w:r>
      <w:proofErr w:type="gramEnd"/>
      <w:r w:rsidRPr="004830E6">
        <w:rPr>
          <w:rFonts w:ascii="Arial" w:eastAsia="Arial" w:hAnsi="Arial" w:cs="Arial"/>
          <w:sz w:val="24"/>
          <w:szCs w:val="24"/>
          <w:lang w:eastAsia="en-GB"/>
        </w:rPr>
        <w:t xml:space="preserve"> and preserve our collections.    </w:t>
      </w:r>
    </w:p>
    <w:p w14:paraId="0078CDA2" w14:textId="496A3B89"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Collection Development Policy sets out the framework and ethos for how we select and assess material, what we collect, and how we acquire it. It functions as a code of conduct and describes our current best practice, as well as what we aspire to do as a forward-thinking Library. Collection development is one of the </w:t>
      </w:r>
      <w:proofErr w:type="gramStart"/>
      <w:r w:rsidRPr="004830E6">
        <w:rPr>
          <w:rFonts w:ascii="Arial" w:eastAsia="Arial" w:hAnsi="Arial" w:cs="Arial"/>
          <w:sz w:val="24"/>
          <w:szCs w:val="24"/>
          <w:lang w:eastAsia="en-GB"/>
        </w:rPr>
        <w:t>Library’s</w:t>
      </w:r>
      <w:proofErr w:type="gramEnd"/>
      <w:r w:rsidRPr="004830E6">
        <w:rPr>
          <w:rFonts w:ascii="Arial" w:eastAsia="Arial" w:hAnsi="Arial" w:cs="Arial"/>
          <w:sz w:val="24"/>
          <w:szCs w:val="24"/>
          <w:lang w:eastAsia="en-GB"/>
        </w:rPr>
        <w:t xml:space="preserve"> statutory obligations under the National Library of Scotland Act 2012.  </w:t>
      </w:r>
    </w:p>
    <w:p w14:paraId="74943DAC" w14:textId="0B7AE25F"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policy is a resource and will function effectively as such for a range of people. Our target audience for the policy is comprised of:   </w:t>
      </w:r>
    </w:p>
    <w:p w14:paraId="3222D1E5" w14:textId="044B03B3"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lastRenderedPageBreak/>
        <w:t xml:space="preserve">Library staff – We want the policy to act as a resource for all staff, providing information, </w:t>
      </w:r>
      <w:proofErr w:type="gramStart"/>
      <w:r w:rsidRPr="004830E6">
        <w:rPr>
          <w:rFonts w:ascii="Arial" w:eastAsia="Arial" w:hAnsi="Arial" w:cs="Arial"/>
          <w:sz w:val="24"/>
          <w:szCs w:val="24"/>
          <w:lang w:eastAsia="en-GB"/>
        </w:rPr>
        <w:t>guidance</w:t>
      </w:r>
      <w:proofErr w:type="gramEnd"/>
      <w:r w:rsidRPr="004830E6">
        <w:rPr>
          <w:rFonts w:ascii="Arial" w:eastAsia="Arial" w:hAnsi="Arial" w:cs="Arial"/>
          <w:sz w:val="24"/>
          <w:szCs w:val="24"/>
          <w:lang w:eastAsia="en-GB"/>
        </w:rPr>
        <w:t xml:space="preserve"> and a framework for staff decision-making, working practices and behaviour. It provides a foundation for new colleagues who wish to learn more about collection development. Equally, the policy will support familiarisation and continued learning for colleagues as they grow within their roles or take up promotions and secondment opportunities.   </w:t>
      </w:r>
    </w:p>
    <w:p w14:paraId="7CDB1208" w14:textId="77777777"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Sector colleagues – Reflecting our values of openness, </w:t>
      </w:r>
      <w:proofErr w:type="gramStart"/>
      <w:r w:rsidRPr="004830E6">
        <w:rPr>
          <w:rFonts w:ascii="Arial" w:eastAsia="Arial" w:hAnsi="Arial" w:cs="Arial"/>
          <w:sz w:val="24"/>
          <w:szCs w:val="24"/>
          <w:lang w:eastAsia="en-GB"/>
        </w:rPr>
        <w:t>trust</w:t>
      </w:r>
      <w:proofErr w:type="gramEnd"/>
      <w:r w:rsidRPr="004830E6">
        <w:rPr>
          <w:rFonts w:ascii="Arial" w:eastAsia="Arial" w:hAnsi="Arial" w:cs="Arial"/>
          <w:sz w:val="24"/>
          <w:szCs w:val="24"/>
          <w:lang w:eastAsia="en-GB"/>
        </w:rPr>
        <w:t xml:space="preserve"> and inspiration, we will freely and openly share our knowledge and examples of best practice. The policy may affect the collection development decisions taken by other libraries and archives in the UK and internationally. Collaborative collection development is an important concept, particularly in Scotland, especially when resources are under pressure. The Legal Deposit Libraries, Scottish Confederation of University and Research Libraries, Scottish public libraries, and the Scottish archival network are directly affected.   </w:t>
      </w:r>
    </w:p>
    <w:p w14:paraId="17FFA35B" w14:textId="4CD98B72"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Accreditation and other professional bodies – We are confident in our practices and standards and can demonstrate that our workforce is skilled and knowledgeable. There are collection development policy requirements for Archives Accreditation, for example. This will reinforce and broaden the </w:t>
      </w:r>
      <w:proofErr w:type="gramStart"/>
      <w:r w:rsidRPr="004830E6">
        <w:rPr>
          <w:rFonts w:ascii="Arial" w:eastAsia="Arial" w:hAnsi="Arial" w:cs="Arial"/>
          <w:sz w:val="24"/>
          <w:szCs w:val="24"/>
          <w:lang w:eastAsia="en-GB"/>
        </w:rPr>
        <w:t>Library's</w:t>
      </w:r>
      <w:proofErr w:type="gramEnd"/>
      <w:r w:rsidRPr="004830E6">
        <w:rPr>
          <w:rFonts w:ascii="Arial" w:eastAsia="Arial" w:hAnsi="Arial" w:cs="Arial"/>
          <w:sz w:val="24"/>
          <w:szCs w:val="24"/>
          <w:lang w:eastAsia="en-GB"/>
        </w:rPr>
        <w:t xml:space="preserve"> reputation as an organisation that is trusted, responsible, accountable and skilled. It helps us to explain why we collect some things, and not others.  </w:t>
      </w:r>
    </w:p>
    <w:p w14:paraId="0C313632" w14:textId="50C76EB4"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Stakeholders – The Scottish Government, the Library Board, the Library’s auditors will see our collecting framework. We are accountable to them.  </w:t>
      </w:r>
    </w:p>
    <w:p w14:paraId="22DAF166" w14:textId="3FCC5612"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Partners – The Library's network of partners spans disciplines and geographical boundaries. Our collections form the core of who we are. The policy will effectively communicate our identity to current and prospective partners, for example, BBC, Scottish Enterprise, </w:t>
      </w:r>
      <w:r w:rsidR="3C8BA1E3" w:rsidRPr="683371DC">
        <w:rPr>
          <w:rFonts w:ascii="Arial" w:eastAsia="Arial" w:hAnsi="Arial" w:cs="Arial"/>
          <w:sz w:val="24"/>
          <w:szCs w:val="24"/>
          <w:lang w:eastAsia="en-GB"/>
        </w:rPr>
        <w:t xml:space="preserve">University </w:t>
      </w:r>
      <w:proofErr w:type="gramStart"/>
      <w:r w:rsidR="3C8BA1E3" w:rsidRPr="683371DC">
        <w:rPr>
          <w:rFonts w:ascii="Arial" w:eastAsia="Arial" w:hAnsi="Arial" w:cs="Arial"/>
          <w:sz w:val="24"/>
          <w:szCs w:val="24"/>
          <w:lang w:eastAsia="en-GB"/>
        </w:rPr>
        <w:t>Of</w:t>
      </w:r>
      <w:proofErr w:type="gramEnd"/>
      <w:r w:rsidR="3C8BA1E3" w:rsidRPr="683371DC">
        <w:rPr>
          <w:rFonts w:ascii="Arial" w:eastAsia="Arial" w:hAnsi="Arial" w:cs="Arial"/>
          <w:sz w:val="24"/>
          <w:szCs w:val="24"/>
          <w:lang w:eastAsia="en-GB"/>
        </w:rPr>
        <w:t xml:space="preserve"> The Highlands And Islands (</w:t>
      </w:r>
      <w:r w:rsidRPr="683371DC">
        <w:rPr>
          <w:rFonts w:ascii="Arial" w:eastAsia="Arial" w:hAnsi="Arial" w:cs="Arial"/>
          <w:sz w:val="24"/>
          <w:szCs w:val="24"/>
          <w:lang w:eastAsia="en-GB"/>
        </w:rPr>
        <w:t>UHI</w:t>
      </w:r>
      <w:r w:rsidR="1E5DB3A4"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Skye, University of Glasgow, the other Scottish national collections organisations.  </w:t>
      </w:r>
    </w:p>
    <w:p w14:paraId="6E3A048C" w14:textId="1BF59641"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Donors, </w:t>
      </w:r>
      <w:proofErr w:type="gramStart"/>
      <w:r w:rsidRPr="004830E6">
        <w:rPr>
          <w:rFonts w:ascii="Arial" w:eastAsia="Arial" w:hAnsi="Arial" w:cs="Arial"/>
          <w:sz w:val="24"/>
          <w:szCs w:val="24"/>
          <w:lang w:eastAsia="en-GB"/>
        </w:rPr>
        <w:t>sellers</w:t>
      </w:r>
      <w:proofErr w:type="gramEnd"/>
      <w:r w:rsidRPr="004830E6">
        <w:rPr>
          <w:rFonts w:ascii="Arial" w:eastAsia="Arial" w:hAnsi="Arial" w:cs="Arial"/>
          <w:sz w:val="24"/>
          <w:szCs w:val="24"/>
          <w:lang w:eastAsia="en-GB"/>
        </w:rPr>
        <w:t xml:space="preserve"> and publishers – Individuals and organisations who help us grow our collections should be able to see our values, ethics and expertise clearly reflected in the policy.   </w:t>
      </w:r>
    </w:p>
    <w:p w14:paraId="42CD6625" w14:textId="77777777"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Library users - the choices we make around collection development affect the collections that are available for people to access and use. Making information about our approach to collections development openly accessible to Library users is beneficial to everyone because it supports a wider understanding of what guides our choices around collection development. It is also the foundation for collaborative collection development in partnership with communities.   </w:t>
      </w:r>
    </w:p>
    <w:p w14:paraId="64AB9EC8" w14:textId="77777777" w:rsidR="004830E6" w:rsidRPr="004830E6" w:rsidRDefault="004830E6" w:rsidP="004830E6">
      <w:pPr>
        <w:rPr>
          <w:rFonts w:ascii="Arial" w:eastAsia="Arial" w:hAnsi="Arial" w:cs="Arial"/>
          <w:sz w:val="24"/>
          <w:szCs w:val="24"/>
          <w:lang w:eastAsia="en-GB"/>
        </w:rPr>
      </w:pPr>
    </w:p>
    <w:p w14:paraId="78726CF3" w14:textId="3E88549F"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ACTION from </w:t>
      </w:r>
      <w:proofErr w:type="spellStart"/>
      <w:r w:rsidRPr="004830E6">
        <w:rPr>
          <w:rFonts w:ascii="Arial" w:eastAsia="Arial" w:hAnsi="Arial" w:cs="Arial"/>
          <w:sz w:val="24"/>
          <w:szCs w:val="24"/>
          <w:lang w:eastAsia="en-GB"/>
        </w:rPr>
        <w:t>EqIA</w:t>
      </w:r>
      <w:proofErr w:type="spellEnd"/>
      <w:r w:rsidRPr="004830E6">
        <w:rPr>
          <w:rFonts w:ascii="Arial" w:eastAsia="Arial" w:hAnsi="Arial" w:cs="Arial"/>
          <w:sz w:val="24"/>
          <w:szCs w:val="24"/>
          <w:lang w:eastAsia="en-GB"/>
        </w:rPr>
        <w:t xml:space="preserve">: Given that we have identified these audiences for this policy it is incumbent on the </w:t>
      </w:r>
      <w:proofErr w:type="gramStart"/>
      <w:r w:rsidRPr="004830E6">
        <w:rPr>
          <w:rFonts w:ascii="Arial" w:eastAsia="Arial" w:hAnsi="Arial" w:cs="Arial"/>
          <w:sz w:val="24"/>
          <w:szCs w:val="24"/>
          <w:lang w:eastAsia="en-GB"/>
        </w:rPr>
        <w:t>Library</w:t>
      </w:r>
      <w:proofErr w:type="gramEnd"/>
      <w:r w:rsidRPr="004830E6">
        <w:rPr>
          <w:rFonts w:ascii="Arial" w:eastAsia="Arial" w:hAnsi="Arial" w:cs="Arial"/>
          <w:sz w:val="24"/>
          <w:szCs w:val="24"/>
          <w:lang w:eastAsia="en-GB"/>
        </w:rPr>
        <w:t xml:space="preserve"> to make the policy accessible to them. That means both the basic actions of making the policy document discoverable and readable online while ensuring it functions correctly with the standard accessibility tools for those with vision disabilities. It also means considering how we engage and talk about the </w:t>
      </w:r>
      <w:r w:rsidRPr="004830E6">
        <w:rPr>
          <w:rFonts w:ascii="Arial" w:eastAsia="Arial" w:hAnsi="Arial" w:cs="Arial"/>
          <w:sz w:val="24"/>
          <w:szCs w:val="24"/>
          <w:lang w:eastAsia="en-GB"/>
        </w:rPr>
        <w:lastRenderedPageBreak/>
        <w:t xml:space="preserve">policy with the audiences above, for example, running in-house events staff, updating the </w:t>
      </w:r>
      <w:proofErr w:type="gramStart"/>
      <w:r w:rsidRPr="004830E6">
        <w:rPr>
          <w:rFonts w:ascii="Arial" w:eastAsia="Arial" w:hAnsi="Arial" w:cs="Arial"/>
          <w:sz w:val="24"/>
          <w:szCs w:val="24"/>
          <w:lang w:eastAsia="en-GB"/>
        </w:rPr>
        <w:t>Library</w:t>
      </w:r>
      <w:proofErr w:type="gramEnd"/>
      <w:r w:rsidRPr="004830E6">
        <w:rPr>
          <w:rFonts w:ascii="Arial" w:eastAsia="Arial" w:hAnsi="Arial" w:cs="Arial"/>
          <w:sz w:val="24"/>
          <w:szCs w:val="24"/>
          <w:lang w:eastAsia="en-GB"/>
        </w:rPr>
        <w:t xml:space="preserve"> website content for donors, tailored information on collection development for specific communities whose content we wish to acquire.   </w:t>
      </w:r>
    </w:p>
    <w:p w14:paraId="005A0B4A" w14:textId="74C3139D"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The impact of the Collection Development Policy is that it, in combination with availability of content to acquire and resources to complete the acquisition (financial, people, systems, spaces</w:t>
      </w:r>
      <w:r w:rsidR="70A2FAB8" w:rsidRPr="683371DC">
        <w:rPr>
          <w:rFonts w:ascii="Arial" w:eastAsia="Arial" w:hAnsi="Arial" w:cs="Arial"/>
          <w:sz w:val="24"/>
          <w:szCs w:val="24"/>
          <w:lang w:eastAsia="en-GB"/>
        </w:rPr>
        <w:t xml:space="preserve"> and so on</w:t>
      </w:r>
      <w:r w:rsidRPr="683371DC">
        <w:rPr>
          <w:rFonts w:ascii="Arial" w:eastAsia="Arial" w:hAnsi="Arial" w:cs="Arial"/>
          <w:sz w:val="24"/>
          <w:szCs w:val="24"/>
          <w:lang w:eastAsia="en-GB"/>
        </w:rPr>
        <w:t xml:space="preserve">), determines what collections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holds. For example,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has a responsibility to comprehensively collect and preserve all the national published outputs of print, non-digital media and electronic publications, as well as nationally significant archives. This inevitably means the collections will include racist, sexist, ableist, homophobic, sectarian and otherwise bigoted material which if presented to users of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without appropriate warning could cause considerable offence and constitute harassment.    </w:t>
      </w:r>
    </w:p>
    <w:p w14:paraId="676914CB" w14:textId="13CBF1C5"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ACTION from the </w:t>
      </w:r>
      <w:proofErr w:type="spellStart"/>
      <w:r w:rsidRPr="683371DC">
        <w:rPr>
          <w:rFonts w:ascii="Arial" w:eastAsia="Arial" w:hAnsi="Arial" w:cs="Arial"/>
          <w:sz w:val="24"/>
          <w:szCs w:val="24"/>
          <w:lang w:eastAsia="en-GB"/>
        </w:rPr>
        <w:t>EqIA</w:t>
      </w:r>
      <w:proofErr w:type="spellEnd"/>
      <w:r w:rsidRPr="683371DC">
        <w:rPr>
          <w:rFonts w:ascii="Arial" w:eastAsia="Arial" w:hAnsi="Arial" w:cs="Arial"/>
          <w:sz w:val="24"/>
          <w:szCs w:val="24"/>
          <w:lang w:eastAsia="en-GB"/>
        </w:rPr>
        <w:t xml:space="preserve">: Ensure appropriate warnings are in place for users </w:t>
      </w:r>
      <w:proofErr w:type="gramStart"/>
      <w:r w:rsidRPr="683371DC">
        <w:rPr>
          <w:rFonts w:ascii="Arial" w:eastAsia="Arial" w:hAnsi="Arial" w:cs="Arial"/>
          <w:sz w:val="24"/>
          <w:szCs w:val="24"/>
          <w:lang w:eastAsia="en-GB"/>
        </w:rPr>
        <w:t>with regard to</w:t>
      </w:r>
      <w:proofErr w:type="gramEnd"/>
      <w:r w:rsidRPr="683371DC">
        <w:rPr>
          <w:rFonts w:ascii="Arial" w:eastAsia="Arial" w:hAnsi="Arial" w:cs="Arial"/>
          <w:sz w:val="24"/>
          <w:szCs w:val="24"/>
          <w:lang w:eastAsia="en-GB"/>
        </w:rPr>
        <w:t xml:space="preserve"> the above. Update March 2023: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published a </w:t>
      </w:r>
      <w:r w:rsidR="66AEC7D6" w:rsidRPr="683371DC">
        <w:rPr>
          <w:rFonts w:ascii="Arial" w:eastAsia="Arial" w:hAnsi="Arial" w:cs="Arial"/>
          <w:sz w:val="24"/>
          <w:szCs w:val="24"/>
          <w:lang w:eastAsia="en-GB"/>
        </w:rPr>
        <w:t>‘</w:t>
      </w:r>
      <w:r w:rsidRPr="683371DC">
        <w:rPr>
          <w:rFonts w:ascii="Arial" w:eastAsia="Arial" w:hAnsi="Arial" w:cs="Arial"/>
          <w:sz w:val="24"/>
          <w:szCs w:val="24"/>
          <w:lang w:eastAsia="en-GB"/>
        </w:rPr>
        <w:t>Harmful Language Statement</w:t>
      </w:r>
      <w:r w:rsidR="38DAF1DB"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and this is referred to in the updated Collection Development Policy.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has created a Sensitivity Appraisal Framework. </w:t>
      </w:r>
      <w:r w:rsidR="28B7D93D" w:rsidRPr="683371DC">
        <w:rPr>
          <w:rFonts w:ascii="Arial" w:eastAsia="Arial" w:hAnsi="Arial" w:cs="Arial"/>
          <w:sz w:val="24"/>
          <w:szCs w:val="24"/>
          <w:lang w:eastAsia="en-GB"/>
        </w:rPr>
        <w:t>Library Leadership Team (LLT)</w:t>
      </w:r>
      <w:r w:rsidRPr="683371DC">
        <w:rPr>
          <w:rFonts w:ascii="Arial" w:eastAsia="Arial" w:hAnsi="Arial" w:cs="Arial"/>
          <w:sz w:val="24"/>
          <w:szCs w:val="24"/>
          <w:lang w:eastAsia="en-GB"/>
        </w:rPr>
        <w:t xml:space="preserve"> has approved its use to improve consistency and transparency to the communication of the presence of sensitivities in collection materials to the public and to the application of access controls. This includes culturally sensitive content in the collections. This framework is referred to in the updated Collection Development Policy. The Sensitivity Framework will be presented to the Library Board in June 2023.  </w:t>
      </w:r>
    </w:p>
    <w:p w14:paraId="1A71ADBB" w14:textId="46A78D44" w:rsidR="004830E6" w:rsidRPr="004830E6" w:rsidRDefault="004830E6" w:rsidP="004830E6">
      <w:pPr>
        <w:rPr>
          <w:rFonts w:ascii="Arial" w:eastAsia="Arial" w:hAnsi="Arial" w:cs="Arial"/>
          <w:sz w:val="24"/>
          <w:szCs w:val="24"/>
          <w:lang w:eastAsia="en-GB"/>
        </w:rPr>
      </w:pPr>
      <w:r w:rsidRPr="004830E6">
        <w:rPr>
          <w:rFonts w:ascii="Arial" w:eastAsia="Arial" w:hAnsi="Arial" w:cs="Arial"/>
          <w:sz w:val="24"/>
          <w:szCs w:val="24"/>
          <w:lang w:eastAsia="en-GB"/>
        </w:rPr>
        <w:t xml:space="preserve">The Collection Development Policy is where the </w:t>
      </w:r>
      <w:proofErr w:type="gramStart"/>
      <w:r w:rsidRPr="004830E6">
        <w:rPr>
          <w:rFonts w:ascii="Arial" w:eastAsia="Arial" w:hAnsi="Arial" w:cs="Arial"/>
          <w:sz w:val="24"/>
          <w:szCs w:val="24"/>
          <w:lang w:eastAsia="en-GB"/>
        </w:rPr>
        <w:t>Library</w:t>
      </w:r>
      <w:proofErr w:type="gramEnd"/>
      <w:r w:rsidRPr="004830E6">
        <w:rPr>
          <w:rFonts w:ascii="Arial" w:eastAsia="Arial" w:hAnsi="Arial" w:cs="Arial"/>
          <w:sz w:val="24"/>
          <w:szCs w:val="24"/>
          <w:lang w:eastAsia="en-GB"/>
        </w:rPr>
        <w:t xml:space="preserve"> formally articulates our commitment to building a collection that is diverse and representative. We recognise the importance of reflecting Scottish culture and society. The evidence in section 2 below underpins and drives our efforts to collect materials by and representing the experiences of diverse communities in Scotland.  </w:t>
      </w:r>
    </w:p>
    <w:p w14:paraId="4A87F316" w14:textId="296043AC"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ACTION from the </w:t>
      </w:r>
      <w:proofErr w:type="spellStart"/>
      <w:r w:rsidRPr="683371DC">
        <w:rPr>
          <w:rFonts w:ascii="Arial" w:eastAsia="Arial" w:hAnsi="Arial" w:cs="Arial"/>
          <w:sz w:val="24"/>
          <w:szCs w:val="24"/>
          <w:lang w:eastAsia="en-GB"/>
        </w:rPr>
        <w:t>EqIA</w:t>
      </w:r>
      <w:proofErr w:type="spellEnd"/>
      <w:r w:rsidRPr="683371DC">
        <w:rPr>
          <w:rFonts w:ascii="Arial" w:eastAsia="Arial" w:hAnsi="Arial" w:cs="Arial"/>
          <w:sz w:val="24"/>
          <w:szCs w:val="24"/>
          <w:lang w:eastAsia="en-GB"/>
        </w:rPr>
        <w:t xml:space="preserve">: By looking at our collecting processes with a critical eye, we will start to address the historic biases of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and the silences in the collections. We will actively review this approach on an ongoing basis to ensure our Collection Development Policy is relevant for individuals and communities of the 21st century. Actions which stem from the ambitions set out in the Collection Development Policy are formulated within annual operational plans</w:t>
      </w:r>
      <w:r w:rsidR="7B9F86EA" w:rsidRPr="683371DC">
        <w:rPr>
          <w:rFonts w:ascii="Arial" w:eastAsia="Arial" w:hAnsi="Arial" w:cs="Arial"/>
          <w:sz w:val="24"/>
          <w:szCs w:val="24"/>
          <w:lang w:eastAsia="en-GB"/>
        </w:rPr>
        <w:t>, for example</w:t>
      </w:r>
      <w:r w:rsidRPr="683371DC">
        <w:rPr>
          <w:rFonts w:ascii="Arial" w:eastAsia="Arial" w:hAnsi="Arial" w:cs="Arial"/>
          <w:sz w:val="24"/>
          <w:szCs w:val="24"/>
          <w:lang w:eastAsia="en-GB"/>
        </w:rPr>
        <w:t xml:space="preserve"> for 2022</w:t>
      </w:r>
      <w:r w:rsidR="248B3008" w:rsidRPr="683371DC">
        <w:rPr>
          <w:rFonts w:ascii="Arial" w:eastAsia="Arial" w:hAnsi="Arial" w:cs="Arial"/>
          <w:sz w:val="24"/>
          <w:szCs w:val="24"/>
          <w:lang w:eastAsia="en-GB"/>
        </w:rPr>
        <w:t xml:space="preserve"> </w:t>
      </w:r>
      <w:r w:rsidR="594E84AC" w:rsidRPr="683371DC">
        <w:rPr>
          <w:rFonts w:ascii="Arial" w:eastAsia="Arial" w:hAnsi="Arial" w:cs="Arial"/>
          <w:sz w:val="24"/>
          <w:szCs w:val="24"/>
          <w:lang w:eastAsia="en-GB"/>
        </w:rPr>
        <w:t>and</w:t>
      </w:r>
      <w:r w:rsidR="248B3008" w:rsidRPr="683371DC">
        <w:rPr>
          <w:rFonts w:ascii="Arial" w:eastAsia="Arial" w:hAnsi="Arial" w:cs="Arial"/>
          <w:sz w:val="24"/>
          <w:szCs w:val="24"/>
          <w:lang w:eastAsia="en-GB"/>
        </w:rPr>
        <w:t xml:space="preserve"> 20</w:t>
      </w:r>
      <w:r w:rsidRPr="683371DC">
        <w:rPr>
          <w:rFonts w:ascii="Arial" w:eastAsia="Arial" w:hAnsi="Arial" w:cs="Arial"/>
          <w:sz w:val="24"/>
          <w:szCs w:val="24"/>
          <w:lang w:eastAsia="en-GB"/>
        </w:rPr>
        <w:t xml:space="preserve">23 the goals to collect material from at least four communities currently underrepresented within the collections and to review legal deposit collecting from 100 identified </w:t>
      </w:r>
      <w:r w:rsidR="30900CB1" w:rsidRPr="683371DC">
        <w:rPr>
          <w:rFonts w:ascii="Arial" w:eastAsia="Arial" w:hAnsi="Arial" w:cs="Arial"/>
          <w:sz w:val="24"/>
          <w:szCs w:val="24"/>
          <w:lang w:eastAsia="en-GB"/>
        </w:rPr>
        <w:t>Equality, diversity, inclusion (</w:t>
      </w:r>
      <w:r w:rsidRPr="683371DC">
        <w:rPr>
          <w:rFonts w:ascii="Arial" w:eastAsia="Arial" w:hAnsi="Arial" w:cs="Arial"/>
          <w:sz w:val="24"/>
          <w:szCs w:val="24"/>
          <w:lang w:eastAsia="en-GB"/>
        </w:rPr>
        <w:t>EDI</w:t>
      </w:r>
      <w:r w:rsidR="0344AB0F"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focussed organisations. Update from March 2023:  </w:t>
      </w:r>
    </w:p>
    <w:p w14:paraId="0870193E" w14:textId="19BA4B41"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In 2</w:t>
      </w:r>
      <w:r w:rsidR="2B79DE70" w:rsidRPr="683371DC">
        <w:rPr>
          <w:rFonts w:ascii="Arial" w:eastAsia="Arial" w:hAnsi="Arial" w:cs="Arial"/>
          <w:sz w:val="24"/>
          <w:szCs w:val="24"/>
          <w:lang w:eastAsia="en-GB"/>
        </w:rPr>
        <w:t>02</w:t>
      </w:r>
      <w:r w:rsidRPr="683371DC">
        <w:rPr>
          <w:rFonts w:ascii="Arial" w:eastAsia="Arial" w:hAnsi="Arial" w:cs="Arial"/>
          <w:sz w:val="24"/>
          <w:szCs w:val="24"/>
          <w:lang w:eastAsia="en-GB"/>
        </w:rPr>
        <w:t>2</w:t>
      </w:r>
      <w:r w:rsidR="065DD1E6" w:rsidRPr="683371DC">
        <w:rPr>
          <w:rFonts w:ascii="Arial" w:eastAsia="Arial" w:hAnsi="Arial" w:cs="Arial"/>
          <w:sz w:val="24"/>
          <w:szCs w:val="24"/>
          <w:lang w:eastAsia="en-GB"/>
        </w:rPr>
        <w:t xml:space="preserve"> to 20</w:t>
      </w:r>
      <w:r w:rsidRPr="683371DC">
        <w:rPr>
          <w:rFonts w:ascii="Arial" w:eastAsia="Arial" w:hAnsi="Arial" w:cs="Arial"/>
          <w:sz w:val="24"/>
          <w:szCs w:val="24"/>
          <w:lang w:eastAsia="en-GB"/>
        </w:rPr>
        <w:t xml:space="preserve">23 the </w:t>
      </w:r>
      <w:proofErr w:type="gramStart"/>
      <w:r w:rsidRPr="683371DC">
        <w:rPr>
          <w:rFonts w:ascii="Arial" w:eastAsia="Arial" w:hAnsi="Arial" w:cs="Arial"/>
          <w:sz w:val="24"/>
          <w:szCs w:val="24"/>
          <w:lang w:eastAsia="en-GB"/>
        </w:rPr>
        <w:t>Library’s</w:t>
      </w:r>
      <w:proofErr w:type="gramEnd"/>
      <w:r w:rsidRPr="683371DC">
        <w:rPr>
          <w:rFonts w:ascii="Arial" w:eastAsia="Arial" w:hAnsi="Arial" w:cs="Arial"/>
          <w:sz w:val="24"/>
          <w:szCs w:val="24"/>
          <w:lang w:eastAsia="en-GB"/>
        </w:rPr>
        <w:t xml:space="preserve"> collection development in terms of items from and documenting diverse lives and communities with specific reference to protected characteristics included:  </w:t>
      </w:r>
    </w:p>
    <w:p w14:paraId="3CB2D5A4" w14:textId="68AF0A94" w:rsidR="004830E6" w:rsidRP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Acquisition by purchase, web archive and legal deposit of work by Glasgow and Scottish authors Safina Mazhar and Yasmin Hanif which centre black, Asian, and </w:t>
      </w:r>
      <w:r w:rsidRPr="683371DC">
        <w:rPr>
          <w:rFonts w:ascii="Arial" w:eastAsia="Arial" w:hAnsi="Arial" w:cs="Arial"/>
          <w:sz w:val="24"/>
          <w:szCs w:val="24"/>
          <w:lang w:eastAsia="en-GB"/>
        </w:rPr>
        <w:lastRenderedPageBreak/>
        <w:t xml:space="preserve">minority ethnic characters. Acquisition of a series of adult romance </w:t>
      </w:r>
      <w:r w:rsidR="093B6D7D" w:rsidRPr="683371DC">
        <w:rPr>
          <w:rFonts w:ascii="Arial" w:eastAsia="Arial" w:hAnsi="Arial" w:cs="Arial"/>
          <w:sz w:val="24"/>
          <w:szCs w:val="24"/>
          <w:lang w:eastAsia="en-GB"/>
        </w:rPr>
        <w:t>and</w:t>
      </w:r>
      <w:r w:rsidRPr="683371DC">
        <w:rPr>
          <w:rFonts w:ascii="Arial" w:eastAsia="Arial" w:hAnsi="Arial" w:cs="Arial"/>
          <w:sz w:val="24"/>
          <w:szCs w:val="24"/>
          <w:lang w:eastAsia="en-GB"/>
        </w:rPr>
        <w:t xml:space="preserve"> sports romance books by American author Avery Cockburn (the pen name of Jeri Smith-Ready) that follow the exploits of fictional Glasgow LGBT football team the Warriors. Acquisition by purchase of evidence of nightclub culture in Scotland, and particularly the Scottish rave and electronic dance music club scene (over 300 flyers and posters that document the scene from the mid-1990s). A series of interviews with members of Scottish South Asian community involved in broadcasting and performance were recorded and added to the collections. New zine intake, by purchase and donation, is particularly connected to LGBTQ+ communities, for example in Q2, </w:t>
      </w:r>
      <w:r w:rsidR="139208A6" w:rsidRPr="683371DC">
        <w:rPr>
          <w:rFonts w:ascii="Arial" w:eastAsia="Arial" w:hAnsi="Arial" w:cs="Arial"/>
          <w:sz w:val="24"/>
          <w:szCs w:val="24"/>
          <w:lang w:eastAsia="en-GB"/>
        </w:rPr>
        <w:t>‘</w:t>
      </w:r>
      <w:r w:rsidRPr="683371DC">
        <w:rPr>
          <w:rFonts w:ascii="Arial" w:eastAsia="Arial" w:hAnsi="Arial" w:cs="Arial"/>
          <w:sz w:val="24"/>
          <w:szCs w:val="24"/>
          <w:lang w:eastAsia="en-GB"/>
        </w:rPr>
        <w:t>Queer Intimacy</w:t>
      </w:r>
      <w:r w:rsidR="4438C75E"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by Tom Hutton which is a photo essay by Tom Hutton that documents him and his flatmates during the Covid lockdowns. Work has started to collect the websites of Scottish restaurants, cafes, takeaways, and other similar food and drink venues with the collection reflecting the diversity in this industry.  Television programmes from the </w:t>
      </w:r>
      <w:r w:rsidR="54811E34" w:rsidRPr="683371DC">
        <w:rPr>
          <w:rFonts w:ascii="Arial" w:eastAsia="Arial" w:hAnsi="Arial" w:cs="Arial"/>
          <w:sz w:val="24"/>
          <w:szCs w:val="24"/>
          <w:lang w:eastAsia="en-GB"/>
        </w:rPr>
        <w:t>‘</w:t>
      </w:r>
      <w:proofErr w:type="spellStart"/>
      <w:r w:rsidRPr="683371DC">
        <w:rPr>
          <w:rFonts w:ascii="Arial" w:eastAsia="Arial" w:hAnsi="Arial" w:cs="Arial"/>
          <w:sz w:val="24"/>
          <w:szCs w:val="24"/>
          <w:lang w:eastAsia="en-GB"/>
        </w:rPr>
        <w:t>Trusadh</w:t>
      </w:r>
      <w:proofErr w:type="spellEnd"/>
      <w:r w:rsidR="5F0709E9"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and </w:t>
      </w:r>
      <w:r w:rsidR="3092AAF5" w:rsidRPr="683371DC">
        <w:rPr>
          <w:rFonts w:ascii="Arial" w:eastAsia="Arial" w:hAnsi="Arial" w:cs="Arial"/>
          <w:sz w:val="24"/>
          <w:szCs w:val="24"/>
          <w:lang w:eastAsia="en-GB"/>
        </w:rPr>
        <w:t>‘</w:t>
      </w:r>
      <w:proofErr w:type="spellStart"/>
      <w:r w:rsidRPr="683371DC">
        <w:rPr>
          <w:rFonts w:ascii="Arial" w:eastAsia="Arial" w:hAnsi="Arial" w:cs="Arial"/>
          <w:sz w:val="24"/>
          <w:szCs w:val="24"/>
          <w:lang w:eastAsia="en-GB"/>
        </w:rPr>
        <w:t>Uaigneas</w:t>
      </w:r>
      <w:proofErr w:type="spellEnd"/>
      <w:r w:rsidR="36D7C044"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series on Gaelic language speaking people who have experience of Down's syndrome, bipolar disorder, or Alzheimer's. Short documentary from 2009 on a multi-generational Traveller family.</w:t>
      </w:r>
      <w:r w:rsidR="07E08760" w:rsidRPr="683371DC">
        <w:rPr>
          <w:rFonts w:ascii="Arial" w:eastAsia="Arial" w:hAnsi="Arial" w:cs="Arial"/>
          <w:sz w:val="24"/>
          <w:szCs w:val="24"/>
          <w:lang w:eastAsia="en-GB"/>
        </w:rPr>
        <w:t xml:space="preserve"> </w:t>
      </w:r>
      <w:r w:rsidRPr="683371DC">
        <w:rPr>
          <w:rFonts w:ascii="Arial" w:eastAsia="Arial" w:hAnsi="Arial" w:cs="Arial"/>
          <w:sz w:val="24"/>
          <w:szCs w:val="24"/>
          <w:lang w:eastAsia="en-GB"/>
        </w:rPr>
        <w:t>27 films donated by Ando</w:t>
      </w:r>
      <w:r w:rsidR="737BF49E" w:rsidRPr="683371DC">
        <w:rPr>
          <w:rFonts w:ascii="Arial" w:eastAsia="Arial" w:hAnsi="Arial" w:cs="Arial"/>
          <w:sz w:val="24"/>
          <w:szCs w:val="24"/>
          <w:lang w:eastAsia="en-GB"/>
        </w:rPr>
        <w:t xml:space="preserve"> </w:t>
      </w:r>
      <w:proofErr w:type="spellStart"/>
      <w:r w:rsidRPr="683371DC">
        <w:rPr>
          <w:rFonts w:ascii="Arial" w:eastAsia="Arial" w:hAnsi="Arial" w:cs="Arial"/>
          <w:sz w:val="24"/>
          <w:szCs w:val="24"/>
          <w:lang w:eastAsia="en-GB"/>
        </w:rPr>
        <w:t>Glaso</w:t>
      </w:r>
      <w:proofErr w:type="spellEnd"/>
      <w:r w:rsidRPr="683371DC">
        <w:rPr>
          <w:rFonts w:ascii="Arial" w:eastAsia="Arial" w:hAnsi="Arial" w:cs="Arial"/>
          <w:sz w:val="24"/>
          <w:szCs w:val="24"/>
          <w:lang w:eastAsia="en-GB"/>
        </w:rPr>
        <w:t xml:space="preserve"> covering contemporary experiences of Roma community in Glasgow. Acquisition by purchase of recent publications including from a Scottish queer, autistic woman on knitting and </w:t>
      </w:r>
      <w:proofErr w:type="gramStart"/>
      <w:r w:rsidRPr="683371DC">
        <w:rPr>
          <w:rFonts w:ascii="Arial" w:eastAsia="Arial" w:hAnsi="Arial" w:cs="Arial"/>
          <w:sz w:val="24"/>
          <w:szCs w:val="24"/>
          <w:lang w:eastAsia="en-GB"/>
        </w:rPr>
        <w:t>a number of</w:t>
      </w:r>
      <w:proofErr w:type="gramEnd"/>
      <w:r w:rsidRPr="683371DC">
        <w:rPr>
          <w:rFonts w:ascii="Arial" w:eastAsia="Arial" w:hAnsi="Arial" w:cs="Arial"/>
          <w:sz w:val="24"/>
          <w:szCs w:val="24"/>
          <w:lang w:eastAsia="en-GB"/>
        </w:rPr>
        <w:t xml:space="preserve"> titles from the African Minds publisher including </w:t>
      </w:r>
      <w:r w:rsidR="0ED2ABD4" w:rsidRPr="683371DC">
        <w:rPr>
          <w:rFonts w:ascii="Arial" w:eastAsia="Arial" w:hAnsi="Arial" w:cs="Arial"/>
          <w:sz w:val="24"/>
          <w:szCs w:val="24"/>
          <w:lang w:eastAsia="en-GB"/>
        </w:rPr>
        <w:t>‘</w:t>
      </w:r>
      <w:r w:rsidRPr="683371DC">
        <w:rPr>
          <w:rFonts w:ascii="Arial" w:eastAsia="Arial" w:hAnsi="Arial" w:cs="Arial"/>
          <w:sz w:val="24"/>
          <w:szCs w:val="24"/>
          <w:lang w:eastAsia="en-GB"/>
        </w:rPr>
        <w:t>Out of Place</w:t>
      </w:r>
      <w:r w:rsidR="60EADA72"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explores the othering of Muslim women of colour. Acquisition through legal deposit of publications telling the </w:t>
      </w:r>
      <w:r w:rsidR="78E95186" w:rsidRPr="683371DC">
        <w:rPr>
          <w:rFonts w:ascii="Arial" w:eastAsia="Arial" w:hAnsi="Arial" w:cs="Arial"/>
          <w:sz w:val="24"/>
          <w:szCs w:val="24"/>
          <w:lang w:eastAsia="en-GB"/>
        </w:rPr>
        <w:t>‘</w:t>
      </w:r>
      <w:r w:rsidRPr="683371DC">
        <w:rPr>
          <w:rFonts w:ascii="Arial" w:eastAsia="Arial" w:hAnsi="Arial" w:cs="Arial"/>
          <w:sz w:val="24"/>
          <w:szCs w:val="24"/>
          <w:lang w:eastAsia="en-GB"/>
        </w:rPr>
        <w:t>Alternative historiographies of the digital humanities</w:t>
      </w:r>
      <w:r w:rsidR="428F3390"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(including Black scholars and disciplinary gatekeeping) and </w:t>
      </w:r>
      <w:r w:rsidR="52CE6737" w:rsidRPr="683371DC">
        <w:rPr>
          <w:rFonts w:ascii="Arial" w:eastAsia="Arial" w:hAnsi="Arial" w:cs="Arial"/>
          <w:sz w:val="24"/>
          <w:szCs w:val="24"/>
          <w:lang w:eastAsia="en-GB"/>
        </w:rPr>
        <w:t>‘</w:t>
      </w:r>
      <w:r w:rsidRPr="683371DC">
        <w:rPr>
          <w:rFonts w:ascii="Arial" w:eastAsia="Arial" w:hAnsi="Arial" w:cs="Arial"/>
          <w:sz w:val="24"/>
          <w:szCs w:val="24"/>
          <w:lang w:eastAsia="en-GB"/>
        </w:rPr>
        <w:t>Colonising disability</w:t>
      </w:r>
      <w:r w:rsidR="51558CCB"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 how disabled people navigated a wide range of experiences from 'freak shows' in Britain, to missions in India, to immigration systems in Australia, including exploring how they mobilised to resist discrimination and constitute their own identities. Again, through legal deposit of a novel for young adults about a </w:t>
      </w:r>
      <w:r w:rsidR="3CB8D48C" w:rsidRPr="683371DC">
        <w:rPr>
          <w:rFonts w:ascii="Arial" w:eastAsia="Arial" w:hAnsi="Arial" w:cs="Arial"/>
          <w:sz w:val="24"/>
          <w:szCs w:val="24"/>
          <w:lang w:eastAsia="en-GB"/>
        </w:rPr>
        <w:t>‘</w:t>
      </w:r>
      <w:r w:rsidRPr="683371DC">
        <w:rPr>
          <w:rFonts w:ascii="Arial" w:eastAsia="Arial" w:hAnsi="Arial" w:cs="Arial"/>
          <w:sz w:val="24"/>
          <w:szCs w:val="24"/>
          <w:lang w:eastAsia="en-GB"/>
        </w:rPr>
        <w:t>the messiness of fluid identity</w:t>
      </w:r>
      <w:r w:rsidR="2FE624D2"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w:t>
      </w:r>
      <w:r w:rsidR="3754605C" w:rsidRPr="683371DC">
        <w:rPr>
          <w:rFonts w:ascii="Arial" w:eastAsia="Arial" w:hAnsi="Arial" w:cs="Arial"/>
          <w:sz w:val="24"/>
          <w:szCs w:val="24"/>
          <w:lang w:eastAsia="en-GB"/>
        </w:rPr>
        <w:t>‘</w:t>
      </w:r>
      <w:r w:rsidRPr="683371DC">
        <w:rPr>
          <w:rFonts w:ascii="Arial" w:eastAsia="Arial" w:hAnsi="Arial" w:cs="Arial"/>
          <w:sz w:val="24"/>
          <w:szCs w:val="24"/>
          <w:lang w:eastAsia="en-GB"/>
        </w:rPr>
        <w:t>We are totally normal</w:t>
      </w:r>
      <w:r w:rsidR="6C35284D"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by Naomi Kanakia) and many other similar texts which reflect the increasing numbers of Young Adults works in which the main character is person of colour, from the LGBTQIA+ community, or disabled.  Again, through legal deposit a publishing model ((harvesting content through poetry competitions for </w:t>
      </w:r>
      <w:proofErr w:type="gramStart"/>
      <w:r w:rsidRPr="683371DC">
        <w:rPr>
          <w:rFonts w:ascii="Arial" w:eastAsia="Arial" w:hAnsi="Arial" w:cs="Arial"/>
          <w:sz w:val="24"/>
          <w:szCs w:val="24"/>
          <w:lang w:eastAsia="en-GB"/>
        </w:rPr>
        <w:t>7</w:t>
      </w:r>
      <w:r w:rsidR="7EC3BB5E" w:rsidRPr="683371DC">
        <w:rPr>
          <w:rFonts w:ascii="Arial" w:eastAsia="Arial" w:hAnsi="Arial" w:cs="Arial"/>
          <w:sz w:val="24"/>
          <w:szCs w:val="24"/>
          <w:lang w:eastAsia="en-GB"/>
        </w:rPr>
        <w:t xml:space="preserve"> to </w:t>
      </w:r>
      <w:r w:rsidRPr="683371DC">
        <w:rPr>
          <w:rFonts w:ascii="Arial" w:eastAsia="Arial" w:hAnsi="Arial" w:cs="Arial"/>
          <w:sz w:val="24"/>
          <w:szCs w:val="24"/>
          <w:lang w:eastAsia="en-GB"/>
        </w:rPr>
        <w:t>11 year-olds</w:t>
      </w:r>
      <w:proofErr w:type="gramEnd"/>
      <w:r w:rsidRPr="683371DC">
        <w:rPr>
          <w:rFonts w:ascii="Arial" w:eastAsia="Arial" w:hAnsi="Arial" w:cs="Arial"/>
          <w:sz w:val="24"/>
          <w:szCs w:val="24"/>
          <w:lang w:eastAsia="en-GB"/>
        </w:rPr>
        <w:t xml:space="preserve">) and has resulted in 100 books of children's writing from one publisher (Young Writers) alone and 7000 in the collection in total. Purchase of first edition of Jane Porter's 1803 novel </w:t>
      </w:r>
      <w:r w:rsidR="55C9DA07" w:rsidRPr="683371DC">
        <w:rPr>
          <w:rFonts w:ascii="Arial" w:eastAsia="Arial" w:hAnsi="Arial" w:cs="Arial"/>
          <w:sz w:val="24"/>
          <w:szCs w:val="24"/>
          <w:lang w:eastAsia="en-GB"/>
        </w:rPr>
        <w:t>‘</w:t>
      </w:r>
      <w:r w:rsidRPr="683371DC">
        <w:rPr>
          <w:rFonts w:ascii="Arial" w:eastAsia="Arial" w:hAnsi="Arial" w:cs="Arial"/>
          <w:sz w:val="24"/>
          <w:szCs w:val="24"/>
          <w:lang w:eastAsia="en-GB"/>
        </w:rPr>
        <w:t>Thaddeus of Warsaw</w:t>
      </w:r>
      <w:r w:rsidR="7EB75685"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 is both example of recuperating the place of female novelists in the history of the Scottish novel and the acquisition of a rare edition of a novel which tells the story of the hardship the hardships faced by migrants in Britain two hundred years ago. </w:t>
      </w:r>
      <w:r w:rsidR="0408B2CA" w:rsidRPr="683371DC">
        <w:rPr>
          <w:rFonts w:ascii="Arial" w:eastAsia="Arial" w:hAnsi="Arial" w:cs="Arial"/>
          <w:sz w:val="24"/>
          <w:szCs w:val="24"/>
          <w:lang w:eastAsia="en-GB"/>
        </w:rPr>
        <w:t>‘</w:t>
      </w:r>
      <w:r w:rsidRPr="683371DC">
        <w:rPr>
          <w:rFonts w:ascii="Arial" w:eastAsia="Arial" w:hAnsi="Arial" w:cs="Arial"/>
          <w:sz w:val="24"/>
          <w:szCs w:val="24"/>
          <w:lang w:eastAsia="en-GB"/>
        </w:rPr>
        <w:t>Tape Letters Scotland</w:t>
      </w:r>
      <w:r w:rsidR="1E374D2C"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project from </w:t>
      </w:r>
      <w:proofErr w:type="gramStart"/>
      <w:r w:rsidR="47764883" w:rsidRPr="683371DC">
        <w:rPr>
          <w:rFonts w:ascii="Arial" w:eastAsia="Arial" w:hAnsi="Arial" w:cs="Arial"/>
          <w:sz w:val="24"/>
          <w:szCs w:val="24"/>
          <w:lang w:eastAsia="en-GB"/>
        </w:rPr>
        <w:t>South East</w:t>
      </w:r>
      <w:proofErr w:type="gramEnd"/>
      <w:r w:rsidR="47764883" w:rsidRPr="683371DC">
        <w:rPr>
          <w:rFonts w:ascii="Arial" w:eastAsia="Arial" w:hAnsi="Arial" w:cs="Arial"/>
          <w:sz w:val="24"/>
          <w:szCs w:val="24"/>
          <w:lang w:eastAsia="en-GB"/>
        </w:rPr>
        <w:t xml:space="preserve"> Integration Network (</w:t>
      </w:r>
      <w:r w:rsidRPr="683371DC">
        <w:rPr>
          <w:rFonts w:ascii="Arial" w:eastAsia="Arial" w:hAnsi="Arial" w:cs="Arial"/>
          <w:sz w:val="24"/>
          <w:szCs w:val="24"/>
          <w:lang w:eastAsia="en-GB"/>
        </w:rPr>
        <w:t>SEIN</w:t>
      </w:r>
      <w:r w:rsidR="7A0C5F3F"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Glasgow which highlights the practice of recording and sending messages on cassettes as an unorthodox method of communication by Pakistanis who migrated to and settled in Scotland between 1960</w:t>
      </w:r>
      <w:r w:rsidR="28E75172" w:rsidRPr="683371DC">
        <w:rPr>
          <w:rFonts w:ascii="Arial" w:eastAsia="Arial" w:hAnsi="Arial" w:cs="Arial"/>
          <w:sz w:val="24"/>
          <w:szCs w:val="24"/>
          <w:lang w:eastAsia="en-GB"/>
        </w:rPr>
        <w:t xml:space="preserve"> to</w:t>
      </w:r>
      <w:r w:rsidRPr="683371DC">
        <w:rPr>
          <w:rFonts w:ascii="Arial" w:eastAsia="Arial" w:hAnsi="Arial" w:cs="Arial"/>
          <w:sz w:val="24"/>
          <w:szCs w:val="24"/>
          <w:lang w:eastAsia="en-GB"/>
        </w:rPr>
        <w:t>1980 will run in 2023</w:t>
      </w:r>
      <w:r w:rsidR="79892DC3" w:rsidRPr="683371DC">
        <w:rPr>
          <w:rFonts w:ascii="Arial" w:eastAsia="Arial" w:hAnsi="Arial" w:cs="Arial"/>
          <w:sz w:val="24"/>
          <w:szCs w:val="24"/>
          <w:lang w:eastAsia="en-GB"/>
        </w:rPr>
        <w:t xml:space="preserve"> and </w:t>
      </w:r>
      <w:r w:rsidRPr="683371DC">
        <w:rPr>
          <w:rFonts w:ascii="Arial" w:eastAsia="Arial" w:hAnsi="Arial" w:cs="Arial"/>
          <w:sz w:val="24"/>
          <w:szCs w:val="24"/>
          <w:lang w:eastAsia="en-GB"/>
        </w:rPr>
        <w:t>24 with NLS as collecting org</w:t>
      </w:r>
      <w:r w:rsidR="3F520ACE" w:rsidRPr="683371DC">
        <w:rPr>
          <w:rFonts w:ascii="Arial" w:eastAsia="Arial" w:hAnsi="Arial" w:cs="Arial"/>
          <w:sz w:val="24"/>
          <w:szCs w:val="24"/>
          <w:lang w:eastAsia="en-GB"/>
        </w:rPr>
        <w:t>anisation</w:t>
      </w:r>
      <w:r w:rsidRPr="683371DC">
        <w:rPr>
          <w:rFonts w:ascii="Arial" w:eastAsia="Arial" w:hAnsi="Arial" w:cs="Arial"/>
          <w:sz w:val="24"/>
          <w:szCs w:val="24"/>
          <w:lang w:eastAsia="en-GB"/>
        </w:rPr>
        <w:t xml:space="preserve"> for original material found where owners willing to donate.  </w:t>
      </w:r>
    </w:p>
    <w:p w14:paraId="202058A1" w14:textId="01DAD97C" w:rsidR="004830E6" w:rsidRDefault="004830E6" w:rsidP="004830E6">
      <w:pPr>
        <w:rPr>
          <w:rFonts w:ascii="Arial" w:eastAsia="Arial" w:hAnsi="Arial" w:cs="Arial"/>
          <w:sz w:val="24"/>
          <w:szCs w:val="24"/>
          <w:lang w:eastAsia="en-GB"/>
        </w:rPr>
      </w:pPr>
      <w:r w:rsidRPr="683371DC">
        <w:rPr>
          <w:rFonts w:ascii="Arial" w:eastAsia="Arial" w:hAnsi="Arial" w:cs="Arial"/>
          <w:sz w:val="24"/>
          <w:szCs w:val="24"/>
          <w:lang w:eastAsia="en-GB"/>
        </w:rPr>
        <w:t xml:space="preserve">For </w:t>
      </w:r>
      <w:r w:rsidR="008A6C98" w:rsidRPr="683371DC">
        <w:rPr>
          <w:rFonts w:ascii="Arial" w:eastAsia="Arial" w:hAnsi="Arial" w:cs="Arial"/>
          <w:sz w:val="24"/>
          <w:szCs w:val="24"/>
          <w:lang w:eastAsia="en-GB"/>
        </w:rPr>
        <w:t>20</w:t>
      </w:r>
      <w:r w:rsidRPr="683371DC">
        <w:rPr>
          <w:rFonts w:ascii="Arial" w:eastAsia="Arial" w:hAnsi="Arial" w:cs="Arial"/>
          <w:sz w:val="24"/>
          <w:szCs w:val="24"/>
          <w:lang w:eastAsia="en-GB"/>
        </w:rPr>
        <w:t>23</w:t>
      </w:r>
      <w:r w:rsidR="037D2D54" w:rsidRPr="683371DC">
        <w:rPr>
          <w:rFonts w:ascii="Arial" w:eastAsia="Arial" w:hAnsi="Arial" w:cs="Arial"/>
          <w:sz w:val="24"/>
          <w:szCs w:val="24"/>
          <w:lang w:eastAsia="en-GB"/>
        </w:rPr>
        <w:t xml:space="preserve"> and 20</w:t>
      </w:r>
      <w:r w:rsidRPr="683371DC">
        <w:rPr>
          <w:rFonts w:ascii="Arial" w:eastAsia="Arial" w:hAnsi="Arial" w:cs="Arial"/>
          <w:sz w:val="24"/>
          <w:szCs w:val="24"/>
          <w:lang w:eastAsia="en-GB"/>
        </w:rPr>
        <w:t xml:space="preserve">24 the operation plan recognises that in terms of addressing </w:t>
      </w:r>
      <w:r w:rsidR="0BFD91F7" w:rsidRPr="683371DC">
        <w:rPr>
          <w:rFonts w:ascii="Arial" w:eastAsia="Arial" w:hAnsi="Arial" w:cs="Arial"/>
          <w:sz w:val="24"/>
          <w:szCs w:val="24"/>
          <w:lang w:eastAsia="en-GB"/>
        </w:rPr>
        <w:t>‘</w:t>
      </w:r>
      <w:r w:rsidRPr="683371DC">
        <w:rPr>
          <w:rFonts w:ascii="Arial" w:eastAsia="Arial" w:hAnsi="Arial" w:cs="Arial"/>
          <w:sz w:val="24"/>
          <w:szCs w:val="24"/>
          <w:lang w:eastAsia="en-GB"/>
        </w:rPr>
        <w:t>silences</w:t>
      </w:r>
      <w:r w:rsidR="29ABDBE3" w:rsidRPr="683371DC">
        <w:rPr>
          <w:rFonts w:ascii="Arial" w:eastAsia="Arial" w:hAnsi="Arial" w:cs="Arial"/>
          <w:sz w:val="24"/>
          <w:szCs w:val="24"/>
          <w:lang w:eastAsia="en-GB"/>
        </w:rPr>
        <w:t>’</w:t>
      </w:r>
      <w:r w:rsidRPr="683371DC">
        <w:rPr>
          <w:rFonts w:ascii="Arial" w:eastAsia="Arial" w:hAnsi="Arial" w:cs="Arial"/>
          <w:sz w:val="24"/>
          <w:szCs w:val="24"/>
          <w:lang w:eastAsia="en-GB"/>
        </w:rPr>
        <w:t xml:space="preserve"> in the collections acquisition is one key strand of work but that prioritised processing of acquisitions (</w:t>
      </w:r>
      <w:r w:rsidR="08C7E613" w:rsidRPr="683371DC">
        <w:rPr>
          <w:rFonts w:ascii="Arial" w:eastAsia="Arial" w:hAnsi="Arial" w:cs="Arial"/>
          <w:sz w:val="24"/>
          <w:szCs w:val="24"/>
          <w:lang w:eastAsia="en-GB"/>
        </w:rPr>
        <w:t>that is</w:t>
      </w:r>
      <w:r w:rsidRPr="683371DC">
        <w:rPr>
          <w:rFonts w:ascii="Arial" w:eastAsia="Arial" w:hAnsi="Arial" w:cs="Arial"/>
          <w:sz w:val="24"/>
          <w:szCs w:val="24"/>
          <w:lang w:eastAsia="en-GB"/>
        </w:rPr>
        <w:t xml:space="preserve"> preparing for reading room use, cataloguing, </w:t>
      </w:r>
      <w:r w:rsidRPr="683371DC">
        <w:rPr>
          <w:rFonts w:ascii="Arial" w:eastAsia="Arial" w:hAnsi="Arial" w:cs="Arial"/>
          <w:sz w:val="24"/>
          <w:szCs w:val="24"/>
          <w:lang w:eastAsia="en-GB"/>
        </w:rPr>
        <w:lastRenderedPageBreak/>
        <w:t xml:space="preserve">sensitivity checking), digitisation as appropriate and promotion are equally vital. Nevertheless, in terms of collection development updating the </w:t>
      </w:r>
      <w:r w:rsidR="16992524" w:rsidRPr="683371DC">
        <w:rPr>
          <w:rFonts w:ascii="Arial" w:eastAsia="Arial" w:hAnsi="Arial" w:cs="Arial"/>
          <w:sz w:val="24"/>
          <w:szCs w:val="24"/>
          <w:lang w:eastAsia="en-GB"/>
        </w:rPr>
        <w:t>Collection Development Policy</w:t>
      </w:r>
      <w:r w:rsidRPr="683371DC">
        <w:rPr>
          <w:rFonts w:ascii="Arial" w:eastAsia="Arial" w:hAnsi="Arial" w:cs="Arial"/>
          <w:sz w:val="24"/>
          <w:szCs w:val="24"/>
          <w:lang w:eastAsia="en-GB"/>
        </w:rPr>
        <w:t xml:space="preserve"> has prompted recognition of two specific areas where action can be taken: more formally expressing the </w:t>
      </w:r>
      <w:proofErr w:type="gramStart"/>
      <w:r w:rsidRPr="683371DC">
        <w:rPr>
          <w:rFonts w:ascii="Arial" w:eastAsia="Arial" w:hAnsi="Arial" w:cs="Arial"/>
          <w:sz w:val="24"/>
          <w:szCs w:val="24"/>
          <w:lang w:eastAsia="en-GB"/>
        </w:rPr>
        <w:t>Library’s</w:t>
      </w:r>
      <w:proofErr w:type="gramEnd"/>
      <w:r w:rsidRPr="683371DC">
        <w:rPr>
          <w:rFonts w:ascii="Arial" w:eastAsia="Arial" w:hAnsi="Arial" w:cs="Arial"/>
          <w:sz w:val="24"/>
          <w:szCs w:val="24"/>
          <w:lang w:eastAsia="en-GB"/>
        </w:rPr>
        <w:t xml:space="preserve"> commitment to collection Scottish-published Braille materials and broadening expectations around music collections (published, archival, recordings). Within the context of a distributed national collection and collaborative collecting with other organisations the </w:t>
      </w:r>
      <w:proofErr w:type="gramStart"/>
      <w:r w:rsidRPr="683371DC">
        <w:rPr>
          <w:rFonts w:ascii="Arial" w:eastAsia="Arial" w:hAnsi="Arial" w:cs="Arial"/>
          <w:sz w:val="24"/>
          <w:szCs w:val="24"/>
          <w:lang w:eastAsia="en-GB"/>
        </w:rPr>
        <w:t>Library</w:t>
      </w:r>
      <w:proofErr w:type="gramEnd"/>
      <w:r w:rsidRPr="683371DC">
        <w:rPr>
          <w:rFonts w:ascii="Arial" w:eastAsia="Arial" w:hAnsi="Arial" w:cs="Arial"/>
          <w:sz w:val="24"/>
          <w:szCs w:val="24"/>
          <w:lang w:eastAsia="en-GB"/>
        </w:rPr>
        <w:t xml:space="preserve"> aims to support collecting of Scottish contemporary popular music in diverse genres including those which have been described as </w:t>
      </w:r>
      <w:r w:rsidR="15A4D6D9" w:rsidRPr="683371DC">
        <w:rPr>
          <w:rFonts w:ascii="Arial" w:eastAsia="Arial" w:hAnsi="Arial" w:cs="Arial"/>
          <w:sz w:val="24"/>
          <w:szCs w:val="24"/>
          <w:lang w:eastAsia="en-GB"/>
        </w:rPr>
        <w:t>‘</w:t>
      </w:r>
      <w:r w:rsidRPr="683371DC">
        <w:rPr>
          <w:rFonts w:ascii="Arial" w:eastAsia="Arial" w:hAnsi="Arial" w:cs="Arial"/>
          <w:sz w:val="24"/>
          <w:szCs w:val="24"/>
          <w:lang w:eastAsia="en-GB"/>
        </w:rPr>
        <w:t>music of a black origin</w:t>
      </w:r>
      <w:r w:rsidR="656DA04D" w:rsidRPr="683371DC">
        <w:rPr>
          <w:rFonts w:ascii="Arial" w:eastAsia="Arial" w:hAnsi="Arial" w:cs="Arial"/>
          <w:sz w:val="24"/>
          <w:szCs w:val="24"/>
          <w:lang w:eastAsia="en-GB"/>
        </w:rPr>
        <w:t>’</w:t>
      </w:r>
      <w:r w:rsidRPr="683371DC">
        <w:rPr>
          <w:rFonts w:ascii="Arial" w:eastAsia="Arial" w:hAnsi="Arial" w:cs="Arial"/>
          <w:sz w:val="24"/>
          <w:szCs w:val="24"/>
          <w:lang w:eastAsia="en-GB"/>
        </w:rPr>
        <w:t>.</w:t>
      </w:r>
    </w:p>
    <w:p w14:paraId="67D5C97C" w14:textId="77777777" w:rsidR="00CA5609" w:rsidRDefault="00CA5609" w:rsidP="00CA5609">
      <w:pPr>
        <w:pStyle w:val="ListParagraph"/>
        <w:numPr>
          <w:ilvl w:val="0"/>
          <w:numId w:val="17"/>
        </w:numPr>
        <w:rPr>
          <w:rFonts w:ascii="Arial" w:eastAsia="Arial" w:hAnsi="Arial" w:cs="Arial"/>
          <w:sz w:val="24"/>
          <w:szCs w:val="24"/>
          <w:lang w:eastAsia="en-GB"/>
        </w:rPr>
      </w:pPr>
      <w:r w:rsidRPr="00FF595F">
        <w:rPr>
          <w:rFonts w:ascii="Arial" w:eastAsia="Arial" w:hAnsi="Arial" w:cs="Arial"/>
          <w:sz w:val="24"/>
          <w:szCs w:val="24"/>
          <w:lang w:eastAsia="en-GB"/>
        </w:rPr>
        <w:t>Might anyone else be affected indirectly?</w:t>
      </w:r>
    </w:p>
    <w:p w14:paraId="65CF3A8E" w14:textId="384BD88B" w:rsidR="00CA5609" w:rsidRPr="00CA5609" w:rsidRDefault="00CA5609" w:rsidP="00CA5609">
      <w:pPr>
        <w:rPr>
          <w:rFonts w:ascii="Arial" w:eastAsia="Arial" w:hAnsi="Arial" w:cs="Arial"/>
          <w:sz w:val="24"/>
          <w:szCs w:val="24"/>
          <w:lang w:eastAsia="en-GB"/>
        </w:rPr>
      </w:pPr>
      <w:r w:rsidRPr="00CA5609">
        <w:rPr>
          <w:rFonts w:ascii="Arial" w:eastAsia="Arial" w:hAnsi="Arial" w:cs="Arial"/>
          <w:sz w:val="24"/>
          <w:szCs w:val="24"/>
          <w:lang w:eastAsia="en-GB"/>
        </w:rPr>
        <w:t xml:space="preserve">As a cultural heritage organisation, the choices we make in 2022 and onwards to acquire or not to acquire material affect the opportunity for the public to access that material in the future.   </w:t>
      </w:r>
    </w:p>
    <w:p w14:paraId="5A064123" w14:textId="20025CCE" w:rsidR="00CA5609" w:rsidRPr="00FF595F" w:rsidRDefault="00CA5609" w:rsidP="00CA5609">
      <w:pPr>
        <w:pStyle w:val="ListParagraph"/>
        <w:numPr>
          <w:ilvl w:val="0"/>
          <w:numId w:val="17"/>
        </w:numPr>
        <w:rPr>
          <w:rFonts w:ascii="Arial" w:eastAsia="Arial" w:hAnsi="Arial" w:cs="Arial"/>
          <w:sz w:val="24"/>
          <w:szCs w:val="24"/>
          <w:lang w:eastAsia="en-GB"/>
        </w:rPr>
      </w:pPr>
      <w:r w:rsidRPr="683371DC">
        <w:rPr>
          <w:rFonts w:ascii="Arial" w:eastAsia="Arial" w:hAnsi="Arial" w:cs="Arial"/>
          <w:sz w:val="24"/>
          <w:szCs w:val="24"/>
          <w:lang w:eastAsia="en-GB"/>
        </w:rPr>
        <w:t>Are any other policies</w:t>
      </w:r>
      <w:r w:rsidR="41950226" w:rsidRPr="683371DC">
        <w:rPr>
          <w:rFonts w:ascii="Arial" w:eastAsia="Arial" w:hAnsi="Arial" w:cs="Arial"/>
          <w:sz w:val="24"/>
          <w:szCs w:val="24"/>
          <w:lang w:eastAsia="en-GB"/>
        </w:rPr>
        <w:t xml:space="preserve"> or </w:t>
      </w:r>
      <w:r w:rsidRPr="683371DC">
        <w:rPr>
          <w:rFonts w:ascii="Arial" w:eastAsia="Arial" w:hAnsi="Arial" w:cs="Arial"/>
          <w:sz w:val="24"/>
          <w:szCs w:val="24"/>
          <w:lang w:eastAsia="en-GB"/>
        </w:rPr>
        <w:t>projects affected by this work? </w:t>
      </w:r>
    </w:p>
    <w:p w14:paraId="1F068525" w14:textId="77777777" w:rsidR="00CA5609" w:rsidRPr="00CA5609" w:rsidRDefault="00CA5609" w:rsidP="00CA5609">
      <w:pPr>
        <w:rPr>
          <w:rFonts w:ascii="Arial" w:eastAsia="Arial" w:hAnsi="Arial" w:cs="Arial"/>
          <w:sz w:val="24"/>
          <w:szCs w:val="24"/>
          <w:lang w:eastAsia="en-GB"/>
        </w:rPr>
      </w:pPr>
      <w:r w:rsidRPr="00CA5609">
        <w:rPr>
          <w:rFonts w:ascii="Arial" w:eastAsia="Arial" w:hAnsi="Arial" w:cs="Arial"/>
          <w:sz w:val="24"/>
          <w:szCs w:val="24"/>
          <w:lang w:eastAsia="en-GB"/>
        </w:rPr>
        <w:t xml:space="preserve">The Collection Development Policy affects both the broader Collection Management Policy and more specific policies governing activities like Disposal and the management of deposited collections. The collections we hold influence our Audience engagement, research, and access practises.  </w:t>
      </w:r>
    </w:p>
    <w:p w14:paraId="0A1DA206" w14:textId="0CF24072" w:rsidR="004830E6" w:rsidRDefault="00CA5609" w:rsidP="00CA5609">
      <w:pPr>
        <w:rPr>
          <w:rFonts w:ascii="Arial" w:eastAsia="Arial" w:hAnsi="Arial" w:cs="Arial"/>
          <w:sz w:val="24"/>
          <w:szCs w:val="24"/>
          <w:lang w:eastAsia="en-GB"/>
        </w:rPr>
      </w:pPr>
      <w:r w:rsidRPr="00CA5609">
        <w:rPr>
          <w:rFonts w:ascii="Arial" w:eastAsia="Arial" w:hAnsi="Arial" w:cs="Arial"/>
          <w:sz w:val="24"/>
          <w:szCs w:val="24"/>
          <w:lang w:eastAsia="en-GB"/>
        </w:rPr>
        <w:t>Our staff may work to finely detailed internal documents about collecting practices and profiles which can be made available on request. These collecting profiles are based on this policy document.</w:t>
      </w:r>
    </w:p>
    <w:p w14:paraId="216C44D3" w14:textId="77777777" w:rsidR="00CA5609" w:rsidRPr="008B4C78" w:rsidRDefault="00CA5609" w:rsidP="00CA5609">
      <w:pPr>
        <w:rPr>
          <w:rFonts w:ascii="Arial" w:eastAsia="Arial" w:hAnsi="Arial" w:cs="Arial"/>
          <w:sz w:val="24"/>
          <w:szCs w:val="24"/>
          <w:lang w:eastAsia="en-GB"/>
        </w:rPr>
      </w:pPr>
    </w:p>
    <w:p w14:paraId="04786163" w14:textId="77777777" w:rsidR="00FF595F" w:rsidRPr="008B4C78" w:rsidRDefault="00FF595F" w:rsidP="00FF595F">
      <w:pPr>
        <w:pStyle w:val="Heading2"/>
        <w:rPr>
          <w:rFonts w:eastAsia="Arial" w:cs="Arial"/>
          <w:szCs w:val="28"/>
        </w:rPr>
      </w:pPr>
      <w:bookmarkStart w:id="188" w:name="_Toc138929851"/>
      <w:bookmarkStart w:id="189" w:name="_Toc138932725"/>
      <w:r w:rsidRPr="5328DDEC">
        <w:rPr>
          <w:rFonts w:eastAsia="Arial" w:cs="Arial"/>
          <w:szCs w:val="28"/>
        </w:rPr>
        <w:t xml:space="preserve">Step 2: Identify some </w:t>
      </w:r>
      <w:proofErr w:type="gramStart"/>
      <w:r w:rsidRPr="5328DDEC">
        <w:rPr>
          <w:rFonts w:eastAsia="Arial" w:cs="Arial"/>
          <w:szCs w:val="28"/>
        </w:rPr>
        <w:t>evidence</w:t>
      </w:r>
      <w:bookmarkEnd w:id="188"/>
      <w:bookmarkEnd w:id="189"/>
      <w:proofErr w:type="gramEnd"/>
    </w:p>
    <w:p w14:paraId="193CCC84"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You must show what will inform your assessment (step 3).</w:t>
      </w:r>
    </w:p>
    <w:p w14:paraId="4C7E9B3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5328DDEC">
        <w:rPr>
          <w:rFonts w:ascii="Arial" w:eastAsia="Arial" w:hAnsi="Arial" w:cs="Arial"/>
          <w:sz w:val="24"/>
          <w:szCs w:val="24"/>
        </w:rPr>
        <w:t>Library</w:t>
      </w:r>
      <w:proofErr w:type="gramEnd"/>
      <w:r w:rsidRPr="5328DDEC">
        <w:rPr>
          <w:rFonts w:ascii="Arial" w:eastAsia="Arial" w:hAnsi="Arial" w:cs="Arial"/>
          <w:sz w:val="24"/>
          <w:szCs w:val="24"/>
        </w:rPr>
        <w:t>.</w:t>
      </w:r>
    </w:p>
    <w:p w14:paraId="30166610"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The Scottish Government's </w:t>
      </w:r>
      <w:hyperlink r:id="rId24">
        <w:r w:rsidRPr="5328DDEC">
          <w:rPr>
            <w:rStyle w:val="Hyperlink"/>
            <w:rFonts w:ascii="Arial" w:eastAsia="Arial" w:hAnsi="Arial" w:cs="Arial"/>
            <w:sz w:val="24"/>
            <w:szCs w:val="24"/>
          </w:rPr>
          <w:t>Equality Evidence Finder</w:t>
        </w:r>
      </w:hyperlink>
      <w:r w:rsidRPr="5328DDEC">
        <w:rPr>
          <w:rFonts w:ascii="Arial" w:eastAsia="Arial" w:hAnsi="Arial" w:cs="Arial"/>
          <w:sz w:val="24"/>
          <w:szCs w:val="24"/>
        </w:rPr>
        <w:t xml:space="preserve"> can be used to source more detailed and specific evidence relating to different characteristics.</w:t>
      </w:r>
    </w:p>
    <w:p w14:paraId="66564F5F"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evidence and research have the </w:t>
      </w:r>
      <w:proofErr w:type="gramStart"/>
      <w:r w:rsidRPr="5328DDEC">
        <w:rPr>
          <w:rStyle w:val="normaltextrun"/>
          <w:rFonts w:ascii="Arial" w:eastAsia="Arial" w:hAnsi="Arial" w:cs="Arial"/>
          <w:color w:val="000000"/>
          <w:sz w:val="24"/>
          <w:szCs w:val="24"/>
          <w:shd w:val="clear" w:color="auto" w:fill="FFFFFF"/>
        </w:rPr>
        <w:t>Library</w:t>
      </w:r>
      <w:proofErr w:type="gramEnd"/>
      <w:r w:rsidRPr="5328DDEC">
        <w:rPr>
          <w:rStyle w:val="normaltextrun"/>
          <w:rFonts w:ascii="Arial" w:eastAsia="Arial" w:hAnsi="Arial" w:cs="Arial"/>
          <w:color w:val="000000"/>
          <w:sz w:val="24"/>
          <w:szCs w:val="24"/>
          <w:shd w:val="clear" w:color="auto" w:fill="FFFFFF"/>
        </w:rPr>
        <w:t xml:space="preserve"> already conducted that may inform your assessment. </w:t>
      </w:r>
    </w:p>
    <w:p w14:paraId="182FEE5E" w14:textId="2DF19121"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3C513FB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project, </w:t>
      </w:r>
      <w:r w:rsidR="5DC8013A" w:rsidRPr="683371DC">
        <w:rPr>
          <w:rStyle w:val="normaltextrun"/>
          <w:rFonts w:ascii="Arial" w:eastAsia="Arial" w:hAnsi="Arial" w:cs="Arial"/>
          <w:color w:val="000000" w:themeColor="text1"/>
          <w:sz w:val="24"/>
          <w:szCs w:val="24"/>
        </w:rPr>
        <w:t>for example</w:t>
      </w:r>
      <w:r w:rsidRPr="5328DDEC">
        <w:rPr>
          <w:rStyle w:val="normaltextrun"/>
          <w:rFonts w:ascii="Arial" w:eastAsia="Arial" w:hAnsi="Arial" w:cs="Arial"/>
          <w:color w:val="000000"/>
          <w:sz w:val="24"/>
          <w:szCs w:val="24"/>
          <w:shd w:val="clear" w:color="auto" w:fill="FFFFFF"/>
        </w:rPr>
        <w:t> in terms of access to a service, or the ability to take advantage of an opportunity?</w:t>
      </w:r>
      <w:r w:rsidRPr="5328DDEC">
        <w:rPr>
          <w:rStyle w:val="eop"/>
          <w:rFonts w:ascii="Arial" w:eastAsia="Arial" w:hAnsi="Arial" w:cs="Arial"/>
          <w:color w:val="000000"/>
          <w:sz w:val="24"/>
          <w:szCs w:val="24"/>
          <w:shd w:val="clear" w:color="auto" w:fill="FFFFFF"/>
        </w:rPr>
        <w:t> </w:t>
      </w:r>
    </w:p>
    <w:p w14:paraId="01D8537C" w14:textId="77777777" w:rsidR="00FF595F" w:rsidRPr="008B4C78"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Ensure to include any research you are drawing on </w:t>
      </w:r>
      <w:proofErr w:type="gramStart"/>
      <w:r w:rsidRPr="5328DDEC">
        <w:rPr>
          <w:rStyle w:val="normaltextrun"/>
          <w:rFonts w:ascii="Arial" w:eastAsia="Arial" w:hAnsi="Arial" w:cs="Arial"/>
          <w:color w:val="000000"/>
          <w:sz w:val="24"/>
          <w:szCs w:val="24"/>
          <w:shd w:val="clear" w:color="auto" w:fill="FFFFFF"/>
        </w:rPr>
        <w:t>in order to</w:t>
      </w:r>
      <w:proofErr w:type="gramEnd"/>
      <w:r w:rsidRPr="5328DDEC">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00FF595F" w:rsidRPr="006351F6" w14:paraId="2BFA9676" w14:textId="77777777" w:rsidTr="683371DC">
        <w:tc>
          <w:tcPr>
            <w:tcW w:w="4508" w:type="dxa"/>
          </w:tcPr>
          <w:p w14:paraId="63076C86" w14:textId="77777777" w:rsidR="00FF595F" w:rsidRPr="008B4C78" w:rsidRDefault="00FF595F" w:rsidP="00D713BF">
            <w:pPr>
              <w:rPr>
                <w:rFonts w:ascii="Arial" w:eastAsia="Arial" w:hAnsi="Arial" w:cs="Arial"/>
                <w:sz w:val="24"/>
                <w:szCs w:val="24"/>
              </w:rPr>
            </w:pPr>
            <w:r w:rsidRPr="5328DDEC">
              <w:rPr>
                <w:rFonts w:ascii="Arial" w:eastAsia="Arial" w:hAnsi="Arial" w:cs="Arial"/>
                <w:sz w:val="24"/>
                <w:szCs w:val="24"/>
              </w:rPr>
              <w:t>Resource</w:t>
            </w:r>
          </w:p>
        </w:tc>
        <w:tc>
          <w:tcPr>
            <w:tcW w:w="4508" w:type="dxa"/>
          </w:tcPr>
          <w:p w14:paraId="2EDB3E87" w14:textId="77777777" w:rsidR="00FF595F" w:rsidRPr="008B4C78" w:rsidRDefault="00FF595F" w:rsidP="00D713BF">
            <w:pPr>
              <w:spacing w:line="259" w:lineRule="auto"/>
              <w:rPr>
                <w:rFonts w:ascii="Arial" w:eastAsia="Arial" w:hAnsi="Arial" w:cs="Arial"/>
                <w:sz w:val="24"/>
                <w:szCs w:val="24"/>
              </w:rPr>
            </w:pPr>
            <w:r w:rsidRPr="5328DDEC">
              <w:rPr>
                <w:rFonts w:ascii="Arial" w:eastAsia="Arial" w:hAnsi="Arial" w:cs="Arial"/>
                <w:sz w:val="24"/>
                <w:szCs w:val="24"/>
              </w:rPr>
              <w:t>Information</w:t>
            </w:r>
          </w:p>
        </w:tc>
      </w:tr>
      <w:tr w:rsidR="00FF595F" w:rsidRPr="006351F6" w14:paraId="78C2560C" w14:textId="77777777" w:rsidTr="683371DC">
        <w:tc>
          <w:tcPr>
            <w:tcW w:w="4508" w:type="dxa"/>
          </w:tcPr>
          <w:p w14:paraId="476B0967" w14:textId="13EFD6A5" w:rsidR="00FF595F" w:rsidRPr="008B4C78" w:rsidRDefault="00000000" w:rsidP="00D713BF">
            <w:pPr>
              <w:rPr>
                <w:rFonts w:ascii="Arial" w:eastAsia="Arial" w:hAnsi="Arial" w:cs="Arial"/>
                <w:sz w:val="24"/>
                <w:szCs w:val="24"/>
              </w:rPr>
            </w:pPr>
            <w:hyperlink r:id="rId25"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w:t>
            </w:r>
            <w:r w:rsidR="00B102A0" w:rsidRPr="00B102A0">
              <w:rPr>
                <w:rFonts w:ascii="Arial" w:eastAsia="Arial" w:hAnsi="Arial" w:cs="Arial"/>
                <w:sz w:val="24"/>
                <w:szCs w:val="24"/>
              </w:rPr>
              <w:t>on Age</w:t>
            </w:r>
          </w:p>
        </w:tc>
        <w:tc>
          <w:tcPr>
            <w:tcW w:w="4508" w:type="dxa"/>
          </w:tcPr>
          <w:p w14:paraId="0C3508DB" w14:textId="35E94769"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Scotland's population is ageing</w:t>
            </w:r>
            <w:r>
              <w:rPr>
                <w:rFonts w:ascii="Arial" w:eastAsia="Arial" w:hAnsi="Arial" w:cs="Arial"/>
                <w:sz w:val="24"/>
                <w:szCs w:val="24"/>
              </w:rPr>
              <w:t>.</w:t>
            </w:r>
            <w:r w:rsidRPr="00B102A0">
              <w:rPr>
                <w:rFonts w:ascii="Arial" w:eastAsia="Arial" w:hAnsi="Arial" w:cs="Arial"/>
                <w:sz w:val="24"/>
                <w:szCs w:val="24"/>
              </w:rPr>
              <w:t xml:space="preserve"> </w:t>
            </w:r>
          </w:p>
          <w:p w14:paraId="40910945" w14:textId="77777777" w:rsidR="00B102A0" w:rsidRPr="00B102A0" w:rsidRDefault="00B102A0" w:rsidP="00B102A0">
            <w:pPr>
              <w:rPr>
                <w:rFonts w:ascii="Arial" w:eastAsia="Arial" w:hAnsi="Arial" w:cs="Arial"/>
                <w:sz w:val="24"/>
                <w:szCs w:val="24"/>
              </w:rPr>
            </w:pPr>
          </w:p>
          <w:p w14:paraId="70549AC4" w14:textId="171D814C" w:rsidR="00FF595F" w:rsidRPr="008B4C78" w:rsidRDefault="00B102A0" w:rsidP="00B102A0">
            <w:pPr>
              <w:rPr>
                <w:rFonts w:ascii="Arial" w:eastAsia="Arial" w:hAnsi="Arial" w:cs="Arial"/>
                <w:sz w:val="24"/>
                <w:szCs w:val="24"/>
              </w:rPr>
            </w:pPr>
            <w:r w:rsidRPr="00B102A0">
              <w:rPr>
                <w:rFonts w:ascii="Arial" w:eastAsia="Arial" w:hAnsi="Arial" w:cs="Arial"/>
                <w:sz w:val="24"/>
                <w:szCs w:val="24"/>
              </w:rPr>
              <w:t>The increase in the population of older age groups has been much higher than younger age groups over the last 20 years. The population aged 0 to 15 years has seen the largest percentage decrease due to fewer births every year since 2009.</w:t>
            </w:r>
          </w:p>
        </w:tc>
      </w:tr>
      <w:tr w:rsidR="00FF595F" w:rsidRPr="006351F6" w14:paraId="350EC8F7" w14:textId="77777777" w:rsidTr="683371DC">
        <w:tc>
          <w:tcPr>
            <w:tcW w:w="4508" w:type="dxa"/>
          </w:tcPr>
          <w:p w14:paraId="526C0C82" w14:textId="755F3312" w:rsidR="00FF595F" w:rsidRPr="008B4C78" w:rsidRDefault="00000000" w:rsidP="00D713BF">
            <w:pPr>
              <w:rPr>
                <w:rFonts w:ascii="Arial" w:eastAsia="Arial" w:hAnsi="Arial" w:cs="Arial"/>
                <w:sz w:val="24"/>
                <w:szCs w:val="24"/>
              </w:rPr>
            </w:pPr>
            <w:hyperlink r:id="rId26"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Disability</w:t>
            </w:r>
          </w:p>
        </w:tc>
        <w:tc>
          <w:tcPr>
            <w:tcW w:w="4508" w:type="dxa"/>
          </w:tcPr>
          <w:p w14:paraId="19290822" w14:textId="77777777"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 xml:space="preserve">About a third of adults are disabled. </w:t>
            </w:r>
          </w:p>
          <w:p w14:paraId="065CDDB7" w14:textId="77777777" w:rsidR="00B102A0" w:rsidRDefault="00B102A0" w:rsidP="00B102A0">
            <w:pPr>
              <w:rPr>
                <w:rFonts w:ascii="Arial" w:eastAsia="Arial" w:hAnsi="Arial" w:cs="Arial"/>
                <w:sz w:val="24"/>
                <w:szCs w:val="24"/>
              </w:rPr>
            </w:pPr>
          </w:p>
          <w:p w14:paraId="47A4C67C" w14:textId="058403F4" w:rsidR="00B102A0" w:rsidRPr="00B102A0" w:rsidRDefault="1DABEF1B" w:rsidP="00B102A0">
            <w:pPr>
              <w:rPr>
                <w:rFonts w:ascii="Arial" w:eastAsia="Arial" w:hAnsi="Arial" w:cs="Arial"/>
                <w:sz w:val="24"/>
                <w:szCs w:val="24"/>
              </w:rPr>
            </w:pPr>
            <w:r w:rsidRPr="683371DC">
              <w:rPr>
                <w:rFonts w:ascii="Arial" w:eastAsia="Arial" w:hAnsi="Arial" w:cs="Arial"/>
                <w:sz w:val="24"/>
                <w:szCs w:val="24"/>
              </w:rPr>
              <w:t>32% of adults had a long-term limiting mental or physical health condition or disability in 2017</w:t>
            </w:r>
            <w:r w:rsidR="1B9EE713" w:rsidRPr="683371DC">
              <w:rPr>
                <w:rFonts w:ascii="Arial" w:eastAsia="Arial" w:hAnsi="Arial" w:cs="Arial"/>
                <w:sz w:val="24"/>
                <w:szCs w:val="24"/>
              </w:rPr>
              <w:t>.</w:t>
            </w:r>
          </w:p>
          <w:p w14:paraId="175F4F1A" w14:textId="77777777" w:rsidR="00B102A0" w:rsidRPr="00B102A0" w:rsidRDefault="00B102A0" w:rsidP="00B102A0">
            <w:pPr>
              <w:rPr>
                <w:rFonts w:ascii="Arial" w:eastAsia="Arial" w:hAnsi="Arial" w:cs="Arial"/>
                <w:sz w:val="24"/>
                <w:szCs w:val="24"/>
              </w:rPr>
            </w:pPr>
          </w:p>
          <w:p w14:paraId="3E6A59EF" w14:textId="77777777"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 xml:space="preserve">In 2017, 34% of women were disabled and 29% of men were disabled. </w:t>
            </w:r>
          </w:p>
          <w:p w14:paraId="25D3AD21" w14:textId="77777777" w:rsidR="00B102A0" w:rsidRPr="00B102A0" w:rsidRDefault="00B102A0" w:rsidP="00B102A0">
            <w:pPr>
              <w:rPr>
                <w:rFonts w:ascii="Arial" w:eastAsia="Arial" w:hAnsi="Arial" w:cs="Arial"/>
                <w:sz w:val="24"/>
                <w:szCs w:val="24"/>
              </w:rPr>
            </w:pPr>
          </w:p>
          <w:p w14:paraId="44A5905F" w14:textId="274BA099"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Pupils with additional support needs had lower attainment</w:t>
            </w:r>
            <w:r>
              <w:rPr>
                <w:rFonts w:ascii="Arial" w:eastAsia="Arial" w:hAnsi="Arial" w:cs="Arial"/>
                <w:sz w:val="24"/>
                <w:szCs w:val="24"/>
              </w:rPr>
              <w:t>.</w:t>
            </w:r>
          </w:p>
          <w:p w14:paraId="0BA88F2E" w14:textId="5F22E950" w:rsidR="00B102A0" w:rsidRPr="00B102A0" w:rsidRDefault="1DABEF1B" w:rsidP="00B102A0">
            <w:pPr>
              <w:pStyle w:val="ListParagraph"/>
              <w:numPr>
                <w:ilvl w:val="0"/>
                <w:numId w:val="17"/>
              </w:numPr>
              <w:rPr>
                <w:rFonts w:ascii="Arial" w:eastAsia="Arial" w:hAnsi="Arial" w:cs="Arial"/>
                <w:sz w:val="24"/>
                <w:szCs w:val="24"/>
              </w:rPr>
            </w:pPr>
            <w:r w:rsidRPr="683371DC">
              <w:rPr>
                <w:rFonts w:ascii="Arial" w:eastAsia="Arial" w:hAnsi="Arial" w:cs="Arial"/>
                <w:sz w:val="24"/>
                <w:szCs w:val="24"/>
              </w:rPr>
              <w:t xml:space="preserve">School leavers with additional support needs in </w:t>
            </w:r>
            <w:r w:rsidR="4209DD49" w:rsidRPr="683371DC">
              <w:rPr>
                <w:rFonts w:ascii="Arial" w:eastAsia="Arial" w:hAnsi="Arial" w:cs="Arial"/>
                <w:sz w:val="24"/>
                <w:szCs w:val="24"/>
              </w:rPr>
              <w:t xml:space="preserve">school year </w:t>
            </w:r>
            <w:r w:rsidRPr="683371DC">
              <w:rPr>
                <w:rFonts w:ascii="Arial" w:eastAsia="Arial" w:hAnsi="Arial" w:cs="Arial"/>
                <w:sz w:val="24"/>
                <w:szCs w:val="24"/>
              </w:rPr>
              <w:t>2019</w:t>
            </w:r>
            <w:r w:rsidR="0E2366F6" w:rsidRPr="683371DC">
              <w:rPr>
                <w:rFonts w:ascii="Arial" w:eastAsia="Arial" w:hAnsi="Arial" w:cs="Arial"/>
                <w:sz w:val="24"/>
                <w:szCs w:val="24"/>
              </w:rPr>
              <w:t>,</w:t>
            </w:r>
            <w:r w:rsidR="4D40CB0C" w:rsidRPr="683371DC">
              <w:rPr>
                <w:rFonts w:ascii="Arial" w:eastAsia="Arial" w:hAnsi="Arial" w:cs="Arial"/>
                <w:sz w:val="24"/>
                <w:szCs w:val="24"/>
              </w:rPr>
              <w:t>20</w:t>
            </w:r>
            <w:r w:rsidRPr="683371DC">
              <w:rPr>
                <w:rFonts w:ascii="Arial" w:eastAsia="Arial" w:hAnsi="Arial" w:cs="Arial"/>
                <w:sz w:val="24"/>
                <w:szCs w:val="24"/>
              </w:rPr>
              <w:t xml:space="preserve">20, continued to have lower attainment, with 90.8 per cent of pupils with an additional support need achieving one or more passes at </w:t>
            </w:r>
            <w:r w:rsidR="33037CA8" w:rsidRPr="683371DC">
              <w:rPr>
                <w:rFonts w:ascii="Arial" w:eastAsia="Arial" w:hAnsi="Arial" w:cs="Arial"/>
                <w:sz w:val="24"/>
                <w:szCs w:val="24"/>
              </w:rPr>
              <w:t>Scottish Credit and Qualifications Framework (</w:t>
            </w:r>
            <w:r w:rsidRPr="683371DC">
              <w:rPr>
                <w:rFonts w:ascii="Arial" w:eastAsia="Arial" w:hAnsi="Arial" w:cs="Arial"/>
                <w:sz w:val="24"/>
                <w:szCs w:val="24"/>
              </w:rPr>
              <w:t>SCQF</w:t>
            </w:r>
            <w:r w:rsidR="5073781C" w:rsidRPr="683371DC">
              <w:rPr>
                <w:rFonts w:ascii="Arial" w:eastAsia="Arial" w:hAnsi="Arial" w:cs="Arial"/>
                <w:sz w:val="24"/>
                <w:szCs w:val="24"/>
              </w:rPr>
              <w:t>)</w:t>
            </w:r>
            <w:r w:rsidRPr="683371DC">
              <w:rPr>
                <w:rFonts w:ascii="Arial" w:eastAsia="Arial" w:hAnsi="Arial" w:cs="Arial"/>
                <w:sz w:val="24"/>
                <w:szCs w:val="24"/>
              </w:rPr>
              <w:t xml:space="preserve"> Level 4 or better compared to 98.5 per cent for those with no additional support needs. </w:t>
            </w:r>
          </w:p>
          <w:p w14:paraId="36CBE3D0" w14:textId="77777777" w:rsidR="00B102A0" w:rsidRPr="00B102A0" w:rsidRDefault="00B102A0" w:rsidP="00B102A0">
            <w:pPr>
              <w:rPr>
                <w:rFonts w:ascii="Arial" w:eastAsia="Arial" w:hAnsi="Arial" w:cs="Arial"/>
                <w:sz w:val="24"/>
                <w:szCs w:val="24"/>
              </w:rPr>
            </w:pPr>
          </w:p>
          <w:p w14:paraId="46EF76C8" w14:textId="2CBF8FF5" w:rsidR="00B102A0" w:rsidRPr="00B102A0" w:rsidRDefault="1DABEF1B" w:rsidP="00B102A0">
            <w:pPr>
              <w:rPr>
                <w:rFonts w:ascii="Arial" w:eastAsia="Arial" w:hAnsi="Arial" w:cs="Arial"/>
                <w:sz w:val="24"/>
                <w:szCs w:val="24"/>
              </w:rPr>
            </w:pPr>
            <w:r w:rsidRPr="683371DC">
              <w:rPr>
                <w:rFonts w:ascii="Arial" w:eastAsia="Arial" w:hAnsi="Arial" w:cs="Arial"/>
                <w:sz w:val="24"/>
                <w:szCs w:val="24"/>
              </w:rPr>
              <w:t xml:space="preserve">The proportion of entrants to Higher Education who reported a disability has been increasing with each year up to 12% in </w:t>
            </w:r>
            <w:r w:rsidR="07572240" w:rsidRPr="683371DC">
              <w:rPr>
                <w:rFonts w:ascii="Arial" w:eastAsia="Arial" w:hAnsi="Arial" w:cs="Arial"/>
                <w:sz w:val="24"/>
                <w:szCs w:val="24"/>
              </w:rPr>
              <w:t xml:space="preserve">year </w:t>
            </w:r>
            <w:r w:rsidRPr="683371DC">
              <w:rPr>
                <w:rFonts w:ascii="Arial" w:eastAsia="Arial" w:hAnsi="Arial" w:cs="Arial"/>
                <w:sz w:val="24"/>
                <w:szCs w:val="24"/>
              </w:rPr>
              <w:t>2019</w:t>
            </w:r>
            <w:r w:rsidR="215C4FE2" w:rsidRPr="683371DC">
              <w:rPr>
                <w:rFonts w:ascii="Arial" w:eastAsia="Arial" w:hAnsi="Arial" w:cs="Arial"/>
                <w:sz w:val="24"/>
                <w:szCs w:val="24"/>
              </w:rPr>
              <w:t>, 20</w:t>
            </w:r>
            <w:r w:rsidRPr="683371DC">
              <w:rPr>
                <w:rFonts w:ascii="Arial" w:eastAsia="Arial" w:hAnsi="Arial" w:cs="Arial"/>
                <w:sz w:val="24"/>
                <w:szCs w:val="24"/>
              </w:rPr>
              <w:t xml:space="preserve">20. </w:t>
            </w:r>
          </w:p>
          <w:p w14:paraId="3794A28E" w14:textId="77777777" w:rsidR="00B102A0" w:rsidRPr="00B102A0" w:rsidRDefault="00B102A0" w:rsidP="00B102A0">
            <w:pPr>
              <w:rPr>
                <w:rFonts w:ascii="Arial" w:eastAsia="Arial" w:hAnsi="Arial" w:cs="Arial"/>
                <w:sz w:val="24"/>
                <w:szCs w:val="24"/>
              </w:rPr>
            </w:pPr>
          </w:p>
          <w:p w14:paraId="5C2CF6DA" w14:textId="2BDBABAF" w:rsidR="00B102A0" w:rsidRPr="00B102A0" w:rsidRDefault="1DABEF1B" w:rsidP="00B102A0">
            <w:pPr>
              <w:rPr>
                <w:rFonts w:ascii="Arial" w:eastAsia="Arial" w:hAnsi="Arial" w:cs="Arial"/>
                <w:sz w:val="24"/>
                <w:szCs w:val="24"/>
              </w:rPr>
            </w:pPr>
            <w:r w:rsidRPr="683371DC">
              <w:rPr>
                <w:rFonts w:ascii="Arial" w:eastAsia="Arial" w:hAnsi="Arial" w:cs="Arial"/>
                <w:sz w:val="24"/>
                <w:szCs w:val="24"/>
              </w:rPr>
              <w:t xml:space="preserve">In 2018 there were around 1 million Deaf people in Scotland. </w:t>
            </w:r>
          </w:p>
          <w:p w14:paraId="1B0FDDF3" w14:textId="77777777" w:rsidR="00B102A0" w:rsidRDefault="00B102A0" w:rsidP="00B102A0">
            <w:pPr>
              <w:rPr>
                <w:rFonts w:ascii="Arial" w:eastAsia="Arial" w:hAnsi="Arial" w:cs="Arial"/>
                <w:sz w:val="24"/>
                <w:szCs w:val="24"/>
              </w:rPr>
            </w:pPr>
          </w:p>
          <w:p w14:paraId="42031C2D" w14:textId="0940EEA5"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 xml:space="preserve">In 2010 there were around 34,500 blind or partially sighted people in Scotland. </w:t>
            </w:r>
          </w:p>
          <w:p w14:paraId="1628C4B3" w14:textId="6B65E24E" w:rsidR="00FF595F" w:rsidRPr="008B4C78" w:rsidRDefault="00000000" w:rsidP="00B102A0">
            <w:pPr>
              <w:rPr>
                <w:rFonts w:ascii="Arial" w:eastAsia="Arial" w:hAnsi="Arial" w:cs="Arial"/>
                <w:sz w:val="24"/>
                <w:szCs w:val="24"/>
              </w:rPr>
            </w:pPr>
            <w:hyperlink r:id="rId27" w:history="1">
              <w:r w:rsidR="00B102A0" w:rsidRPr="00B102A0">
                <w:rPr>
                  <w:rStyle w:val="Hyperlink"/>
                  <w:rFonts w:ascii="Arial" w:eastAsia="Arial" w:hAnsi="Arial" w:cs="Arial"/>
                  <w:sz w:val="24"/>
                  <w:szCs w:val="24"/>
                </w:rPr>
                <w:t>Key information and statistics on sight loss in the UK</w:t>
              </w:r>
            </w:hyperlink>
          </w:p>
        </w:tc>
      </w:tr>
      <w:tr w:rsidR="00FF595F" w:rsidRPr="006351F6" w14:paraId="22071F41" w14:textId="77777777" w:rsidTr="683371DC">
        <w:tc>
          <w:tcPr>
            <w:tcW w:w="4508" w:type="dxa"/>
          </w:tcPr>
          <w:p w14:paraId="13407F94" w14:textId="65BABDD3" w:rsidR="00FF595F" w:rsidRPr="008B4C78" w:rsidRDefault="00000000" w:rsidP="00D713BF">
            <w:pPr>
              <w:rPr>
                <w:rFonts w:ascii="Arial" w:eastAsia="Arial" w:hAnsi="Arial" w:cs="Arial"/>
                <w:sz w:val="24"/>
                <w:szCs w:val="24"/>
              </w:rPr>
            </w:pPr>
            <w:hyperlink r:id="rId28"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Gender</w:t>
            </w:r>
          </w:p>
        </w:tc>
        <w:tc>
          <w:tcPr>
            <w:tcW w:w="4508" w:type="dxa"/>
          </w:tcPr>
          <w:p w14:paraId="2C6B0E0F" w14:textId="552CF2C9" w:rsidR="00FF595F" w:rsidRPr="008B4C78" w:rsidRDefault="00B102A0" w:rsidP="00D713BF">
            <w:pPr>
              <w:rPr>
                <w:rFonts w:ascii="Arial" w:eastAsia="Arial" w:hAnsi="Arial" w:cs="Arial"/>
                <w:sz w:val="24"/>
                <w:szCs w:val="24"/>
              </w:rPr>
            </w:pPr>
            <w:r w:rsidRPr="00B102A0">
              <w:rPr>
                <w:rFonts w:ascii="Arial" w:eastAsia="Arial" w:hAnsi="Arial" w:cs="Arial"/>
                <w:sz w:val="24"/>
                <w:szCs w:val="24"/>
              </w:rPr>
              <w:t>51% of population are women and 49% men.</w:t>
            </w:r>
          </w:p>
        </w:tc>
      </w:tr>
      <w:tr w:rsidR="00FF595F" w:rsidRPr="006351F6" w14:paraId="4D75ECA7" w14:textId="77777777" w:rsidTr="683371DC">
        <w:tc>
          <w:tcPr>
            <w:tcW w:w="4508" w:type="dxa"/>
          </w:tcPr>
          <w:p w14:paraId="0646D73C" w14:textId="07CDC5FC" w:rsidR="00FF595F" w:rsidRPr="008B4C78" w:rsidRDefault="00000000" w:rsidP="00D713BF">
            <w:pPr>
              <w:rPr>
                <w:rFonts w:ascii="Arial" w:eastAsia="Arial" w:hAnsi="Arial" w:cs="Arial"/>
                <w:sz w:val="24"/>
                <w:szCs w:val="24"/>
              </w:rPr>
            </w:pPr>
            <w:hyperlink r:id="rId29"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Religion</w:t>
            </w:r>
          </w:p>
        </w:tc>
        <w:tc>
          <w:tcPr>
            <w:tcW w:w="4508" w:type="dxa"/>
          </w:tcPr>
          <w:p w14:paraId="1BBC510A" w14:textId="73DC91D9"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About half of adults belong to no religion</w:t>
            </w:r>
            <w:r>
              <w:rPr>
                <w:rFonts w:ascii="Arial" w:eastAsia="Arial" w:hAnsi="Arial" w:cs="Arial"/>
                <w:sz w:val="24"/>
                <w:szCs w:val="24"/>
              </w:rPr>
              <w:t>.</w:t>
            </w:r>
            <w:r w:rsidRPr="00B102A0">
              <w:rPr>
                <w:rFonts w:ascii="Arial" w:eastAsia="Arial" w:hAnsi="Arial" w:cs="Arial"/>
                <w:sz w:val="24"/>
                <w:szCs w:val="24"/>
              </w:rPr>
              <w:t xml:space="preserve"> </w:t>
            </w:r>
          </w:p>
          <w:p w14:paraId="71E56111" w14:textId="77777777" w:rsid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 xml:space="preserve">In 2018, Christian (Church of Scotland, Roman Catholic and Other Christian) represented 46% of the adult population. </w:t>
            </w:r>
          </w:p>
          <w:p w14:paraId="34D25237" w14:textId="77777777" w:rsid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 xml:space="preserve">Over the past decade there has been an increase in the proportion of adults reporting not belonging to a religion, from 40% in 2009 to just over a half of adults (50%) in 2018. </w:t>
            </w:r>
          </w:p>
          <w:p w14:paraId="66BBCB5F" w14:textId="39956F0F" w:rsidR="00FF595F" w:rsidRPr="008B4C78"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There has also been a corresponding decrease in the proportion reporting belonging to 'Church of Scotland', from 32% to 23%.</w:t>
            </w:r>
          </w:p>
        </w:tc>
      </w:tr>
      <w:tr w:rsidR="00FF595F" w:rsidRPr="006351F6" w14:paraId="7B0C256A" w14:textId="77777777" w:rsidTr="683371DC">
        <w:tc>
          <w:tcPr>
            <w:tcW w:w="4508" w:type="dxa"/>
          </w:tcPr>
          <w:p w14:paraId="4004A726" w14:textId="13ED2C9C" w:rsidR="00FF595F" w:rsidRPr="008B4C78" w:rsidRDefault="00000000" w:rsidP="00D713BF">
            <w:pPr>
              <w:rPr>
                <w:rFonts w:ascii="Arial" w:eastAsia="Arial" w:hAnsi="Arial" w:cs="Arial"/>
                <w:sz w:val="24"/>
                <w:szCs w:val="24"/>
              </w:rPr>
            </w:pPr>
            <w:hyperlink r:id="rId30"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Sexual Orientation</w:t>
            </w:r>
          </w:p>
        </w:tc>
        <w:tc>
          <w:tcPr>
            <w:tcW w:w="4508" w:type="dxa"/>
          </w:tcPr>
          <w:p w14:paraId="73FE60FD" w14:textId="77EC04F8" w:rsidR="00B102A0" w:rsidRPr="00B102A0" w:rsidRDefault="00B102A0" w:rsidP="00B102A0">
            <w:pPr>
              <w:rPr>
                <w:rFonts w:ascii="Arial" w:eastAsia="Arial" w:hAnsi="Arial" w:cs="Arial"/>
                <w:sz w:val="24"/>
                <w:szCs w:val="24"/>
              </w:rPr>
            </w:pPr>
            <w:r w:rsidRPr="00B102A0">
              <w:rPr>
                <w:rFonts w:ascii="Arial" w:eastAsia="Arial" w:hAnsi="Arial" w:cs="Arial"/>
                <w:sz w:val="24"/>
                <w:szCs w:val="24"/>
              </w:rPr>
              <w:t>Around 95% of adults identified as straight</w:t>
            </w:r>
            <w:r>
              <w:rPr>
                <w:rFonts w:ascii="Arial" w:eastAsia="Arial" w:hAnsi="Arial" w:cs="Arial"/>
                <w:sz w:val="24"/>
                <w:szCs w:val="24"/>
              </w:rPr>
              <w:t>.</w:t>
            </w:r>
          </w:p>
          <w:p w14:paraId="0B3EA85A" w14:textId="77777777" w:rsidR="00B102A0" w:rsidRP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 xml:space="preserve">Around 3% of adults self-identified as lesbian, gay, </w:t>
            </w:r>
            <w:proofErr w:type="gramStart"/>
            <w:r w:rsidRPr="00B102A0">
              <w:rPr>
                <w:rFonts w:ascii="Arial" w:eastAsia="Arial" w:hAnsi="Arial" w:cs="Arial"/>
                <w:sz w:val="24"/>
                <w:szCs w:val="24"/>
              </w:rPr>
              <w:t>bisexual</w:t>
            </w:r>
            <w:proofErr w:type="gramEnd"/>
            <w:r w:rsidRPr="00B102A0">
              <w:rPr>
                <w:rFonts w:ascii="Arial" w:eastAsia="Arial" w:hAnsi="Arial" w:cs="Arial"/>
                <w:sz w:val="24"/>
                <w:szCs w:val="24"/>
              </w:rPr>
              <w:t xml:space="preserve"> or other. </w:t>
            </w:r>
          </w:p>
          <w:p w14:paraId="0D8D268A" w14:textId="45106BBC" w:rsidR="00FF595F" w:rsidRPr="00B102A0" w:rsidRDefault="00B102A0" w:rsidP="00B102A0">
            <w:pPr>
              <w:pStyle w:val="ListParagraph"/>
              <w:numPr>
                <w:ilvl w:val="0"/>
                <w:numId w:val="17"/>
              </w:numPr>
              <w:rPr>
                <w:rFonts w:ascii="Arial" w:eastAsia="Arial" w:hAnsi="Arial" w:cs="Arial"/>
                <w:sz w:val="24"/>
                <w:szCs w:val="24"/>
              </w:rPr>
            </w:pPr>
            <w:r w:rsidRPr="00B102A0">
              <w:rPr>
                <w:rFonts w:ascii="Arial" w:eastAsia="Arial" w:hAnsi="Arial" w:cs="Arial"/>
                <w:sz w:val="24"/>
                <w:szCs w:val="24"/>
              </w:rPr>
              <w:t>95% of adults self-identified as straight or heterosexual.</w:t>
            </w:r>
          </w:p>
        </w:tc>
      </w:tr>
      <w:tr w:rsidR="00B102A0" w:rsidRPr="006351F6" w14:paraId="726420F5" w14:textId="77777777" w:rsidTr="683371DC">
        <w:tc>
          <w:tcPr>
            <w:tcW w:w="4508" w:type="dxa"/>
          </w:tcPr>
          <w:p w14:paraId="4563BD15" w14:textId="46CB1802" w:rsidR="00B102A0" w:rsidRDefault="00000000" w:rsidP="00D713BF">
            <w:pPr>
              <w:rPr>
                <w:rFonts w:ascii="Arial" w:eastAsia="Arial" w:hAnsi="Arial" w:cs="Arial"/>
                <w:sz w:val="24"/>
                <w:szCs w:val="24"/>
              </w:rPr>
            </w:pPr>
            <w:hyperlink r:id="rId31" w:history="1">
              <w:r w:rsidR="00B102A0" w:rsidRPr="00B102A0">
                <w:rPr>
                  <w:rStyle w:val="Hyperlink"/>
                  <w:rFonts w:ascii="Arial" w:eastAsia="Arial" w:hAnsi="Arial" w:cs="Arial"/>
                  <w:sz w:val="24"/>
                  <w:szCs w:val="24"/>
                </w:rPr>
                <w:t>http://www.equalityevidence.scot/</w:t>
              </w:r>
            </w:hyperlink>
            <w:r w:rsidR="00B102A0">
              <w:rPr>
                <w:rFonts w:ascii="Arial" w:eastAsia="Arial" w:hAnsi="Arial" w:cs="Arial"/>
                <w:sz w:val="24"/>
                <w:szCs w:val="24"/>
              </w:rPr>
              <w:t xml:space="preserve"> on Transgender</w:t>
            </w:r>
          </w:p>
        </w:tc>
        <w:tc>
          <w:tcPr>
            <w:tcW w:w="4508" w:type="dxa"/>
          </w:tcPr>
          <w:p w14:paraId="1E59B43C" w14:textId="51A94B48" w:rsidR="00B102A0" w:rsidRPr="008B4C78" w:rsidRDefault="00B102A0" w:rsidP="00D713BF">
            <w:pPr>
              <w:rPr>
                <w:rFonts w:ascii="Arial" w:eastAsia="Arial" w:hAnsi="Arial" w:cs="Arial"/>
                <w:sz w:val="24"/>
                <w:szCs w:val="24"/>
              </w:rPr>
            </w:pPr>
            <w:r w:rsidRPr="00B102A0">
              <w:rPr>
                <w:rFonts w:ascii="Arial" w:eastAsia="Arial" w:hAnsi="Arial" w:cs="Arial"/>
                <w:sz w:val="24"/>
                <w:szCs w:val="24"/>
              </w:rPr>
              <w:t>Around 1% of the population are trans.</w:t>
            </w:r>
          </w:p>
        </w:tc>
      </w:tr>
    </w:tbl>
    <w:p w14:paraId="1C0456EF" w14:textId="77777777" w:rsidR="00FF595F" w:rsidRPr="008B4C78" w:rsidRDefault="00FF595F" w:rsidP="00FF595F">
      <w:pPr>
        <w:rPr>
          <w:rFonts w:ascii="Arial" w:eastAsia="Arial" w:hAnsi="Arial" w:cs="Arial"/>
          <w:sz w:val="24"/>
          <w:szCs w:val="24"/>
        </w:rPr>
      </w:pPr>
    </w:p>
    <w:p w14:paraId="6D87D960" w14:textId="77777777" w:rsidR="00FF595F" w:rsidRPr="008B4C78" w:rsidRDefault="00FF595F" w:rsidP="00FF595F">
      <w:pPr>
        <w:pStyle w:val="Heading2"/>
        <w:rPr>
          <w:rFonts w:eastAsia="Arial" w:cs="Arial"/>
          <w:szCs w:val="28"/>
        </w:rPr>
      </w:pPr>
      <w:bookmarkStart w:id="190" w:name="_Toc138929852"/>
      <w:bookmarkStart w:id="191" w:name="_Toc138932726"/>
      <w:r w:rsidRPr="5328DDEC">
        <w:rPr>
          <w:rFonts w:eastAsia="Arial" w:cs="Arial"/>
          <w:szCs w:val="28"/>
        </w:rPr>
        <w:t xml:space="preserve">Step 3: Assess the </w:t>
      </w:r>
      <w:proofErr w:type="gramStart"/>
      <w:r w:rsidRPr="5328DDEC">
        <w:rPr>
          <w:rFonts w:eastAsia="Arial" w:cs="Arial"/>
          <w:szCs w:val="28"/>
        </w:rPr>
        <w:t>impact</w:t>
      </w:r>
      <w:bookmarkEnd w:id="190"/>
      <w:bookmarkEnd w:id="191"/>
      <w:proofErr w:type="gramEnd"/>
    </w:p>
    <w:p w14:paraId="0FAB2DD1"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Please see </w:t>
      </w:r>
      <w:hyperlink w:anchor="Appendix1">
        <w:r w:rsidRPr="5328DDEC">
          <w:rPr>
            <w:rStyle w:val="Hyperlink"/>
            <w:rFonts w:ascii="Arial" w:eastAsia="Arial" w:hAnsi="Arial" w:cs="Arial"/>
            <w:sz w:val="24"/>
            <w:szCs w:val="24"/>
          </w:rPr>
          <w:t>appendix 1</w:t>
        </w:r>
      </w:hyperlink>
      <w:r w:rsidRPr="5328DDEC">
        <w:rPr>
          <w:rFonts w:ascii="Arial" w:eastAsia="Arial" w:hAnsi="Arial" w:cs="Arial"/>
          <w:sz w:val="24"/>
          <w:szCs w:val="24"/>
        </w:rPr>
        <w:t xml:space="preserve"> for an outline of what is covered by these characteristics.</w:t>
      </w:r>
    </w:p>
    <w:p w14:paraId="35095ACE"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 xml:space="preserve">It may be helpful to look at the possible outcomes of this assessment before you start – see </w:t>
      </w:r>
      <w:hyperlink w:anchor="_Step_4:_Monitoring">
        <w:r w:rsidRPr="5328DDEC">
          <w:rPr>
            <w:rStyle w:val="Hyperlink"/>
            <w:rFonts w:ascii="Arial" w:eastAsia="Arial" w:hAnsi="Arial" w:cs="Arial"/>
            <w:sz w:val="24"/>
            <w:szCs w:val="24"/>
          </w:rPr>
          <w:t>step 4</w:t>
        </w:r>
      </w:hyperlink>
      <w:r w:rsidRPr="5328DDEC">
        <w:rPr>
          <w:rFonts w:ascii="Arial" w:eastAsia="Arial" w:hAnsi="Arial" w:cs="Arial"/>
          <w:sz w:val="24"/>
          <w:szCs w:val="24"/>
        </w:rPr>
        <w:t>.</w:t>
      </w:r>
    </w:p>
    <w:p w14:paraId="42ED6D4C" w14:textId="77777777" w:rsidR="00FF595F" w:rsidRPr="008B4C78"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2986DBFF" w14:textId="0B0CCCED" w:rsidR="00FF595F" w:rsidRPr="008B4C78" w:rsidRDefault="00FF595F" w:rsidP="00FF595F">
      <w:pPr>
        <w:spacing w:line="360" w:lineRule="auto"/>
        <w:rPr>
          <w:rFonts w:ascii="Arial" w:eastAsia="Arial" w:hAnsi="Arial" w:cs="Arial"/>
          <w:color w:val="000000" w:themeColor="text1"/>
          <w:sz w:val="24"/>
          <w:szCs w:val="24"/>
        </w:rPr>
      </w:pPr>
      <w:r w:rsidRPr="683371DC">
        <w:rPr>
          <w:rFonts w:ascii="Arial" w:eastAsia="Arial" w:hAnsi="Arial" w:cs="Arial"/>
          <w:b/>
          <w:bCs/>
          <w:color w:val="000000" w:themeColor="text1"/>
          <w:sz w:val="24"/>
          <w:szCs w:val="24"/>
        </w:rPr>
        <w:t>A positive impact</w:t>
      </w:r>
      <w:r w:rsidRPr="683371DC">
        <w:rPr>
          <w:rFonts w:ascii="Arial" w:eastAsia="Arial" w:hAnsi="Arial" w:cs="Arial"/>
          <w:color w:val="000000" w:themeColor="text1"/>
          <w:sz w:val="24"/>
          <w:szCs w:val="24"/>
        </w:rPr>
        <w:t xml:space="preserve"> is one where the policy, practice, </w:t>
      </w:r>
      <w:proofErr w:type="gramStart"/>
      <w:r w:rsidRPr="683371DC">
        <w:rPr>
          <w:rFonts w:ascii="Arial" w:eastAsia="Arial" w:hAnsi="Arial" w:cs="Arial"/>
          <w:color w:val="000000" w:themeColor="text1"/>
          <w:sz w:val="24"/>
          <w:szCs w:val="24"/>
        </w:rPr>
        <w:t>process</w:t>
      </w:r>
      <w:proofErr w:type="gramEnd"/>
      <w:r w:rsidRPr="683371DC">
        <w:rPr>
          <w:rFonts w:ascii="Arial" w:eastAsia="Arial" w:hAnsi="Arial" w:cs="Arial"/>
          <w:color w:val="000000" w:themeColor="text1"/>
          <w:sz w:val="24"/>
          <w:szCs w:val="24"/>
        </w:rPr>
        <w:t xml:space="preserve"> or service can improve access to your policies, practices, processes or services by removing barriers for equality groups</w:t>
      </w:r>
      <w:r w:rsidR="54366C6D" w:rsidRPr="683371DC">
        <w:rPr>
          <w:rFonts w:ascii="Arial" w:eastAsia="Arial" w:hAnsi="Arial" w:cs="Arial"/>
          <w:color w:val="000000" w:themeColor="text1"/>
          <w:sz w:val="24"/>
          <w:szCs w:val="24"/>
        </w:rPr>
        <w:t xml:space="preserve">, </w:t>
      </w:r>
      <w:r w:rsidRPr="683371DC">
        <w:rPr>
          <w:rFonts w:ascii="Arial" w:eastAsia="Arial" w:hAnsi="Arial" w:cs="Arial"/>
          <w:color w:val="000000" w:themeColor="text1"/>
          <w:sz w:val="24"/>
          <w:szCs w:val="24"/>
        </w:rPr>
        <w:t xml:space="preserve">improve understanding between people who identify with a group </w:t>
      </w:r>
      <w:r w:rsidRPr="683371DC">
        <w:rPr>
          <w:rFonts w:ascii="Arial" w:eastAsia="Arial" w:hAnsi="Arial" w:cs="Arial"/>
          <w:color w:val="000000" w:themeColor="text1"/>
          <w:sz w:val="24"/>
          <w:szCs w:val="24"/>
        </w:rPr>
        <w:lastRenderedPageBreak/>
        <w:t>and those who do not (</w:t>
      </w:r>
      <w:r w:rsidR="65E39955" w:rsidRPr="683371DC">
        <w:rPr>
          <w:rFonts w:ascii="Arial" w:eastAsia="Arial" w:hAnsi="Arial" w:cs="Arial"/>
          <w:color w:val="000000" w:themeColor="text1"/>
          <w:sz w:val="24"/>
          <w:szCs w:val="24"/>
        </w:rPr>
        <w:t>for example</w:t>
      </w:r>
      <w:r w:rsidRPr="683371DC">
        <w:rPr>
          <w:rFonts w:ascii="Arial" w:eastAsia="Arial" w:hAnsi="Arial" w:cs="Arial"/>
          <w:color w:val="000000" w:themeColor="text1"/>
          <w:sz w:val="24"/>
          <w:szCs w:val="24"/>
        </w:rPr>
        <w:t xml:space="preserve"> people with a disability and those who are non-disabled)</w:t>
      </w:r>
      <w:r w:rsidR="6B9D38C9" w:rsidRPr="683371DC">
        <w:rPr>
          <w:rFonts w:ascii="Arial" w:eastAsia="Arial" w:hAnsi="Arial" w:cs="Arial"/>
          <w:color w:val="000000" w:themeColor="text1"/>
          <w:sz w:val="24"/>
          <w:szCs w:val="24"/>
        </w:rPr>
        <w:t xml:space="preserve"> or both.</w:t>
      </w:r>
    </w:p>
    <w:p w14:paraId="35B281E1" w14:textId="77777777" w:rsidR="00FF595F" w:rsidRPr="008B4C78" w:rsidRDefault="00FF595F" w:rsidP="00FF595F">
      <w:pPr>
        <w:spacing w:line="360" w:lineRule="auto"/>
        <w:rPr>
          <w:rFonts w:ascii="Arial" w:eastAsia="Arial" w:hAnsi="Arial" w:cs="Arial"/>
          <w:color w:val="000000" w:themeColor="text1"/>
          <w:sz w:val="24"/>
          <w:szCs w:val="24"/>
        </w:rPr>
      </w:pPr>
      <w:r w:rsidRPr="5328DDEC">
        <w:rPr>
          <w:rFonts w:ascii="Arial" w:eastAsia="Arial" w:hAnsi="Arial" w:cs="Arial"/>
          <w:b/>
          <w:bCs/>
          <w:color w:val="000000" w:themeColor="text1"/>
          <w:sz w:val="24"/>
          <w:szCs w:val="24"/>
        </w:rPr>
        <w:t>A negative impact</w:t>
      </w:r>
      <w:r w:rsidRPr="5328DDEC">
        <w:rPr>
          <w:rFonts w:ascii="Arial" w:eastAsia="Arial" w:hAnsi="Arial" w:cs="Arial"/>
          <w:color w:val="000000" w:themeColor="text1"/>
          <w:sz w:val="24"/>
          <w:szCs w:val="24"/>
        </w:rPr>
        <w:t xml:space="preserve"> may indicate the potential for </w:t>
      </w:r>
      <w:r w:rsidRPr="5328DDEC">
        <w:rPr>
          <w:rFonts w:ascii="Arial" w:eastAsia="Arial" w:hAnsi="Arial" w:cs="Arial"/>
          <w:sz w:val="24"/>
          <w:szCs w:val="24"/>
        </w:rPr>
        <w:t>direct</w:t>
      </w:r>
      <w:r w:rsidRPr="5328DDEC">
        <w:rPr>
          <w:rFonts w:ascii="Arial" w:eastAsia="Arial" w:hAnsi="Arial" w:cs="Arial"/>
          <w:color w:val="000000" w:themeColor="text1"/>
          <w:sz w:val="24"/>
          <w:szCs w:val="24"/>
        </w:rPr>
        <w:t xml:space="preserve"> or </w:t>
      </w:r>
      <w:r w:rsidRPr="5328DDEC">
        <w:rPr>
          <w:rFonts w:ascii="Arial" w:eastAsia="Arial" w:hAnsi="Arial" w:cs="Arial"/>
          <w:sz w:val="24"/>
          <w:szCs w:val="24"/>
        </w:rPr>
        <w:t>indirect discrimination</w:t>
      </w:r>
      <w:r w:rsidRPr="5328DDEC">
        <w:rPr>
          <w:rFonts w:ascii="Arial" w:eastAsia="Arial" w:hAnsi="Arial" w:cs="Arial"/>
          <w:color w:val="000000" w:themeColor="text1"/>
          <w:sz w:val="24"/>
          <w:szCs w:val="24"/>
        </w:rPr>
        <w:t>, both of which are unlawful.</w:t>
      </w:r>
    </w:p>
    <w:p w14:paraId="1C2D7014" w14:textId="77777777" w:rsidR="00FF595F" w:rsidRPr="008B4C78" w:rsidRDefault="00FF595F" w:rsidP="00FF595F">
      <w:pPr>
        <w:spacing w:line="360" w:lineRule="auto"/>
        <w:rPr>
          <w:rFonts w:ascii="Arial" w:eastAsia="Arial" w:hAnsi="Arial" w:cs="Arial"/>
          <w:b/>
          <w:bCs/>
          <w:sz w:val="24"/>
          <w:szCs w:val="24"/>
        </w:rPr>
      </w:pPr>
      <w:r w:rsidRPr="5328DDEC">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163172DB" w14:textId="77777777" w:rsidR="00FF595F" w:rsidRDefault="00FF595F" w:rsidP="00FF595F">
      <w:pPr>
        <w:spacing w:line="360" w:lineRule="auto"/>
        <w:rPr>
          <w:rFonts w:ascii="Arial" w:eastAsia="Arial" w:hAnsi="Arial" w:cs="Arial"/>
          <w:sz w:val="24"/>
          <w:szCs w:val="24"/>
        </w:rPr>
      </w:pPr>
      <w:r w:rsidRPr="579F5FC2">
        <w:rPr>
          <w:rFonts w:ascii="Arial" w:eastAsia="Arial" w:hAnsi="Arial" w:cs="Arial"/>
          <w:sz w:val="24"/>
          <w:szCs w:val="24"/>
        </w:rPr>
        <w:t>When there is a need of full assessment, please consider and identify whether there is a positive, negative or no effect in following areas:</w:t>
      </w:r>
    </w:p>
    <w:p w14:paraId="020FE8E5" w14:textId="6768E837"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Eliminating unlawful discrimination, harassment and </w:t>
      </w:r>
      <w:proofErr w:type="gramStart"/>
      <w:r w:rsidRPr="78429B66">
        <w:rPr>
          <w:rFonts w:ascii="Arial" w:eastAsia="Arial" w:hAnsi="Arial" w:cs="Arial"/>
          <w:sz w:val="24"/>
          <w:szCs w:val="24"/>
        </w:rPr>
        <w:t>victimisation</w:t>
      </w:r>
      <w:r w:rsidR="43A0F822" w:rsidRPr="78429B66">
        <w:rPr>
          <w:rFonts w:ascii="Arial" w:eastAsia="Arial" w:hAnsi="Arial" w:cs="Arial"/>
          <w:sz w:val="24"/>
          <w:szCs w:val="24"/>
        </w:rPr>
        <w:t>;</w:t>
      </w:r>
      <w:proofErr w:type="gramEnd"/>
    </w:p>
    <w:p w14:paraId="3766488C" w14:textId="2E43DEEA"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 xml:space="preserve">Advancing equality of </w:t>
      </w:r>
      <w:proofErr w:type="gramStart"/>
      <w:r w:rsidRPr="78429B66">
        <w:rPr>
          <w:rFonts w:ascii="Arial" w:eastAsia="Arial" w:hAnsi="Arial" w:cs="Arial"/>
          <w:sz w:val="24"/>
          <w:szCs w:val="24"/>
        </w:rPr>
        <w:t>opportunity</w:t>
      </w:r>
      <w:r w:rsidR="42E635AF" w:rsidRPr="78429B66">
        <w:rPr>
          <w:rFonts w:ascii="Arial" w:eastAsia="Arial" w:hAnsi="Arial" w:cs="Arial"/>
          <w:sz w:val="24"/>
          <w:szCs w:val="24"/>
        </w:rPr>
        <w:t>;</w:t>
      </w:r>
      <w:proofErr w:type="gramEnd"/>
    </w:p>
    <w:p w14:paraId="69F9F4E8" w14:textId="65662F53" w:rsidR="00FF595F" w:rsidRDefault="00FF595F" w:rsidP="00FF595F">
      <w:pPr>
        <w:pStyle w:val="ListParagraph"/>
        <w:numPr>
          <w:ilvl w:val="0"/>
          <w:numId w:val="2"/>
        </w:numPr>
        <w:spacing w:line="360" w:lineRule="auto"/>
        <w:rPr>
          <w:rFonts w:ascii="Arial" w:eastAsia="Arial" w:hAnsi="Arial" w:cs="Arial"/>
          <w:sz w:val="24"/>
          <w:szCs w:val="24"/>
        </w:rPr>
      </w:pPr>
      <w:r w:rsidRPr="78429B66">
        <w:rPr>
          <w:rFonts w:ascii="Arial" w:eastAsia="Arial" w:hAnsi="Arial" w:cs="Arial"/>
          <w:sz w:val="24"/>
          <w:szCs w:val="24"/>
        </w:rPr>
        <w:t>Promoting good relations among and between different groups</w:t>
      </w:r>
      <w:r w:rsidR="2534A8B0" w:rsidRPr="78429B66">
        <w:rPr>
          <w:rFonts w:ascii="Arial" w:eastAsia="Arial" w:hAnsi="Arial" w:cs="Arial"/>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0FF595F" w14:paraId="4D5F72BB" w14:textId="77777777" w:rsidTr="00D713BF">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5355527"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A109015"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8746A71"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52451B6" w14:textId="77777777" w:rsidR="00FF595F" w:rsidRDefault="00FF595F" w:rsidP="00D713BF">
            <w:pPr>
              <w:spacing w:after="0" w:line="24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Reasons for decision</w:t>
            </w:r>
          </w:p>
        </w:tc>
      </w:tr>
      <w:tr w:rsidR="00FF595F" w14:paraId="320BE691" w14:textId="77777777" w:rsidTr="00D713BF">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1C151F0"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715481"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6C3BD6B" w14:textId="77777777" w:rsidR="00FF595F" w:rsidRDefault="00FF595F" w:rsidP="00D713BF">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3E468292" w14:textId="77777777" w:rsidR="00FF595F" w:rsidRDefault="00FF595F" w:rsidP="00D713BF">
            <w:pPr>
              <w:spacing w:after="0" w:line="240" w:lineRule="auto"/>
              <w:rPr>
                <w:rFonts w:ascii="Arial" w:eastAsia="Arial" w:hAnsi="Arial" w:cs="Arial"/>
                <w:color w:val="000000" w:themeColor="text1"/>
                <w:sz w:val="24"/>
                <w:szCs w:val="24"/>
                <w:lang w:eastAsia="en-GB"/>
              </w:rPr>
            </w:pPr>
          </w:p>
        </w:tc>
      </w:tr>
    </w:tbl>
    <w:p w14:paraId="0D99261D" w14:textId="77777777" w:rsidR="00FF595F" w:rsidRDefault="00FF595F" w:rsidP="00FF595F">
      <w:pPr>
        <w:spacing w:line="360" w:lineRule="auto"/>
        <w:rPr>
          <w:rFonts w:ascii="Arial" w:eastAsia="Arial" w:hAnsi="Arial" w:cs="Arial"/>
          <w:sz w:val="24"/>
          <w:szCs w:val="24"/>
        </w:rPr>
      </w:pPr>
    </w:p>
    <w:p w14:paraId="4757ED6B" w14:textId="77777777" w:rsidR="00FF595F" w:rsidRDefault="00FF595F" w:rsidP="00FF595F">
      <w:pPr>
        <w:spacing w:line="360" w:lineRule="auto"/>
        <w:rPr>
          <w:rFonts w:ascii="Arial" w:eastAsia="Arial" w:hAnsi="Arial" w:cs="Arial"/>
          <w:b/>
          <w:bCs/>
          <w:sz w:val="24"/>
          <w:szCs w:val="24"/>
        </w:rPr>
      </w:pPr>
    </w:p>
    <w:p w14:paraId="133BF545" w14:textId="77777777" w:rsidR="00FF595F" w:rsidRDefault="00FF595F" w:rsidP="00FF595F">
      <w:pPr>
        <w:pStyle w:val="Heading3"/>
        <w:rPr>
          <w:rFonts w:eastAsia="Arial" w:cs="Arial"/>
        </w:rPr>
      </w:pPr>
      <w:bookmarkStart w:id="192" w:name="_Toc138929853"/>
      <w:bookmarkStart w:id="193" w:name="_Toc138932727"/>
      <w:r w:rsidRPr="5328DDEC">
        <w:rPr>
          <w:rFonts w:eastAsia="Arial" w:cs="Arial"/>
        </w:rPr>
        <w:t>Age</w:t>
      </w:r>
      <w:bookmarkEnd w:id="192"/>
      <w:bookmarkEnd w:id="193"/>
    </w:p>
    <w:p w14:paraId="7E3D11E8" w14:textId="77777777" w:rsidR="00FF595F" w:rsidRPr="000233C4" w:rsidRDefault="00FF595F" w:rsidP="00FF595F">
      <w:p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impact on people of different ages differently?</w:t>
      </w:r>
    </w:p>
    <w:p w14:paraId="07E4FA2E"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the work impact differently on children and young people, and older people?</w:t>
      </w:r>
    </w:p>
    <w:p w14:paraId="765E64CA" w14:textId="16EFC416"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Could a </w:t>
      </w:r>
      <w:proofErr w:type="gramStart"/>
      <w:r w:rsidRPr="5328DDEC">
        <w:rPr>
          <w:rStyle w:val="normaltextrun"/>
          <w:rFonts w:ascii="Arial" w:eastAsia="Arial" w:hAnsi="Arial" w:cs="Arial"/>
          <w:color w:val="000000"/>
          <w:sz w:val="24"/>
          <w:szCs w:val="24"/>
          <w:shd w:val="clear" w:color="auto" w:fill="FFFFFF"/>
        </w:rPr>
        <w:t>10 year-old</w:t>
      </w:r>
      <w:proofErr w:type="gramEnd"/>
      <w:r w:rsidRPr="5328DDEC">
        <w:rPr>
          <w:rStyle w:val="normaltextrun"/>
          <w:rFonts w:ascii="Arial" w:eastAsia="Arial" w:hAnsi="Arial" w:cs="Arial"/>
          <w:color w:val="000000"/>
          <w:sz w:val="24"/>
          <w:szCs w:val="24"/>
          <w:shd w:val="clear" w:color="auto" w:fill="FFFFFF"/>
        </w:rPr>
        <w:t xml:space="preserve"> and a 105 year-old easily use</w:t>
      </w:r>
      <w:r w:rsidR="6DF3D4FB"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attend this?</w:t>
      </w:r>
    </w:p>
    <w:p w14:paraId="1E4D8E6C"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age affect how the work is used, </w:t>
      </w:r>
      <w:proofErr w:type="gramStart"/>
      <w:r w:rsidRPr="5328DDEC">
        <w:rPr>
          <w:rStyle w:val="normaltextrun"/>
          <w:rFonts w:ascii="Arial" w:eastAsia="Arial" w:hAnsi="Arial" w:cs="Arial"/>
          <w:color w:val="000000"/>
          <w:sz w:val="24"/>
          <w:szCs w:val="24"/>
          <w:shd w:val="clear" w:color="auto" w:fill="FFFFFF"/>
        </w:rPr>
        <w:t>accessed</w:t>
      </w:r>
      <w:proofErr w:type="gramEnd"/>
      <w:r w:rsidRPr="5328DDEC">
        <w:rPr>
          <w:rStyle w:val="normaltextrun"/>
          <w:rFonts w:ascii="Arial" w:eastAsia="Arial" w:hAnsi="Arial" w:cs="Arial"/>
          <w:color w:val="000000"/>
          <w:sz w:val="24"/>
          <w:szCs w:val="24"/>
          <w:shd w:val="clear" w:color="auto" w:fill="FFFFFF"/>
        </w:rPr>
        <w:t xml:space="preserve"> or understood?</w:t>
      </w:r>
    </w:p>
    <w:p w14:paraId="205D9496"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the differing needs of people of different ages?</w:t>
      </w:r>
    </w:p>
    <w:p w14:paraId="4119FFAE" w14:textId="77777777" w:rsidR="00FF595F" w:rsidRPr="00AD19A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make blanket assumptions about age?</w:t>
      </w:r>
    </w:p>
    <w:p w14:paraId="1D72911A" w14:textId="77777777" w:rsidR="00FF595F" w:rsidRPr="00D807FA" w:rsidRDefault="00FF595F" w:rsidP="00FF595F">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4F355295" w14:textId="77777777" w:rsidR="00FF595F" w:rsidRPr="008B4C78" w:rsidRDefault="00FF595F" w:rsidP="00FF595F">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FF595F" w:rsidRPr="006351F6" w14:paraId="0EF40B8D" w14:textId="77777777" w:rsidTr="683371DC">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BAE0A8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ED796B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FBCEB7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6DA285C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EF67ED3" w14:textId="77777777" w:rsidTr="683371DC">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36BE049" w14:textId="1FB75C9C"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C8835FA" w14:textId="58688FF5"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08B690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37F4FCC"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That includes reflecting the experiences of all ages. The Policy is a public expression of that commitment. Therefore, the Policy should have a positive impact in terms of ensuring that the collections which could supporting understanding between people of different ages are acquired and made accessible to the public. The Collection Development Policy guides what the </w:t>
            </w:r>
            <w:proofErr w:type="gramStart"/>
            <w:r w:rsidRPr="000618C3">
              <w:rPr>
                <w:rFonts w:ascii="Arial" w:eastAsia="Arial" w:hAnsi="Arial" w:cs="Arial"/>
                <w:color w:val="000000" w:themeColor="text1"/>
                <w:sz w:val="24"/>
                <w:szCs w:val="24"/>
                <w:lang w:eastAsia="en-GB"/>
              </w:rPr>
              <w:t>Library</w:t>
            </w:r>
            <w:proofErr w:type="gramEnd"/>
            <w:r w:rsidRPr="000618C3">
              <w:rPr>
                <w:rFonts w:ascii="Arial" w:eastAsia="Arial" w:hAnsi="Arial" w:cs="Arial"/>
                <w:color w:val="000000" w:themeColor="text1"/>
                <w:sz w:val="24"/>
                <w:szCs w:val="24"/>
                <w:lang w:eastAsia="en-GB"/>
              </w:rPr>
              <w:t xml:space="preserve"> collects in 2023 and therefore what is available for today’s newborn baby to enjoy throughout their lives, and for example, in their 80s in 2102.  </w:t>
            </w:r>
          </w:p>
          <w:p w14:paraId="0261C1EC"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7B59358D"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0618C3">
              <w:rPr>
                <w:rFonts w:ascii="Arial" w:eastAsia="Arial" w:hAnsi="Arial" w:cs="Arial"/>
                <w:color w:val="000000" w:themeColor="text1"/>
                <w:sz w:val="24"/>
                <w:szCs w:val="24"/>
                <w:lang w:eastAsia="en-GB"/>
              </w:rPr>
              <w:t>Library’s</w:t>
            </w:r>
            <w:proofErr w:type="gramEnd"/>
            <w:r w:rsidRPr="000618C3">
              <w:rPr>
                <w:rFonts w:ascii="Arial" w:eastAsia="Arial" w:hAnsi="Arial" w:cs="Arial"/>
                <w:color w:val="000000" w:themeColor="text1"/>
                <w:sz w:val="24"/>
                <w:szCs w:val="24"/>
                <w:lang w:eastAsia="en-GB"/>
              </w:rPr>
              <w:t xml:space="preserve"> responsibility to comprehensively collect and preserve all the national published outputs of print, non-digital media and electronic publications, as well as nationally significant archives. This inevitably means the collections will include ageist material which if presented to users of the </w:t>
            </w:r>
            <w:proofErr w:type="gramStart"/>
            <w:r w:rsidRPr="000618C3">
              <w:rPr>
                <w:rFonts w:ascii="Arial" w:eastAsia="Arial" w:hAnsi="Arial" w:cs="Arial"/>
                <w:color w:val="000000" w:themeColor="text1"/>
                <w:sz w:val="24"/>
                <w:szCs w:val="24"/>
                <w:lang w:eastAsia="en-GB"/>
              </w:rPr>
              <w:t>Library</w:t>
            </w:r>
            <w:proofErr w:type="gramEnd"/>
            <w:r w:rsidRPr="000618C3">
              <w:rPr>
                <w:rFonts w:ascii="Arial" w:eastAsia="Arial" w:hAnsi="Arial" w:cs="Arial"/>
                <w:color w:val="000000" w:themeColor="text1"/>
                <w:sz w:val="24"/>
                <w:szCs w:val="24"/>
                <w:lang w:eastAsia="en-GB"/>
              </w:rPr>
              <w:t xml:space="preserve"> without appropriate warning could constitute harassment.   </w:t>
            </w:r>
          </w:p>
          <w:p w14:paraId="6F49D829" w14:textId="4C66D3EE" w:rsidR="00FF595F" w:rsidRPr="008B4C78" w:rsidRDefault="72623621" w:rsidP="000618C3">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Some collection content may not be suitable for children or require interpretation</w:t>
            </w:r>
            <w:r w:rsidR="683DEEDB" w:rsidRPr="683371DC">
              <w:rPr>
                <w:rFonts w:ascii="Arial" w:eastAsia="Arial" w:hAnsi="Arial" w:cs="Arial"/>
                <w:color w:val="000000" w:themeColor="text1"/>
                <w:sz w:val="24"/>
                <w:szCs w:val="24"/>
                <w:lang w:eastAsia="en-GB"/>
              </w:rPr>
              <w:t xml:space="preserve"> (that is</w:t>
            </w:r>
            <w:r w:rsidRPr="683371DC">
              <w:rPr>
                <w:rFonts w:ascii="Arial" w:eastAsia="Arial" w:hAnsi="Arial" w:cs="Arial"/>
                <w:color w:val="000000" w:themeColor="text1"/>
                <w:sz w:val="24"/>
                <w:szCs w:val="24"/>
                <w:lang w:eastAsia="en-GB"/>
              </w:rPr>
              <w:t xml:space="preserve"> of an adult nature</w:t>
            </w:r>
            <w:r w:rsidR="64795C2F"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w:t>
            </w:r>
          </w:p>
        </w:tc>
      </w:tr>
    </w:tbl>
    <w:p w14:paraId="516C4E13" w14:textId="77777777" w:rsidR="00FF595F" w:rsidRDefault="00FF595F" w:rsidP="00FF595F">
      <w:pPr>
        <w:rPr>
          <w:rFonts w:ascii="Arial" w:eastAsia="Arial" w:hAnsi="Arial" w:cs="Arial"/>
          <w:sz w:val="24"/>
          <w:szCs w:val="24"/>
        </w:rPr>
      </w:pPr>
    </w:p>
    <w:p w14:paraId="42FC1E9F" w14:textId="77777777" w:rsidR="00FF595F" w:rsidRDefault="00FF595F" w:rsidP="00FF595F">
      <w:pPr>
        <w:rPr>
          <w:rFonts w:ascii="Arial" w:eastAsia="Arial" w:hAnsi="Arial" w:cs="Arial"/>
          <w:sz w:val="24"/>
          <w:szCs w:val="24"/>
        </w:rPr>
      </w:pPr>
    </w:p>
    <w:p w14:paraId="5D2F8CEE" w14:textId="77777777" w:rsidR="00FF595F" w:rsidRDefault="00FF595F" w:rsidP="00FF595F">
      <w:pPr>
        <w:pStyle w:val="Heading3"/>
        <w:rPr>
          <w:rFonts w:eastAsia="Arial" w:cs="Arial"/>
          <w:lang w:eastAsia="en-GB"/>
        </w:rPr>
      </w:pPr>
      <w:bookmarkStart w:id="194" w:name="_Toc138929854"/>
      <w:bookmarkStart w:id="195" w:name="_Toc138932728"/>
      <w:r w:rsidRPr="5328DDEC">
        <w:rPr>
          <w:rFonts w:eastAsia="Arial" w:cs="Arial"/>
          <w:lang w:eastAsia="en-GB"/>
        </w:rPr>
        <w:t>Disability</w:t>
      </w:r>
      <w:bookmarkEnd w:id="194"/>
      <w:bookmarkEnd w:id="195"/>
    </w:p>
    <w:p w14:paraId="043E7822" w14:textId="77777777" w:rsidR="00FF595F" w:rsidRDefault="00FF595F" w:rsidP="00FF595F">
      <w:pPr>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the work impact on disabled people differently to non-disabled people?</w:t>
      </w:r>
    </w:p>
    <w:p w14:paraId="6B935284"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might your work impact differently on disabled people?</w:t>
      </w:r>
    </w:p>
    <w:p w14:paraId="0DD18B91"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What barriers – physical or attitudinal – might exist that could hinder disabled people's access and participation?</w:t>
      </w:r>
    </w:p>
    <w:p w14:paraId="3AE3E5A9"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53EE4FC6"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Will you need to consider different communication and engagement strategies to take into account disabled people's needs, and how will </w:t>
      </w:r>
      <w:proofErr w:type="gramStart"/>
      <w:r w:rsidRPr="5328DDEC">
        <w:rPr>
          <w:rStyle w:val="normaltextrun"/>
          <w:rFonts w:ascii="Arial" w:eastAsia="Arial" w:hAnsi="Arial" w:cs="Arial"/>
          <w:color w:val="000000"/>
          <w:sz w:val="24"/>
          <w:szCs w:val="24"/>
          <w:shd w:val="clear" w:color="auto" w:fill="FFFFFF"/>
        </w:rPr>
        <w:t>disabled</w:t>
      </w:r>
      <w:proofErr w:type="gramEnd"/>
      <w:r w:rsidRPr="5328DDEC">
        <w:rPr>
          <w:rStyle w:val="normaltextrun"/>
          <w:rFonts w:ascii="Arial" w:eastAsia="Arial" w:hAnsi="Arial" w:cs="Arial"/>
          <w:color w:val="000000"/>
          <w:sz w:val="24"/>
          <w:szCs w:val="24"/>
          <w:shd w:val="clear" w:color="auto" w:fill="FFFFFF"/>
        </w:rPr>
        <w:t xml:space="preserve"> people find out about this work, if it will affect them?</w:t>
      </w:r>
    </w:p>
    <w:p w14:paraId="78772E6D" w14:textId="48840800"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take-up of this service</w:t>
      </w:r>
      <w:r w:rsidR="0608163D"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 xml:space="preserve">information </w:t>
      </w:r>
      <w:r w:rsidR="52428B1E" w:rsidRPr="5328DDEC">
        <w:rPr>
          <w:rStyle w:val="normaltextrun"/>
          <w:rFonts w:ascii="Arial" w:eastAsia="Arial" w:hAnsi="Arial" w:cs="Arial"/>
          <w:color w:val="000000"/>
          <w:sz w:val="24"/>
          <w:szCs w:val="24"/>
          <w:shd w:val="clear" w:color="auto" w:fill="FFFFFF"/>
        </w:rPr>
        <w:t xml:space="preserve">or both </w:t>
      </w:r>
      <w:r w:rsidRPr="5328DDEC">
        <w:rPr>
          <w:rStyle w:val="normaltextrun"/>
          <w:rFonts w:ascii="Arial" w:eastAsia="Arial" w:hAnsi="Arial" w:cs="Arial"/>
          <w:color w:val="000000"/>
          <w:sz w:val="24"/>
          <w:szCs w:val="24"/>
          <w:shd w:val="clear" w:color="auto" w:fill="FFFFFF"/>
        </w:rPr>
        <w:t>disproportionately low by disabled people?</w:t>
      </w:r>
    </w:p>
    <w:p w14:paraId="0F3D0117"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there an opportunity for this work to improve outcomes for disabled people?</w:t>
      </w:r>
    </w:p>
    <w:p w14:paraId="325F7BA4" w14:textId="77759C13"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wheelchair accessible (lifts, doorways, height of written information</w:t>
      </w:r>
      <w:r w:rsidR="0F524587"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interactivity…)?</w:t>
      </w:r>
    </w:p>
    <w:p w14:paraId="14170378"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disabled toilets nearby?</w:t>
      </w:r>
    </w:p>
    <w:p w14:paraId="51ECD19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5328DDEC">
        <w:rPr>
          <w:rStyle w:val="normaltextrun"/>
          <w:rFonts w:ascii="Arial" w:eastAsia="Arial" w:hAnsi="Arial" w:cs="Arial"/>
          <w:color w:val="000000"/>
          <w:sz w:val="24"/>
          <w:szCs w:val="24"/>
          <w:shd w:val="clear" w:color="auto" w:fill="FFFFFF"/>
        </w:rPr>
        <w:t>hear</w:t>
      </w:r>
      <w:proofErr w:type="gramEnd"/>
      <w:r w:rsidRPr="5328DDEC">
        <w:rPr>
          <w:rStyle w:val="normaltextrun"/>
          <w:rFonts w:ascii="Arial" w:eastAsia="Arial" w:hAnsi="Arial" w:cs="Arial"/>
          <w:color w:val="000000"/>
          <w:sz w:val="24"/>
          <w:szCs w:val="24"/>
          <w:shd w:val="clear" w:color="auto" w:fill="FFFFFF"/>
        </w:rPr>
        <w:t xml:space="preserve"> and see?</w:t>
      </w:r>
    </w:p>
    <w:p w14:paraId="05321E4C" w14:textId="77777777"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assumed everyone attending will be able to walk?</w:t>
      </w:r>
    </w:p>
    <w:p w14:paraId="6EC10E2B" w14:textId="5986E5C3" w:rsidR="00FF595F" w:rsidRPr="000233C4" w:rsidRDefault="00FF595F" w:rsidP="00FF595F">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43327A3B" w:rsidRPr="5328DDEC">
        <w:rPr>
          <w:rStyle w:val="normaltextrun"/>
          <w:rFonts w:ascii="Arial" w:eastAsia="Arial" w:hAnsi="Arial" w:cs="Arial"/>
          <w:color w:val="000000"/>
          <w:sz w:val="24"/>
          <w:szCs w:val="24"/>
          <w:shd w:val="clear" w:color="auto" w:fill="FFFFFF"/>
        </w:rPr>
        <w:t xml:space="preserve">, </w:t>
      </w:r>
      <w:r w:rsidR="43327A3B" w:rsidRPr="683371DC">
        <w:rPr>
          <w:rStyle w:val="normaltextrun"/>
          <w:rFonts w:ascii="Arial" w:eastAsia="Arial" w:hAnsi="Arial" w:cs="Arial"/>
          <w:color w:val="000000" w:themeColor="text1"/>
          <w:sz w:val="24"/>
          <w:szCs w:val="24"/>
        </w:rPr>
        <w:t>for example</w:t>
      </w:r>
      <w:r w:rsidRPr="5328DDEC">
        <w:rPr>
          <w:rStyle w:val="normaltextrun"/>
          <w:rFonts w:ascii="Arial" w:eastAsia="Arial" w:hAnsi="Arial" w:cs="Arial"/>
          <w:color w:val="000000"/>
          <w:sz w:val="24"/>
          <w:szCs w:val="24"/>
          <w:shd w:val="clear" w:color="auto" w:fill="FFFFFF"/>
        </w:rPr>
        <w:t> audio-description</w:t>
      </w:r>
      <w:r w:rsidR="6D73033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subtitles required?</w:t>
      </w:r>
    </w:p>
    <w:p w14:paraId="7F49692D" w14:textId="2D2F21C5" w:rsidR="00FF595F" w:rsidRPr="002B13C3" w:rsidRDefault="00FF595F" w:rsidP="00FF595F">
      <w:pPr>
        <w:pStyle w:val="ListParagraph"/>
        <w:numPr>
          <w:ilvl w:val="0"/>
          <w:numId w:val="9"/>
        </w:numPr>
        <w:spacing w:after="0" w:line="360" w:lineRule="auto"/>
        <w:rPr>
          <w:rFonts w:ascii="Arial" w:eastAsia="Arial" w:hAnsi="Arial" w:cs="Arial"/>
          <w:color w:val="000000" w:themeColor="text1"/>
          <w:sz w:val="24"/>
          <w:szCs w:val="24"/>
        </w:rPr>
      </w:pPr>
      <w:r w:rsidRPr="683371DC">
        <w:rPr>
          <w:rStyle w:val="normaltextrun"/>
          <w:rFonts w:ascii="Arial" w:eastAsia="Arial" w:hAnsi="Arial" w:cs="Arial"/>
          <w:color w:val="000000" w:themeColor="text1"/>
          <w:sz w:val="24"/>
          <w:szCs w:val="24"/>
        </w:rPr>
        <w:t>D</w:t>
      </w:r>
      <w:r w:rsidRPr="683371DC">
        <w:rPr>
          <w:rStyle w:val="normaltextrun"/>
          <w:rFonts w:ascii="Arial" w:eastAsia="Arial" w:hAnsi="Arial" w:cs="Arial"/>
          <w:sz w:val="24"/>
          <w:szCs w:val="24"/>
        </w:rPr>
        <w:t xml:space="preserve">oes this require people to declare if they have a disability? </w:t>
      </w:r>
      <w:r w:rsidR="134AFA24" w:rsidRPr="683371DC">
        <w:rPr>
          <w:rStyle w:val="normaltextrun"/>
          <w:rFonts w:ascii="Arial" w:eastAsia="Arial" w:hAnsi="Arial" w:cs="Arial"/>
          <w:sz w:val="24"/>
          <w:szCs w:val="24"/>
        </w:rPr>
        <w:t>For example,</w:t>
      </w:r>
      <w:r w:rsidRPr="683371DC">
        <w:rPr>
          <w:rStyle w:val="normaltextrun"/>
          <w:rFonts w:ascii="Arial" w:eastAsia="Arial" w:hAnsi="Arial" w:cs="Arial"/>
          <w:sz w:val="24"/>
          <w:szCs w:val="24"/>
        </w:rPr>
        <w:t xml:space="preserve"> they need a key to use the accessible toilet</w:t>
      </w:r>
      <w:r w:rsidR="58A71ED5" w:rsidRPr="683371DC">
        <w:rPr>
          <w:rStyle w:val="normaltextrun"/>
          <w:rFonts w:ascii="Arial" w:eastAsia="Arial" w:hAnsi="Arial" w:cs="Arial"/>
          <w:sz w:val="24"/>
          <w:szCs w:val="24"/>
        </w:rPr>
        <w:t>.</w:t>
      </w:r>
    </w:p>
    <w:p w14:paraId="3E54D05E" w14:textId="77777777" w:rsidR="00FF595F" w:rsidRDefault="00FF595F" w:rsidP="00FF595F">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FF595F" w:rsidRPr="006351F6" w14:paraId="004219DD" w14:textId="77777777" w:rsidTr="2E3F6D00">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CA8B1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3464B7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AC90B5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DC4C18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2E7EA35" w14:textId="77777777" w:rsidTr="2E3F6D00">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2E6EC76" w14:textId="5A858047"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00A0EAF" w14:textId="4E97184E" w:rsidR="00FF595F" w:rsidRPr="008B4C78" w:rsidRDefault="000618C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CE2310B"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1E8C596"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That includes reflecting the experiences of disability. The Policy is a public expression of that commitment. Therefore, the Policy should have a positive impact in terms of ensuring that the collections which could support greater understanding between disabled people and able-bodied people are acquired and made accessible to the public. </w:t>
            </w:r>
          </w:p>
          <w:p w14:paraId="4ADF9450"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7E49A58A"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There is also a considerable amount of content acquired about research regarding disability, </w:t>
            </w:r>
          </w:p>
          <w:p w14:paraId="235B36E8"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6DFD1D92" w14:textId="18BDD35D"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0618C3">
              <w:rPr>
                <w:rFonts w:ascii="Arial" w:eastAsia="Arial" w:hAnsi="Arial" w:cs="Arial"/>
                <w:color w:val="000000" w:themeColor="text1"/>
                <w:sz w:val="24"/>
                <w:szCs w:val="24"/>
                <w:lang w:eastAsia="en-GB"/>
              </w:rPr>
              <w:t>Library’s</w:t>
            </w:r>
            <w:proofErr w:type="gramEnd"/>
            <w:r w:rsidRPr="000618C3">
              <w:rPr>
                <w:rFonts w:ascii="Arial" w:eastAsia="Arial" w:hAnsi="Arial" w:cs="Arial"/>
                <w:color w:val="000000" w:themeColor="text1"/>
                <w:sz w:val="24"/>
                <w:szCs w:val="24"/>
                <w:lang w:eastAsia="en-GB"/>
              </w:rPr>
              <w:t xml:space="preserve"> responsibility to </w:t>
            </w:r>
            <w:r w:rsidRPr="000618C3">
              <w:rPr>
                <w:rFonts w:ascii="Arial" w:eastAsia="Arial" w:hAnsi="Arial" w:cs="Arial"/>
                <w:color w:val="000000" w:themeColor="text1"/>
                <w:sz w:val="24"/>
                <w:szCs w:val="24"/>
                <w:lang w:eastAsia="en-GB"/>
              </w:rPr>
              <w:lastRenderedPageBreak/>
              <w:t xml:space="preserve">comprehensively collect and preserve all the national published outputs of print, non-digital media and electronic publications, as well as nationally significant archives. This inevitably means the collections will include ableist material which if presented to users of the </w:t>
            </w:r>
            <w:proofErr w:type="gramStart"/>
            <w:r w:rsidRPr="000618C3">
              <w:rPr>
                <w:rFonts w:ascii="Arial" w:eastAsia="Arial" w:hAnsi="Arial" w:cs="Arial"/>
                <w:color w:val="000000" w:themeColor="text1"/>
                <w:sz w:val="24"/>
                <w:szCs w:val="24"/>
                <w:lang w:eastAsia="en-GB"/>
              </w:rPr>
              <w:t>Library</w:t>
            </w:r>
            <w:proofErr w:type="gramEnd"/>
            <w:r w:rsidRPr="000618C3">
              <w:rPr>
                <w:rFonts w:ascii="Arial" w:eastAsia="Arial" w:hAnsi="Arial" w:cs="Arial"/>
                <w:color w:val="000000" w:themeColor="text1"/>
                <w:sz w:val="24"/>
                <w:szCs w:val="24"/>
                <w:lang w:eastAsia="en-GB"/>
              </w:rPr>
              <w:t xml:space="preserve"> without appropriate warning could constitute harassment.  </w:t>
            </w:r>
          </w:p>
          <w:p w14:paraId="01F91684" w14:textId="45625E31" w:rsid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Not all collections are currently available and accessible to all people due to geographic barriers, legal restrictions, limited support for specific access requirements, or fragile physical condition. Nevertheless, the Library may acquire such material for the purpose of long-term preservation and public access (albeit limited in the ways referred to). </w:t>
            </w:r>
          </w:p>
          <w:p w14:paraId="2266F4DF" w14:textId="69C4671C"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This policy makes clear that inability to support specific access needs for disabled people with for example, wheelchair accessible reading rooms, subtitled moving image or audio described photograph collections will not prevent the acquisitions of such collections. </w:t>
            </w:r>
          </w:p>
          <w:p w14:paraId="6886D674" w14:textId="60D86B20"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The policy outlines the fact that if the acquisition of content in an alternative format is necessary for access by an individual user or category of users, then we will consider acquiring alternative formats if possible.  We provide equipment and facilities to enable access. We use digital formats to improve accessibility, for example through screen readers, but in certain circumstances we may acquire accessible physical format copies, such as large print books. </w:t>
            </w:r>
          </w:p>
          <w:p w14:paraId="17DE10E9"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3D3B7C48" w14:textId="4BC8BFE1" w:rsidR="000618C3" w:rsidRPr="000618C3" w:rsidRDefault="72623621" w:rsidP="000618C3">
            <w:pPr>
              <w:spacing w:after="0" w:line="240" w:lineRule="auto"/>
              <w:textAlignment w:val="baseline"/>
              <w:rPr>
                <w:rFonts w:ascii="Arial" w:eastAsia="Arial" w:hAnsi="Arial" w:cs="Arial"/>
                <w:color w:val="000000" w:themeColor="text1"/>
                <w:sz w:val="24"/>
                <w:szCs w:val="24"/>
                <w:lang w:eastAsia="en-GB"/>
              </w:rPr>
            </w:pPr>
            <w:r w:rsidRPr="2E3F6D00">
              <w:rPr>
                <w:rFonts w:ascii="Arial" w:eastAsia="Arial" w:hAnsi="Arial" w:cs="Arial"/>
                <w:color w:val="000000" w:themeColor="text1"/>
                <w:sz w:val="24"/>
                <w:szCs w:val="24"/>
                <w:lang w:eastAsia="en-GB"/>
              </w:rPr>
              <w:t xml:space="preserve">ACTION from </w:t>
            </w:r>
            <w:proofErr w:type="spellStart"/>
            <w:r w:rsidRPr="2E3F6D00">
              <w:rPr>
                <w:rFonts w:ascii="Arial" w:eastAsia="Arial" w:hAnsi="Arial" w:cs="Arial"/>
                <w:color w:val="000000" w:themeColor="text1"/>
                <w:sz w:val="24"/>
                <w:szCs w:val="24"/>
                <w:lang w:eastAsia="en-GB"/>
              </w:rPr>
              <w:t>EqIA</w:t>
            </w:r>
            <w:proofErr w:type="spellEnd"/>
            <w:r w:rsidRPr="2E3F6D00">
              <w:rPr>
                <w:rFonts w:ascii="Arial" w:eastAsia="Arial" w:hAnsi="Arial" w:cs="Arial"/>
                <w:color w:val="000000" w:themeColor="text1"/>
                <w:sz w:val="24"/>
                <w:szCs w:val="24"/>
                <w:lang w:eastAsia="en-GB"/>
              </w:rPr>
              <w:t xml:space="preserve">: The review and revision of the policy will prompt the </w:t>
            </w:r>
            <w:proofErr w:type="gramStart"/>
            <w:r w:rsidRPr="2E3F6D00">
              <w:rPr>
                <w:rFonts w:ascii="Arial" w:eastAsia="Arial" w:hAnsi="Arial" w:cs="Arial"/>
                <w:color w:val="000000" w:themeColor="text1"/>
                <w:sz w:val="24"/>
                <w:szCs w:val="24"/>
                <w:lang w:eastAsia="en-GB"/>
              </w:rPr>
              <w:t>Library</w:t>
            </w:r>
            <w:proofErr w:type="gramEnd"/>
            <w:r w:rsidRPr="2E3F6D00">
              <w:rPr>
                <w:rFonts w:ascii="Arial" w:eastAsia="Arial" w:hAnsi="Arial" w:cs="Arial"/>
                <w:color w:val="000000" w:themeColor="text1"/>
                <w:sz w:val="24"/>
                <w:szCs w:val="24"/>
                <w:lang w:eastAsia="en-GB"/>
              </w:rPr>
              <w:t xml:space="preserve"> to review the practises around publications in Braille and large print, as well as to monitor how accessibility for </w:t>
            </w:r>
            <w:proofErr w:type="spellStart"/>
            <w:r w:rsidRPr="2E3F6D00">
              <w:rPr>
                <w:rFonts w:ascii="Arial" w:eastAsia="Arial" w:hAnsi="Arial" w:cs="Arial"/>
                <w:color w:val="000000" w:themeColor="text1"/>
                <w:sz w:val="24"/>
                <w:szCs w:val="24"/>
                <w:lang w:eastAsia="en-GB"/>
              </w:rPr>
              <w:t>e</w:t>
            </w:r>
            <w:r w:rsidR="030A0332" w:rsidRPr="2E3F6D00">
              <w:rPr>
                <w:rFonts w:ascii="Arial" w:eastAsia="Arial" w:hAnsi="Arial" w:cs="Arial"/>
                <w:color w:val="000000" w:themeColor="text1"/>
                <w:sz w:val="24"/>
                <w:szCs w:val="24"/>
                <w:lang w:eastAsia="en-GB"/>
              </w:rPr>
              <w:t>R</w:t>
            </w:r>
            <w:r w:rsidRPr="2E3F6D00">
              <w:rPr>
                <w:rFonts w:ascii="Arial" w:eastAsia="Arial" w:hAnsi="Arial" w:cs="Arial"/>
                <w:color w:val="000000" w:themeColor="text1"/>
                <w:sz w:val="24"/>
                <w:szCs w:val="24"/>
                <w:lang w:eastAsia="en-GB"/>
              </w:rPr>
              <w:t>esources</w:t>
            </w:r>
            <w:proofErr w:type="spellEnd"/>
            <w:r w:rsidRPr="2E3F6D00">
              <w:rPr>
                <w:rFonts w:ascii="Arial" w:eastAsia="Arial" w:hAnsi="Arial" w:cs="Arial"/>
                <w:color w:val="000000" w:themeColor="text1"/>
                <w:sz w:val="24"/>
                <w:szCs w:val="24"/>
                <w:lang w:eastAsia="en-GB"/>
              </w:rPr>
              <w:t xml:space="preserve"> is considered and valued during collaborative purchasing work through </w:t>
            </w:r>
            <w:r w:rsidR="1AE839BA" w:rsidRPr="2E3F6D00">
              <w:rPr>
                <w:rFonts w:ascii="Arial" w:eastAsia="Arial" w:hAnsi="Arial" w:cs="Arial"/>
                <w:color w:val="000000" w:themeColor="text1"/>
                <w:sz w:val="24"/>
                <w:szCs w:val="24"/>
                <w:lang w:eastAsia="en-GB"/>
              </w:rPr>
              <w:t>Scottish Higher Education Digital Library (</w:t>
            </w:r>
            <w:r w:rsidRPr="2E3F6D00">
              <w:rPr>
                <w:rFonts w:ascii="Arial" w:eastAsia="Arial" w:hAnsi="Arial" w:cs="Arial"/>
                <w:color w:val="000000" w:themeColor="text1"/>
                <w:sz w:val="24"/>
                <w:szCs w:val="24"/>
                <w:lang w:eastAsia="en-GB"/>
              </w:rPr>
              <w:t>SHEDL</w:t>
            </w:r>
            <w:r w:rsidR="597487E5" w:rsidRPr="2E3F6D00">
              <w:rPr>
                <w:rFonts w:ascii="Arial" w:eastAsia="Arial" w:hAnsi="Arial" w:cs="Arial"/>
                <w:color w:val="000000" w:themeColor="text1"/>
                <w:sz w:val="24"/>
                <w:szCs w:val="24"/>
                <w:lang w:eastAsia="en-GB"/>
              </w:rPr>
              <w:t>)</w:t>
            </w:r>
            <w:r w:rsidRPr="2E3F6D00">
              <w:rPr>
                <w:rFonts w:ascii="Arial" w:eastAsia="Arial" w:hAnsi="Arial" w:cs="Arial"/>
                <w:color w:val="000000" w:themeColor="text1"/>
                <w:sz w:val="24"/>
                <w:szCs w:val="24"/>
                <w:lang w:eastAsia="en-GB"/>
              </w:rPr>
              <w:t xml:space="preserve"> and JISC. Update </w:t>
            </w:r>
            <w:r w:rsidRPr="2E3F6D00">
              <w:rPr>
                <w:rFonts w:ascii="Arial" w:eastAsia="Arial" w:hAnsi="Arial" w:cs="Arial"/>
                <w:color w:val="000000" w:themeColor="text1"/>
                <w:sz w:val="24"/>
                <w:szCs w:val="24"/>
                <w:lang w:eastAsia="en-GB"/>
              </w:rPr>
              <w:lastRenderedPageBreak/>
              <w:t xml:space="preserve">March 2023: Library staff met with </w:t>
            </w:r>
            <w:hyperlink r:id="rId32">
              <w:r w:rsidRPr="2E3F6D00">
                <w:rPr>
                  <w:rStyle w:val="Hyperlink"/>
                  <w:rFonts w:ascii="Arial" w:eastAsia="Arial" w:hAnsi="Arial" w:cs="Arial"/>
                  <w:sz w:val="24"/>
                  <w:szCs w:val="24"/>
                  <w:lang w:eastAsia="en-GB"/>
                </w:rPr>
                <w:t>Sight Scotland</w:t>
              </w:r>
            </w:hyperlink>
            <w:r w:rsidRPr="2E3F6D00">
              <w:rPr>
                <w:rFonts w:ascii="Arial" w:eastAsia="Arial" w:hAnsi="Arial" w:cs="Arial"/>
                <w:color w:val="000000" w:themeColor="text1"/>
                <w:sz w:val="24"/>
                <w:szCs w:val="24"/>
                <w:lang w:eastAsia="en-GB"/>
              </w:rPr>
              <w:t xml:space="preserve"> and as a result our understanding of Scottish Braille publishing has improved has understanding recommended routes to provide collection access to people with visual disabilities. </w:t>
            </w:r>
          </w:p>
          <w:p w14:paraId="2E1BB47E" w14:textId="77777777" w:rsidR="000618C3" w:rsidRPr="000618C3" w:rsidRDefault="000618C3" w:rsidP="000618C3">
            <w:pPr>
              <w:spacing w:after="0" w:line="240" w:lineRule="auto"/>
              <w:textAlignment w:val="baseline"/>
              <w:rPr>
                <w:rFonts w:ascii="Arial" w:eastAsia="Arial" w:hAnsi="Arial" w:cs="Arial"/>
                <w:color w:val="000000" w:themeColor="text1"/>
                <w:sz w:val="24"/>
                <w:szCs w:val="24"/>
                <w:lang w:eastAsia="en-GB"/>
              </w:rPr>
            </w:pPr>
          </w:p>
          <w:p w14:paraId="1C805920" w14:textId="77E8138C" w:rsidR="00FF595F" w:rsidRPr="008B4C78" w:rsidRDefault="000618C3" w:rsidP="000618C3">
            <w:pPr>
              <w:spacing w:after="0" w:line="240" w:lineRule="auto"/>
              <w:textAlignment w:val="baseline"/>
              <w:rPr>
                <w:rFonts w:ascii="Arial" w:eastAsia="Arial" w:hAnsi="Arial" w:cs="Arial"/>
                <w:color w:val="000000" w:themeColor="text1"/>
                <w:sz w:val="24"/>
                <w:szCs w:val="24"/>
                <w:lang w:eastAsia="en-GB"/>
              </w:rPr>
            </w:pPr>
            <w:r w:rsidRPr="000618C3">
              <w:rPr>
                <w:rFonts w:ascii="Arial" w:eastAsia="Arial" w:hAnsi="Arial" w:cs="Arial"/>
                <w:color w:val="000000" w:themeColor="text1"/>
                <w:sz w:val="24"/>
                <w:szCs w:val="24"/>
                <w:lang w:eastAsia="en-GB"/>
              </w:rPr>
              <w:t xml:space="preserve">The evidence gathering in section 2 above will underpin how the </w:t>
            </w:r>
            <w:proofErr w:type="gramStart"/>
            <w:r w:rsidRPr="000618C3">
              <w:rPr>
                <w:rFonts w:ascii="Arial" w:eastAsia="Arial" w:hAnsi="Arial" w:cs="Arial"/>
                <w:color w:val="000000" w:themeColor="text1"/>
                <w:sz w:val="24"/>
                <w:szCs w:val="24"/>
                <w:lang w:eastAsia="en-GB"/>
              </w:rPr>
              <w:t>Library</w:t>
            </w:r>
            <w:proofErr w:type="gramEnd"/>
            <w:r w:rsidRPr="000618C3">
              <w:rPr>
                <w:rFonts w:ascii="Arial" w:eastAsia="Arial" w:hAnsi="Arial" w:cs="Arial"/>
                <w:color w:val="000000" w:themeColor="text1"/>
                <w:sz w:val="24"/>
                <w:szCs w:val="24"/>
                <w:lang w:eastAsia="en-GB"/>
              </w:rPr>
              <w:t xml:space="preserve"> prioritises resources to improve access to collections for those with a disability.</w:t>
            </w:r>
          </w:p>
        </w:tc>
      </w:tr>
    </w:tbl>
    <w:p w14:paraId="1610B4F8" w14:textId="77777777" w:rsidR="00FF595F" w:rsidRDefault="00FF595F" w:rsidP="00FF595F">
      <w:pPr>
        <w:rPr>
          <w:rFonts w:ascii="Arial" w:eastAsia="Arial" w:hAnsi="Arial" w:cs="Arial"/>
          <w:color w:val="000000" w:themeColor="text1"/>
          <w:sz w:val="24"/>
          <w:szCs w:val="24"/>
          <w:lang w:eastAsia="en-GB"/>
        </w:rPr>
      </w:pPr>
    </w:p>
    <w:p w14:paraId="19FB4D0A" w14:textId="77777777" w:rsidR="00FF595F" w:rsidRDefault="00FF595F" w:rsidP="00FF595F">
      <w:pPr>
        <w:rPr>
          <w:rFonts w:ascii="Arial" w:eastAsia="Arial" w:hAnsi="Arial" w:cs="Arial"/>
          <w:color w:val="000000" w:themeColor="text1"/>
          <w:sz w:val="24"/>
          <w:szCs w:val="24"/>
          <w:lang w:eastAsia="en-GB"/>
        </w:rPr>
      </w:pPr>
    </w:p>
    <w:p w14:paraId="58C732ED" w14:textId="77777777" w:rsidR="00FF595F" w:rsidRDefault="00FF595F" w:rsidP="00FF595F">
      <w:pPr>
        <w:pStyle w:val="Heading3"/>
        <w:rPr>
          <w:rFonts w:eastAsia="Arial" w:cs="Arial"/>
          <w:lang w:eastAsia="en-GB"/>
        </w:rPr>
      </w:pPr>
      <w:bookmarkStart w:id="196" w:name="_Toc138929855"/>
      <w:bookmarkStart w:id="197" w:name="_Toc138932729"/>
      <w:r w:rsidRPr="5328DDEC">
        <w:rPr>
          <w:rFonts w:eastAsia="Arial" w:cs="Arial"/>
          <w:color w:val="000000" w:themeColor="text1"/>
          <w:lang w:eastAsia="en-GB"/>
        </w:rPr>
        <w:t>G</w:t>
      </w:r>
      <w:r w:rsidRPr="5328DDEC">
        <w:rPr>
          <w:rFonts w:eastAsia="Arial" w:cs="Arial"/>
          <w:lang w:eastAsia="en-GB"/>
        </w:rPr>
        <w:t>ender Reassignment</w:t>
      </w:r>
      <w:bookmarkEnd w:id="196"/>
      <w:bookmarkEnd w:id="197"/>
    </w:p>
    <w:p w14:paraId="6CF99413"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r w:rsidRPr="5328DDEC">
        <w:rPr>
          <w:rFonts w:ascii="Arial" w:eastAsia="Arial" w:hAnsi="Arial" w:cs="Arial"/>
          <w:sz w:val="24"/>
          <w:szCs w:val="24"/>
          <w:lang w:eastAsia="en-GB"/>
        </w:rPr>
        <w:t>Does this work i</w:t>
      </w:r>
      <w:r w:rsidRPr="5328DDEC">
        <w:rPr>
          <w:rStyle w:val="normaltextrun"/>
          <w:rFonts w:ascii="Arial" w:eastAsia="Arial" w:hAnsi="Arial" w:cs="Arial"/>
          <w:color w:val="000000"/>
          <w:sz w:val="24"/>
          <w:szCs w:val="24"/>
          <w:bdr w:val="none" w:sz="0" w:space="0" w:color="auto" w:frame="1"/>
        </w:rPr>
        <w:t>mpact on t</w:t>
      </w:r>
      <w:r w:rsidRPr="5328DDEC">
        <w:rPr>
          <w:rStyle w:val="normaltextrun"/>
          <w:rFonts w:ascii="Arial" w:eastAsia="Arial" w:hAnsi="Arial" w:cs="Arial"/>
          <w:sz w:val="24"/>
          <w:szCs w:val="24"/>
          <w:bdr w:val="none" w:sz="0" w:space="0" w:color="auto" w:frame="1"/>
        </w:rPr>
        <w:t>ransgender and cisgender people differently?</w:t>
      </w:r>
    </w:p>
    <w:p w14:paraId="3DB27EE9" w14:textId="77777777" w:rsidR="00FF595F"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p w14:paraId="03BB7A9A"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4A5B2423"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2586236A" w14:textId="77777777" w:rsidR="00FF595F" w:rsidRPr="00101AD4" w:rsidRDefault="00FF595F" w:rsidP="00FF595F">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2609650A" w14:textId="18DCA924" w:rsidR="00FF595F" w:rsidRPr="00101AD4" w:rsidRDefault="00FF595F" w:rsidP="00FF595F">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Are</w:t>
      </w:r>
      <w:proofErr w:type="gramEnd"/>
      <w:r w:rsidRPr="5328DDEC">
        <w:rPr>
          <w:rStyle w:val="normaltextrun"/>
          <w:rFonts w:ascii="Arial" w:eastAsia="Arial" w:hAnsi="Arial" w:cs="Arial"/>
          <w:color w:val="000000"/>
          <w:sz w:val="24"/>
          <w:szCs w:val="24"/>
          <w:shd w:val="clear" w:color="auto" w:fill="FFFFFF"/>
        </w:rPr>
        <w:t xml:space="preserve"> there gender-neutral toilets in the building?</w:t>
      </w:r>
      <w:r w:rsidRPr="5328DDEC">
        <w:rPr>
          <w:rFonts w:ascii="Arial" w:eastAsia="Arial" w:hAnsi="Arial" w:cs="Arial"/>
          <w:color w:val="000000"/>
          <w:sz w:val="24"/>
          <w:szCs w:val="24"/>
          <w:shd w:val="clear" w:color="auto" w:fill="FFFFFF"/>
        </w:rPr>
        <w:t xml:space="preserve"> How are you communicating their existence</w:t>
      </w:r>
      <w:r w:rsidR="0683A6F9" w:rsidRPr="5328DDEC">
        <w:rPr>
          <w:rFonts w:ascii="Arial" w:eastAsia="Arial" w:hAnsi="Arial" w:cs="Arial"/>
          <w:color w:val="000000"/>
          <w:sz w:val="24"/>
          <w:szCs w:val="24"/>
          <w:shd w:val="clear" w:color="auto" w:fill="FFFFFF"/>
        </w:rPr>
        <w:t xml:space="preserve"> and </w:t>
      </w:r>
      <w:r w:rsidRPr="5328DDEC">
        <w:rPr>
          <w:rFonts w:ascii="Arial" w:eastAsia="Arial" w:hAnsi="Arial" w:cs="Arial"/>
          <w:color w:val="000000"/>
          <w:sz w:val="24"/>
          <w:szCs w:val="24"/>
          <w:shd w:val="clear" w:color="auto" w:fill="FFFFFF"/>
        </w:rPr>
        <w:t>location?</w:t>
      </w:r>
    </w:p>
    <w:p w14:paraId="5175E7B4" w14:textId="77777777" w:rsidR="00FF595F" w:rsidRPr="008B4C78" w:rsidRDefault="00FF595F" w:rsidP="00FF595F">
      <w:pPr>
        <w:spacing w:after="0" w:line="240" w:lineRule="auto"/>
        <w:textAlignment w:val="baseline"/>
        <w:rPr>
          <w:rStyle w:val="normaltextrun"/>
          <w:rFonts w:ascii="Arial" w:eastAsia="Arial" w:hAnsi="Arial" w:cs="Arial"/>
          <w:sz w:val="24"/>
          <w:szCs w:val="24"/>
          <w:bdr w:val="none" w:sz="0" w:space="0" w:color="auto" w:frame="1"/>
        </w:rPr>
      </w:pPr>
    </w:p>
    <w:tbl>
      <w:tblPr>
        <w:tblW w:w="10722"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856"/>
        <w:gridCol w:w="963"/>
        <w:gridCol w:w="589"/>
        <w:gridCol w:w="8314"/>
      </w:tblGrid>
      <w:tr w:rsidR="00FF595F" w:rsidRPr="006351F6" w14:paraId="15393E83" w14:textId="77777777" w:rsidTr="683371DC">
        <w:trPr>
          <w:trHeight w:val="685"/>
        </w:trPr>
        <w:tc>
          <w:tcPr>
            <w:tcW w:w="856" w:type="dxa"/>
            <w:tcBorders>
              <w:top w:val="single" w:sz="6" w:space="0" w:color="auto"/>
              <w:left w:val="single" w:sz="6" w:space="0" w:color="auto"/>
              <w:bottom w:val="single" w:sz="6" w:space="0" w:color="auto"/>
              <w:right w:val="single" w:sz="6" w:space="0" w:color="auto"/>
            </w:tcBorders>
            <w:shd w:val="clear" w:color="auto" w:fill="auto"/>
          </w:tcPr>
          <w:p w14:paraId="3346D1A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963" w:type="dxa"/>
            <w:tcBorders>
              <w:top w:val="single" w:sz="6" w:space="0" w:color="auto"/>
              <w:left w:val="single" w:sz="6" w:space="0" w:color="auto"/>
              <w:bottom w:val="single" w:sz="6" w:space="0" w:color="auto"/>
              <w:right w:val="single" w:sz="6" w:space="0" w:color="auto"/>
            </w:tcBorders>
            <w:shd w:val="clear" w:color="auto" w:fill="auto"/>
          </w:tcPr>
          <w:p w14:paraId="3EE52D9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589" w:type="dxa"/>
            <w:tcBorders>
              <w:top w:val="single" w:sz="6" w:space="0" w:color="auto"/>
              <w:left w:val="single" w:sz="6" w:space="0" w:color="auto"/>
              <w:bottom w:val="single" w:sz="6" w:space="0" w:color="auto"/>
              <w:right w:val="single" w:sz="6" w:space="0" w:color="auto"/>
            </w:tcBorders>
            <w:shd w:val="clear" w:color="auto" w:fill="auto"/>
          </w:tcPr>
          <w:p w14:paraId="791399E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8314" w:type="dxa"/>
            <w:tcBorders>
              <w:top w:val="single" w:sz="6" w:space="0" w:color="auto"/>
              <w:left w:val="single" w:sz="6" w:space="0" w:color="auto"/>
              <w:bottom w:val="single" w:sz="6" w:space="0" w:color="auto"/>
              <w:right w:val="single" w:sz="6" w:space="0" w:color="auto"/>
            </w:tcBorders>
            <w:shd w:val="clear" w:color="auto" w:fill="auto"/>
          </w:tcPr>
          <w:p w14:paraId="00032F4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D8DB9BB" w14:textId="77777777" w:rsidTr="683371DC">
        <w:trPr>
          <w:trHeight w:val="685"/>
        </w:trPr>
        <w:tc>
          <w:tcPr>
            <w:tcW w:w="856" w:type="dxa"/>
            <w:tcBorders>
              <w:top w:val="single" w:sz="6" w:space="0" w:color="auto"/>
              <w:left w:val="single" w:sz="6" w:space="0" w:color="auto"/>
              <w:bottom w:val="single" w:sz="6" w:space="0" w:color="auto"/>
              <w:right w:val="single" w:sz="6" w:space="0" w:color="auto"/>
            </w:tcBorders>
            <w:shd w:val="clear" w:color="auto" w:fill="auto"/>
          </w:tcPr>
          <w:p w14:paraId="501FF644" w14:textId="2D012DA4" w:rsidR="00FF595F" w:rsidRPr="008B4C78" w:rsidRDefault="0097191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963" w:type="dxa"/>
            <w:tcBorders>
              <w:top w:val="single" w:sz="6" w:space="0" w:color="auto"/>
              <w:left w:val="single" w:sz="6" w:space="0" w:color="auto"/>
              <w:bottom w:val="single" w:sz="6" w:space="0" w:color="auto"/>
              <w:right w:val="single" w:sz="6" w:space="0" w:color="auto"/>
            </w:tcBorders>
            <w:shd w:val="clear" w:color="auto" w:fill="auto"/>
          </w:tcPr>
          <w:p w14:paraId="75376BB9" w14:textId="2140B82F" w:rsidR="00FF595F" w:rsidRPr="008B4C78" w:rsidRDefault="00971913"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589" w:type="dxa"/>
            <w:tcBorders>
              <w:top w:val="single" w:sz="6" w:space="0" w:color="auto"/>
              <w:left w:val="single" w:sz="6" w:space="0" w:color="auto"/>
              <w:bottom w:val="single" w:sz="6" w:space="0" w:color="auto"/>
              <w:right w:val="single" w:sz="6" w:space="0" w:color="auto"/>
            </w:tcBorders>
            <w:shd w:val="clear" w:color="auto" w:fill="auto"/>
          </w:tcPr>
          <w:p w14:paraId="6A2C98A2"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8314" w:type="dxa"/>
            <w:tcBorders>
              <w:top w:val="single" w:sz="6" w:space="0" w:color="auto"/>
              <w:left w:val="single" w:sz="6" w:space="0" w:color="auto"/>
              <w:bottom w:val="single" w:sz="6" w:space="0" w:color="auto"/>
              <w:right w:val="single" w:sz="6" w:space="0" w:color="auto"/>
            </w:tcBorders>
            <w:shd w:val="clear" w:color="auto" w:fill="auto"/>
          </w:tcPr>
          <w:p w14:paraId="44D7EC82" w14:textId="143B3918" w:rsidR="00FF595F" w:rsidRDefault="718D0093" w:rsidP="00D713BF">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including transgender people. The Policy is a public expression of that commitment. The Policy should have a positive impact in terms of ensuring that the collections which could support greater understanding between transgender and cisgender people are acquired and made accessible to the public.  </w:t>
            </w:r>
          </w:p>
          <w:p w14:paraId="4FBD0D7D" w14:textId="77777777" w:rsidR="00971913" w:rsidRDefault="00971913" w:rsidP="00D713BF">
            <w:pPr>
              <w:spacing w:after="0" w:line="240" w:lineRule="auto"/>
              <w:textAlignment w:val="baseline"/>
              <w:rPr>
                <w:rFonts w:ascii="Arial" w:eastAsia="Arial" w:hAnsi="Arial" w:cs="Arial"/>
                <w:color w:val="000000" w:themeColor="text1"/>
                <w:sz w:val="24"/>
                <w:szCs w:val="24"/>
                <w:lang w:eastAsia="en-GB"/>
              </w:rPr>
            </w:pPr>
          </w:p>
          <w:p w14:paraId="406A2370" w14:textId="77777777" w:rsidR="00971913" w:rsidRDefault="00971913" w:rsidP="00D713BF">
            <w:pPr>
              <w:spacing w:after="0" w:line="240" w:lineRule="auto"/>
              <w:textAlignment w:val="baseline"/>
              <w:rPr>
                <w:rFonts w:ascii="Arial" w:eastAsia="Arial" w:hAnsi="Arial" w:cs="Arial"/>
                <w:color w:val="000000" w:themeColor="text1"/>
                <w:sz w:val="24"/>
                <w:szCs w:val="24"/>
                <w:lang w:eastAsia="en-GB"/>
              </w:rPr>
            </w:pPr>
            <w:r w:rsidRPr="00971913">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971913">
              <w:rPr>
                <w:rFonts w:ascii="Arial" w:eastAsia="Arial" w:hAnsi="Arial" w:cs="Arial"/>
                <w:color w:val="000000" w:themeColor="text1"/>
                <w:sz w:val="24"/>
                <w:szCs w:val="24"/>
                <w:lang w:eastAsia="en-GB"/>
              </w:rPr>
              <w:t>Library’s</w:t>
            </w:r>
            <w:proofErr w:type="gramEnd"/>
            <w:r w:rsidRPr="00971913">
              <w:rPr>
                <w:rFonts w:ascii="Arial" w:eastAsia="Arial" w:hAnsi="Arial" w:cs="Arial"/>
                <w:color w:val="000000" w:themeColor="text1"/>
                <w:sz w:val="24"/>
                <w:szCs w:val="24"/>
                <w:lang w:eastAsia="en-GB"/>
              </w:rPr>
              <w:t xml:space="preserve"> responsibility to comprehensively collect and preserve all the national published outputs of print, non-digital media and electronic publications, as well as nationally significant archives. This </w:t>
            </w:r>
            <w:r w:rsidRPr="00971913">
              <w:rPr>
                <w:rFonts w:ascii="Arial" w:eastAsia="Arial" w:hAnsi="Arial" w:cs="Arial"/>
                <w:color w:val="000000" w:themeColor="text1"/>
                <w:sz w:val="24"/>
                <w:szCs w:val="24"/>
                <w:lang w:eastAsia="en-GB"/>
              </w:rPr>
              <w:lastRenderedPageBreak/>
              <w:t xml:space="preserve">inevitably means the collections will include material which if presented to users of the </w:t>
            </w:r>
            <w:proofErr w:type="gramStart"/>
            <w:r w:rsidRPr="00971913">
              <w:rPr>
                <w:rFonts w:ascii="Arial" w:eastAsia="Arial" w:hAnsi="Arial" w:cs="Arial"/>
                <w:color w:val="000000" w:themeColor="text1"/>
                <w:sz w:val="24"/>
                <w:szCs w:val="24"/>
                <w:lang w:eastAsia="en-GB"/>
              </w:rPr>
              <w:t>Library</w:t>
            </w:r>
            <w:proofErr w:type="gramEnd"/>
            <w:r w:rsidRPr="00971913">
              <w:rPr>
                <w:rFonts w:ascii="Arial" w:eastAsia="Arial" w:hAnsi="Arial" w:cs="Arial"/>
                <w:color w:val="000000" w:themeColor="text1"/>
                <w:sz w:val="24"/>
                <w:szCs w:val="24"/>
                <w:lang w:eastAsia="en-GB"/>
              </w:rPr>
              <w:t xml:space="preserve"> without appropriate warning could constitute harassment.</w:t>
            </w:r>
          </w:p>
          <w:p w14:paraId="64C49CBE" w14:textId="77777777" w:rsidR="00971913" w:rsidRDefault="00971913" w:rsidP="00D713BF">
            <w:pPr>
              <w:spacing w:after="0" w:line="240" w:lineRule="auto"/>
              <w:textAlignment w:val="baseline"/>
              <w:rPr>
                <w:rFonts w:ascii="Arial" w:eastAsia="Arial" w:hAnsi="Arial" w:cs="Arial"/>
                <w:color w:val="000000" w:themeColor="text1"/>
                <w:sz w:val="24"/>
                <w:szCs w:val="24"/>
                <w:lang w:eastAsia="en-GB"/>
              </w:rPr>
            </w:pPr>
          </w:p>
          <w:p w14:paraId="4BE86594" w14:textId="5740A0DC" w:rsidR="00971913" w:rsidRPr="008B4C78" w:rsidRDefault="65D61991" w:rsidP="00D713BF">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One potential impact of the Collection Development Policy and the acquisition of collections it guides over decades is that the </w:t>
            </w:r>
            <w:proofErr w:type="gramStart"/>
            <w:r w:rsidRPr="683371DC">
              <w:rPr>
                <w:rFonts w:ascii="Arial" w:eastAsia="Arial" w:hAnsi="Arial" w:cs="Arial"/>
                <w:color w:val="000000" w:themeColor="text1"/>
                <w:sz w:val="24"/>
                <w:szCs w:val="24"/>
                <w:lang w:eastAsia="en-GB"/>
              </w:rPr>
              <w:t>Library</w:t>
            </w:r>
            <w:proofErr w:type="gramEnd"/>
            <w:r w:rsidRPr="683371DC">
              <w:rPr>
                <w:rFonts w:ascii="Arial" w:eastAsia="Arial" w:hAnsi="Arial" w:cs="Arial"/>
                <w:color w:val="000000" w:themeColor="text1"/>
                <w:sz w:val="24"/>
                <w:szCs w:val="24"/>
                <w:lang w:eastAsia="en-GB"/>
              </w:rPr>
              <w:t xml:space="preserve"> is likely to have acquired or acquire in the future works by creatives who at a later date change their name in support of their gender reassignment. If the Library takes not action in response the organisation would be </w:t>
            </w:r>
            <w:r w:rsidR="340FE191"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deadnaming</w:t>
            </w:r>
            <w:r w:rsidR="31F18F88"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the person. Decision around how an author or creators name is recorded in the </w:t>
            </w:r>
            <w:proofErr w:type="gramStart"/>
            <w:r w:rsidRPr="683371DC">
              <w:rPr>
                <w:rFonts w:ascii="Arial" w:eastAsia="Arial" w:hAnsi="Arial" w:cs="Arial"/>
                <w:color w:val="000000" w:themeColor="text1"/>
                <w:sz w:val="24"/>
                <w:szCs w:val="24"/>
                <w:lang w:eastAsia="en-GB"/>
              </w:rPr>
              <w:t>Library’s</w:t>
            </w:r>
            <w:proofErr w:type="gramEnd"/>
            <w:r w:rsidRPr="683371DC">
              <w:rPr>
                <w:rFonts w:ascii="Arial" w:eastAsia="Arial" w:hAnsi="Arial" w:cs="Arial"/>
                <w:color w:val="000000" w:themeColor="text1"/>
                <w:sz w:val="24"/>
                <w:szCs w:val="24"/>
                <w:lang w:eastAsia="en-GB"/>
              </w:rPr>
              <w:t xml:space="preserve"> collection management systems (and presented publicly) are Collection Management rather than Collection Development and therefore one for the Metadata Steering Group to grapple with I suggest. We are committed to never changing the record of published title of a work, even when it contains harmful language (</w:t>
            </w:r>
            <w:r w:rsidR="45288C2A" w:rsidRPr="683371DC">
              <w:rPr>
                <w:rFonts w:ascii="Arial" w:eastAsia="Arial" w:hAnsi="Arial" w:cs="Arial"/>
                <w:color w:val="000000" w:themeColor="text1"/>
                <w:sz w:val="24"/>
                <w:szCs w:val="24"/>
                <w:lang w:eastAsia="en-GB"/>
              </w:rPr>
              <w:t>for example</w:t>
            </w:r>
            <w:r w:rsidRPr="683371DC">
              <w:rPr>
                <w:rFonts w:ascii="Arial" w:eastAsia="Arial" w:hAnsi="Arial" w:cs="Arial"/>
                <w:color w:val="000000" w:themeColor="text1"/>
                <w:sz w:val="24"/>
                <w:szCs w:val="24"/>
                <w:lang w:eastAsia="en-GB"/>
              </w:rPr>
              <w:t xml:space="preserve"> – note title contains racist language-</w:t>
            </w:r>
            <w:hyperlink r:id="rId33">
              <w:r w:rsidRPr="683371DC">
                <w:rPr>
                  <w:rStyle w:val="Hyperlink"/>
                  <w:rFonts w:ascii="Arial" w:eastAsia="Arial" w:hAnsi="Arial" w:cs="Arial"/>
                  <w:sz w:val="24"/>
                  <w:szCs w:val="24"/>
                  <w:lang w:eastAsia="en-GB"/>
                </w:rPr>
                <w:t>https://search.nls.uk/permalink/f/mp49cm/44NLS_ALMA21444919410004341</w:t>
              </w:r>
            </w:hyperlink>
            <w:r w:rsidRPr="683371DC">
              <w:rPr>
                <w:rFonts w:ascii="Arial" w:eastAsia="Arial" w:hAnsi="Arial" w:cs="Arial"/>
                <w:color w:val="000000" w:themeColor="text1"/>
                <w:sz w:val="24"/>
                <w:szCs w:val="24"/>
                <w:lang w:eastAsia="en-GB"/>
              </w:rPr>
              <w:t xml:space="preserve">) and we may take a similar position on continuing to hold </w:t>
            </w:r>
            <w:proofErr w:type="spellStart"/>
            <w:r w:rsidRPr="683371DC">
              <w:rPr>
                <w:rFonts w:ascii="Arial" w:eastAsia="Arial" w:hAnsi="Arial" w:cs="Arial"/>
                <w:color w:val="000000" w:themeColor="text1"/>
                <w:sz w:val="24"/>
                <w:szCs w:val="24"/>
                <w:lang w:eastAsia="en-GB"/>
              </w:rPr>
              <w:t>of</w:t>
            </w:r>
            <w:proofErr w:type="spellEnd"/>
            <w:r w:rsidRPr="683371DC">
              <w:rPr>
                <w:rFonts w:ascii="Arial" w:eastAsia="Arial" w:hAnsi="Arial" w:cs="Arial"/>
                <w:color w:val="000000" w:themeColor="text1"/>
                <w:sz w:val="24"/>
                <w:szCs w:val="24"/>
                <w:lang w:eastAsia="en-GB"/>
              </w:rPr>
              <w:t xml:space="preserve"> the name under which an item was originally published. In terms of potentially removing an item from the collections this would be under the Disposal Policy. In terms of potentially restricting public access to the collection item this would come under the Sensitivity Framework either as </w:t>
            </w:r>
            <w:r w:rsidR="7692C288"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Personal Data</w:t>
            </w:r>
            <w:r w:rsidR="0DBF89A2"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 xml:space="preserve"> or </w:t>
            </w:r>
            <w:r w:rsidR="6F86DC8C"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Private Information</w:t>
            </w:r>
            <w:r w:rsidR="45792792" w:rsidRPr="683371DC">
              <w:rPr>
                <w:rFonts w:ascii="Arial" w:eastAsia="Arial" w:hAnsi="Arial" w:cs="Arial"/>
                <w:color w:val="000000" w:themeColor="text1"/>
                <w:sz w:val="24"/>
                <w:szCs w:val="24"/>
                <w:lang w:eastAsia="en-GB"/>
              </w:rPr>
              <w:t>’</w:t>
            </w:r>
            <w:r w:rsidRPr="683371DC">
              <w:rPr>
                <w:rFonts w:ascii="Arial" w:eastAsia="Arial" w:hAnsi="Arial" w:cs="Arial"/>
                <w:color w:val="000000" w:themeColor="text1"/>
                <w:sz w:val="24"/>
                <w:szCs w:val="24"/>
                <w:lang w:eastAsia="en-GB"/>
              </w:rPr>
              <w:t>.</w:t>
            </w:r>
          </w:p>
        </w:tc>
      </w:tr>
    </w:tbl>
    <w:p w14:paraId="311B020B" w14:textId="77777777" w:rsidR="00FF595F" w:rsidRPr="00101AD4" w:rsidRDefault="00FF595F" w:rsidP="00FF595F">
      <w:pPr>
        <w:rPr>
          <w:rFonts w:ascii="Arial" w:eastAsia="Arial" w:hAnsi="Arial" w:cs="Arial"/>
          <w:sz w:val="24"/>
          <w:szCs w:val="24"/>
          <w:lang w:eastAsia="en-GB"/>
        </w:rPr>
      </w:pPr>
    </w:p>
    <w:p w14:paraId="742A21EE" w14:textId="77777777" w:rsidR="00FF595F" w:rsidRDefault="00FF595F" w:rsidP="00FF595F">
      <w:pPr>
        <w:rPr>
          <w:rFonts w:ascii="Arial" w:eastAsia="Arial" w:hAnsi="Arial" w:cs="Arial"/>
          <w:sz w:val="24"/>
          <w:szCs w:val="24"/>
        </w:rPr>
      </w:pPr>
    </w:p>
    <w:p w14:paraId="0F64A1AC" w14:textId="77777777" w:rsidR="00FF595F" w:rsidRDefault="00FF595F" w:rsidP="00FF595F">
      <w:pPr>
        <w:pStyle w:val="Heading3"/>
        <w:rPr>
          <w:rFonts w:eastAsia="Arial" w:cs="Arial"/>
          <w:lang w:eastAsia="en-GB"/>
        </w:rPr>
      </w:pPr>
      <w:bookmarkStart w:id="198" w:name="_Toc138929856"/>
      <w:bookmarkStart w:id="199" w:name="_Toc138932730"/>
      <w:r w:rsidRPr="5328DDEC">
        <w:rPr>
          <w:rFonts w:eastAsia="Arial" w:cs="Arial"/>
          <w:lang w:eastAsia="en-GB"/>
        </w:rPr>
        <w:t>Pregnancy and Maternity</w:t>
      </w:r>
      <w:bookmarkEnd w:id="198"/>
      <w:bookmarkEnd w:id="199"/>
    </w:p>
    <w:p w14:paraId="229B00DA" w14:textId="77777777" w:rsidR="00FF595F" w:rsidRPr="004A6FAA" w:rsidRDefault="00FF595F" w:rsidP="00FF595F">
      <w:pPr>
        <w:rPr>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w:t>
      </w:r>
      <w:r w:rsidRPr="5328DDEC">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FF595F" w:rsidRPr="006351F6" w14:paraId="5A1DBE65"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F7C7BF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5ACAB9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C3F992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EE3F43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927FC8B"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1E1AA8"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7F18370"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4C2273" w14:textId="5EC5DE4C"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ED2698C" w14:textId="49CE2F36"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We are not aware of an impact.</w:t>
            </w:r>
          </w:p>
        </w:tc>
      </w:tr>
    </w:tbl>
    <w:p w14:paraId="6E1054C8" w14:textId="77777777" w:rsidR="00FF595F" w:rsidRDefault="00FF595F" w:rsidP="00FF595F">
      <w:pPr>
        <w:rPr>
          <w:rFonts w:ascii="Arial" w:eastAsia="Arial" w:hAnsi="Arial" w:cs="Arial"/>
          <w:sz w:val="24"/>
          <w:szCs w:val="24"/>
        </w:rPr>
      </w:pPr>
    </w:p>
    <w:p w14:paraId="03917944" w14:textId="77777777" w:rsidR="00FF595F" w:rsidRDefault="00FF595F" w:rsidP="00FF595F">
      <w:pPr>
        <w:rPr>
          <w:rFonts w:ascii="Arial" w:eastAsia="Arial" w:hAnsi="Arial" w:cs="Arial"/>
          <w:sz w:val="24"/>
          <w:szCs w:val="24"/>
        </w:rPr>
      </w:pPr>
    </w:p>
    <w:p w14:paraId="7EE5DBDF" w14:textId="77777777" w:rsidR="00FF595F" w:rsidRDefault="00FF595F" w:rsidP="00FF595F">
      <w:pPr>
        <w:pStyle w:val="Heading3"/>
        <w:rPr>
          <w:rFonts w:eastAsia="Arial" w:cs="Arial"/>
          <w:lang w:eastAsia="en-GB"/>
        </w:rPr>
      </w:pPr>
      <w:bookmarkStart w:id="200" w:name="_Toc138929857"/>
      <w:bookmarkStart w:id="201" w:name="_Toc138932731"/>
      <w:r w:rsidRPr="5328DDEC">
        <w:rPr>
          <w:rFonts w:eastAsia="Arial" w:cs="Arial"/>
          <w:lang w:eastAsia="en-GB"/>
        </w:rPr>
        <w:t>Race</w:t>
      </w:r>
      <w:bookmarkEnd w:id="200"/>
      <w:bookmarkEnd w:id="201"/>
    </w:p>
    <w:p w14:paraId="533106BA"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of different races differently?</w:t>
      </w:r>
    </w:p>
    <w:p w14:paraId="1ADBEC35" w14:textId="77777777"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ethnicities?</w:t>
      </w:r>
    </w:p>
    <w:p w14:paraId="0201708B" w14:textId="34226D31"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service</w:t>
      </w:r>
      <w:r w:rsidR="42F7BF92"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w:t>
      </w:r>
    </w:p>
    <w:p w14:paraId="0C473C52" w14:textId="2F62EE1F"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3D0CF40F"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service?</w:t>
      </w:r>
    </w:p>
    <w:p w14:paraId="23E1D5A2" w14:textId="5BBE883A"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 xml:space="preserve">Are there any </w:t>
      </w:r>
      <w:proofErr w:type="gramStart"/>
      <w:r w:rsidRPr="5328DDEC">
        <w:rPr>
          <w:rStyle w:val="normaltextrun"/>
          <w:rFonts w:ascii="Arial" w:eastAsia="Arial" w:hAnsi="Arial" w:cs="Arial"/>
          <w:color w:val="000000"/>
          <w:sz w:val="24"/>
          <w:szCs w:val="24"/>
          <w:shd w:val="clear" w:color="auto" w:fill="FFFFFF"/>
        </w:rPr>
        <w:t>particular communities</w:t>
      </w:r>
      <w:proofErr w:type="gramEnd"/>
      <w:r w:rsidRPr="5328DDEC">
        <w:rPr>
          <w:rStyle w:val="normaltextrun"/>
          <w:rFonts w:ascii="Arial" w:eastAsia="Arial" w:hAnsi="Arial" w:cs="Arial"/>
          <w:color w:val="000000"/>
          <w:sz w:val="24"/>
          <w:szCs w:val="24"/>
          <w:shd w:val="clear" w:color="auto" w:fill="FFFFFF"/>
        </w:rPr>
        <w:t xml:space="preserve"> for whom take up of the service</w:t>
      </w:r>
      <w:r w:rsidR="6440D2E7"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is disproportionately low?</w:t>
      </w:r>
    </w:p>
    <w:p w14:paraId="29CD6908" w14:textId="1C215F88" w:rsidR="00FF595F" w:rsidRPr="004A6FAA" w:rsidRDefault="00FF595F" w:rsidP="00FF595F">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076F9663"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4843238C" w14:textId="77777777" w:rsidR="00FF595F" w:rsidRPr="00EC4E11" w:rsidRDefault="00FF595F" w:rsidP="00FF595F">
      <w:pPr>
        <w:pStyle w:val="ListParagraph"/>
        <w:numPr>
          <w:ilvl w:val="0"/>
          <w:numId w:val="11"/>
        </w:numPr>
        <w:spacing w:line="360" w:lineRule="auto"/>
        <w:rPr>
          <w:rStyle w:val="eop"/>
          <w:rFonts w:ascii="Arial" w:eastAsia="Arial" w:hAnsi="Arial" w:cs="Arial"/>
          <w:sz w:val="24"/>
          <w:szCs w:val="24"/>
          <w:lang w:eastAsia="en-GB"/>
        </w:rPr>
      </w:pPr>
      <w:r w:rsidRPr="5328DDEC">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5328DDEC">
        <w:rPr>
          <w:rStyle w:val="eop"/>
          <w:rFonts w:ascii="Arial" w:eastAsia="Arial" w:hAnsi="Arial" w:cs="Arial"/>
          <w:color w:val="000000"/>
          <w:sz w:val="24"/>
          <w:szCs w:val="24"/>
          <w:shd w:val="clear" w:color="auto" w:fill="FFFFFF"/>
        </w:rPr>
        <w:t> </w:t>
      </w:r>
    </w:p>
    <w:p w14:paraId="52B78691" w14:textId="77777777" w:rsidR="00FF595F" w:rsidRPr="004A6FAA" w:rsidRDefault="00FF595F" w:rsidP="00FF595F">
      <w:pPr>
        <w:pStyle w:val="ListParagraph"/>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FF595F" w:rsidRPr="006351F6" w14:paraId="467D595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5B23C98" w14:textId="77777777" w:rsidR="00FF595F" w:rsidRPr="00EC4E11"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1CB7DD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A78D2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4DEE8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22151D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D84BE5" w14:textId="05F6111F"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1E4775D" w14:textId="7D46AC26"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C42F8E"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8B57506"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between people of different ethnicities are acquired and made accessible to the public.  </w:t>
            </w:r>
          </w:p>
          <w:p w14:paraId="171B0763"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p>
          <w:p w14:paraId="556155B1" w14:textId="02F70C47" w:rsidR="00FF595F" w:rsidRPr="008B4C78"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27790E">
              <w:rPr>
                <w:rFonts w:ascii="Arial" w:eastAsia="Arial" w:hAnsi="Arial" w:cs="Arial"/>
                <w:color w:val="000000" w:themeColor="text1"/>
                <w:sz w:val="24"/>
                <w:szCs w:val="24"/>
                <w:lang w:eastAsia="en-GB"/>
              </w:rPr>
              <w:t>Library’s</w:t>
            </w:r>
            <w:proofErr w:type="gramEnd"/>
            <w:r w:rsidRPr="0027790E">
              <w:rPr>
                <w:rFonts w:ascii="Arial" w:eastAsia="Arial" w:hAnsi="Arial" w:cs="Arial"/>
                <w:color w:val="000000" w:themeColor="text1"/>
                <w:sz w:val="24"/>
                <w:szCs w:val="24"/>
                <w:lang w:eastAsia="en-GB"/>
              </w:rPr>
              <w:t xml:space="preserve"> responsibility to comprehensively collect and preserve all the national published outputs of print, non-digital media and electronic publications, as well as nationally significant archives. This inevitably means the collections will include racist material which if presented to users of the </w:t>
            </w:r>
            <w:proofErr w:type="gramStart"/>
            <w:r w:rsidRPr="0027790E">
              <w:rPr>
                <w:rFonts w:ascii="Arial" w:eastAsia="Arial" w:hAnsi="Arial" w:cs="Arial"/>
                <w:color w:val="000000" w:themeColor="text1"/>
                <w:sz w:val="24"/>
                <w:szCs w:val="24"/>
                <w:lang w:eastAsia="en-GB"/>
              </w:rPr>
              <w:t>Library</w:t>
            </w:r>
            <w:proofErr w:type="gramEnd"/>
            <w:r w:rsidRPr="0027790E">
              <w:rPr>
                <w:rFonts w:ascii="Arial" w:eastAsia="Arial" w:hAnsi="Arial" w:cs="Arial"/>
                <w:color w:val="000000" w:themeColor="text1"/>
                <w:sz w:val="24"/>
                <w:szCs w:val="24"/>
                <w:lang w:eastAsia="en-GB"/>
              </w:rPr>
              <w:t xml:space="preserve"> without appropriate warning could constitute harassment.</w:t>
            </w:r>
          </w:p>
        </w:tc>
      </w:tr>
    </w:tbl>
    <w:p w14:paraId="234DD6EA" w14:textId="77777777" w:rsidR="00FF595F" w:rsidRPr="00101AD4" w:rsidRDefault="00FF595F" w:rsidP="00FF595F">
      <w:pPr>
        <w:rPr>
          <w:rFonts w:ascii="Arial" w:eastAsia="Arial" w:hAnsi="Arial" w:cs="Arial"/>
          <w:sz w:val="24"/>
          <w:szCs w:val="24"/>
          <w:lang w:eastAsia="en-GB"/>
        </w:rPr>
      </w:pPr>
    </w:p>
    <w:p w14:paraId="7C3A83C1" w14:textId="77777777" w:rsidR="00FF595F" w:rsidRDefault="00FF595F" w:rsidP="00FF595F">
      <w:pPr>
        <w:rPr>
          <w:rFonts w:ascii="Arial" w:eastAsia="Arial" w:hAnsi="Arial" w:cs="Arial"/>
          <w:sz w:val="24"/>
          <w:szCs w:val="24"/>
        </w:rPr>
      </w:pPr>
    </w:p>
    <w:p w14:paraId="6BDD7E85" w14:textId="77777777" w:rsidR="00FF595F" w:rsidRDefault="00FF595F" w:rsidP="00FF595F">
      <w:pPr>
        <w:pStyle w:val="Heading3"/>
        <w:rPr>
          <w:rFonts w:eastAsia="Arial" w:cs="Arial"/>
          <w:lang w:eastAsia="en-GB"/>
        </w:rPr>
      </w:pPr>
      <w:bookmarkStart w:id="202" w:name="_Toc138929858"/>
      <w:bookmarkStart w:id="203" w:name="_Toc138932732"/>
      <w:r w:rsidRPr="5328DDEC">
        <w:rPr>
          <w:rFonts w:eastAsia="Arial" w:cs="Arial"/>
          <w:color w:val="000000" w:themeColor="text1"/>
          <w:lang w:eastAsia="en-GB"/>
        </w:rPr>
        <w:t>S</w:t>
      </w:r>
      <w:r w:rsidRPr="5328DDEC">
        <w:rPr>
          <w:rFonts w:eastAsia="Arial" w:cs="Arial"/>
          <w:lang w:eastAsia="en-GB"/>
        </w:rPr>
        <w:t>ex</w:t>
      </w:r>
      <w:bookmarkEnd w:id="202"/>
      <w:bookmarkEnd w:id="203"/>
    </w:p>
    <w:p w14:paraId="2B4B9473" w14:textId="77777777" w:rsidR="00FF595F" w:rsidRDefault="00FF595F" w:rsidP="00FF595F">
      <w:pPr>
        <w:rPr>
          <w:rFonts w:ascii="Arial" w:eastAsia="Arial" w:hAnsi="Arial" w:cs="Arial"/>
          <w:sz w:val="24"/>
          <w:szCs w:val="24"/>
          <w:lang w:eastAsia="en-GB"/>
        </w:rPr>
      </w:pPr>
      <w:r w:rsidRPr="5328DDEC">
        <w:rPr>
          <w:rFonts w:ascii="Arial" w:eastAsia="Arial" w:hAnsi="Arial" w:cs="Arial"/>
          <w:sz w:val="24"/>
          <w:szCs w:val="24"/>
          <w:lang w:eastAsia="en-GB"/>
        </w:rPr>
        <w:t>Does this work impact on men and women in different ways?</w:t>
      </w:r>
    </w:p>
    <w:p w14:paraId="0D8ADB6B"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Will men and women be affected by this policy equally, or are there differences, in which case, are there actions needed that can be taken to redress the balance?</w:t>
      </w:r>
    </w:p>
    <w:p w14:paraId="231050F8"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it easier for men or women to find out about the work?</w:t>
      </w:r>
    </w:p>
    <w:p w14:paraId="43FEFD4E"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the work have any in-built stereotypes about what men and women can and can't do, and does it seek to dismantle those?</w:t>
      </w:r>
    </w:p>
    <w:p w14:paraId="2848708E" w14:textId="77777777" w:rsidR="00FF595F" w:rsidRPr="00791374" w:rsidRDefault="00FF595F" w:rsidP="00FF595F">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Does the work recognise the </w:t>
      </w:r>
      <w:proofErr w:type="gramStart"/>
      <w:r w:rsidRPr="5328DDEC">
        <w:rPr>
          <w:rStyle w:val="normaltextrun"/>
          <w:rFonts w:ascii="Arial" w:eastAsia="Arial" w:hAnsi="Arial" w:cs="Arial"/>
          <w:color w:val="000000"/>
          <w:sz w:val="24"/>
          <w:szCs w:val="24"/>
          <w:shd w:val="clear" w:color="auto" w:fill="FFFFFF"/>
        </w:rPr>
        <w:t>particular issues</w:t>
      </w:r>
      <w:proofErr w:type="gramEnd"/>
      <w:r w:rsidRPr="5328DDEC">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7E12BB8B" w14:textId="77777777" w:rsidR="00FF595F" w:rsidRPr="004A6FAA" w:rsidRDefault="00FF595F" w:rsidP="00FF595F">
      <w:pPr>
        <w:pStyle w:val="ListParagraph"/>
        <w:numPr>
          <w:ilvl w:val="0"/>
          <w:numId w:val="12"/>
        </w:numPr>
        <w:spacing w:after="0" w:line="360" w:lineRule="auto"/>
        <w:textAlignment w:val="baseline"/>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the space pushchair accessible?</w:t>
      </w:r>
      <w:r w:rsidRPr="5328DDEC">
        <w:rPr>
          <w:rStyle w:val="eop"/>
          <w:rFonts w:ascii="Arial" w:eastAsia="Arial" w:hAnsi="Arial" w:cs="Arial"/>
          <w:color w:val="000000"/>
          <w:sz w:val="24"/>
          <w:szCs w:val="24"/>
          <w:shd w:val="clear" w:color="auto" w:fill="FFFFFF"/>
        </w:rPr>
        <w:t> </w:t>
      </w:r>
    </w:p>
    <w:p w14:paraId="2FB1BA09" w14:textId="77777777" w:rsidR="00FF595F" w:rsidRPr="004A6FAA"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FF595F" w:rsidRPr="006351F6" w14:paraId="190C6D66"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03AAC8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5F9BF42"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92B4FB9"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D9E32B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5283F79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CDB082" w14:textId="2A9DDAB6"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9F92585" w14:textId="04DC3B08" w:rsidR="00FF595F" w:rsidRPr="008B4C78" w:rsidRDefault="0027790E"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21454A"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7321668"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of the </w:t>
            </w:r>
            <w:proofErr w:type="gramStart"/>
            <w:r w:rsidRPr="0027790E">
              <w:rPr>
                <w:rFonts w:ascii="Arial" w:eastAsia="Arial" w:hAnsi="Arial" w:cs="Arial"/>
                <w:color w:val="000000" w:themeColor="text1"/>
                <w:sz w:val="24"/>
                <w:szCs w:val="24"/>
                <w:lang w:eastAsia="en-GB"/>
              </w:rPr>
              <w:t>particular issues</w:t>
            </w:r>
            <w:proofErr w:type="gramEnd"/>
            <w:r w:rsidRPr="0027790E">
              <w:rPr>
                <w:rFonts w:ascii="Arial" w:eastAsia="Arial" w:hAnsi="Arial" w:cs="Arial"/>
                <w:color w:val="000000" w:themeColor="text1"/>
                <w:sz w:val="24"/>
                <w:szCs w:val="24"/>
                <w:lang w:eastAsia="en-GB"/>
              </w:rPr>
              <w:t xml:space="preserve"> faced by certain groups of men and women are acquired and made accessible to the public.  </w:t>
            </w:r>
          </w:p>
          <w:p w14:paraId="61DA1A5F" w14:textId="77777777" w:rsidR="0027790E" w:rsidRPr="0027790E" w:rsidRDefault="0027790E" w:rsidP="0027790E">
            <w:pPr>
              <w:spacing w:after="0" w:line="240" w:lineRule="auto"/>
              <w:textAlignment w:val="baseline"/>
              <w:rPr>
                <w:rFonts w:ascii="Arial" w:eastAsia="Arial" w:hAnsi="Arial" w:cs="Arial"/>
                <w:color w:val="000000" w:themeColor="text1"/>
                <w:sz w:val="24"/>
                <w:szCs w:val="24"/>
                <w:lang w:eastAsia="en-GB"/>
              </w:rPr>
            </w:pPr>
          </w:p>
          <w:p w14:paraId="756C3040" w14:textId="0732AC18" w:rsidR="00FF595F" w:rsidRPr="008B4C78" w:rsidRDefault="0027790E" w:rsidP="0027790E">
            <w:pPr>
              <w:spacing w:after="0" w:line="240" w:lineRule="auto"/>
              <w:textAlignment w:val="baseline"/>
              <w:rPr>
                <w:rFonts w:ascii="Arial" w:eastAsia="Arial" w:hAnsi="Arial" w:cs="Arial"/>
                <w:color w:val="000000" w:themeColor="text1"/>
                <w:sz w:val="24"/>
                <w:szCs w:val="24"/>
                <w:lang w:eastAsia="en-GB"/>
              </w:rPr>
            </w:pPr>
            <w:r w:rsidRPr="0027790E">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27790E">
              <w:rPr>
                <w:rFonts w:ascii="Arial" w:eastAsia="Arial" w:hAnsi="Arial" w:cs="Arial"/>
                <w:color w:val="000000" w:themeColor="text1"/>
                <w:sz w:val="24"/>
                <w:szCs w:val="24"/>
                <w:lang w:eastAsia="en-GB"/>
              </w:rPr>
              <w:t>Library’s</w:t>
            </w:r>
            <w:proofErr w:type="gramEnd"/>
            <w:r w:rsidRPr="0027790E">
              <w:rPr>
                <w:rFonts w:ascii="Arial" w:eastAsia="Arial" w:hAnsi="Arial" w:cs="Arial"/>
                <w:color w:val="000000" w:themeColor="text1"/>
                <w:sz w:val="24"/>
                <w:szCs w:val="24"/>
                <w:lang w:eastAsia="en-GB"/>
              </w:rPr>
              <w:t xml:space="preserve"> responsibility to comprehensively collect and preserve all the national published outputs of print, non-digital media and electronic publications, as well as nationally significant archives. This inevitably means the collections will include sexist material which if presented to users of the </w:t>
            </w:r>
            <w:proofErr w:type="gramStart"/>
            <w:r w:rsidRPr="0027790E">
              <w:rPr>
                <w:rFonts w:ascii="Arial" w:eastAsia="Arial" w:hAnsi="Arial" w:cs="Arial"/>
                <w:color w:val="000000" w:themeColor="text1"/>
                <w:sz w:val="24"/>
                <w:szCs w:val="24"/>
                <w:lang w:eastAsia="en-GB"/>
              </w:rPr>
              <w:t>Library</w:t>
            </w:r>
            <w:proofErr w:type="gramEnd"/>
            <w:r w:rsidRPr="0027790E">
              <w:rPr>
                <w:rFonts w:ascii="Arial" w:eastAsia="Arial" w:hAnsi="Arial" w:cs="Arial"/>
                <w:color w:val="000000" w:themeColor="text1"/>
                <w:sz w:val="24"/>
                <w:szCs w:val="24"/>
                <w:lang w:eastAsia="en-GB"/>
              </w:rPr>
              <w:t xml:space="preserve"> without appropriate warning could constitute harassment.</w:t>
            </w:r>
          </w:p>
        </w:tc>
      </w:tr>
    </w:tbl>
    <w:p w14:paraId="2BBD5A4E" w14:textId="77777777" w:rsidR="00FF595F" w:rsidRPr="00101AD4" w:rsidRDefault="00FF595F" w:rsidP="00FF595F">
      <w:pPr>
        <w:rPr>
          <w:rFonts w:ascii="Arial" w:eastAsia="Arial" w:hAnsi="Arial" w:cs="Arial"/>
          <w:sz w:val="24"/>
          <w:szCs w:val="24"/>
          <w:lang w:eastAsia="en-GB"/>
        </w:rPr>
      </w:pPr>
    </w:p>
    <w:p w14:paraId="1A3E3A01" w14:textId="77777777" w:rsidR="00FF595F" w:rsidRDefault="00FF595F" w:rsidP="00FF595F">
      <w:pPr>
        <w:pStyle w:val="Heading4"/>
        <w:rPr>
          <w:rFonts w:eastAsia="Arial" w:cs="Arial"/>
          <w:szCs w:val="24"/>
        </w:rPr>
      </w:pPr>
    </w:p>
    <w:p w14:paraId="6043FFC5" w14:textId="77777777" w:rsidR="00FF595F" w:rsidRDefault="00FF595F" w:rsidP="00FF595F">
      <w:pPr>
        <w:pStyle w:val="Heading3"/>
        <w:rPr>
          <w:rFonts w:eastAsia="Arial" w:cs="Arial"/>
          <w:lang w:eastAsia="en-GB"/>
        </w:rPr>
      </w:pPr>
      <w:bookmarkStart w:id="204" w:name="_Toc138929859"/>
      <w:bookmarkStart w:id="205" w:name="_Toc138932733"/>
      <w:r w:rsidRPr="5328DDEC">
        <w:rPr>
          <w:rFonts w:eastAsia="Arial" w:cs="Arial"/>
          <w:color w:val="000000" w:themeColor="text1"/>
          <w:lang w:eastAsia="en-GB"/>
        </w:rPr>
        <w:t>S</w:t>
      </w:r>
      <w:r w:rsidRPr="5328DDEC">
        <w:rPr>
          <w:rFonts w:eastAsia="Arial" w:cs="Arial"/>
          <w:lang w:eastAsia="en-GB"/>
        </w:rPr>
        <w:t>exual Orientation</w:t>
      </w:r>
      <w:bookmarkEnd w:id="204"/>
      <w:bookmarkEnd w:id="205"/>
    </w:p>
    <w:p w14:paraId="2BB80661" w14:textId="77777777" w:rsidR="00FF595F" w:rsidRDefault="00FF595F" w:rsidP="00FF595F">
      <w:pPr>
        <w:rPr>
          <w:rStyle w:val="normaltextrun"/>
          <w:rFonts w:ascii="Arial" w:eastAsia="Arial" w:hAnsi="Arial" w:cs="Arial"/>
          <w:color w:val="000000"/>
          <w:sz w:val="24"/>
          <w:szCs w:val="24"/>
          <w:bdr w:val="none" w:sz="0" w:space="0" w:color="auto" w:frame="1"/>
        </w:rPr>
      </w:pPr>
      <w:r w:rsidRPr="5328DDEC">
        <w:rPr>
          <w:rFonts w:ascii="Arial" w:eastAsia="Arial" w:hAnsi="Arial" w:cs="Arial"/>
          <w:sz w:val="24"/>
          <w:szCs w:val="24"/>
          <w:lang w:eastAsia="en-GB"/>
        </w:rPr>
        <w:t>Does this work</w:t>
      </w:r>
      <w:r w:rsidRPr="5328DDEC">
        <w:rPr>
          <w:rFonts w:ascii="Arial" w:eastAsia="Arial" w:hAnsi="Arial" w:cs="Arial"/>
          <w:b/>
          <w:bCs/>
          <w:sz w:val="24"/>
          <w:szCs w:val="24"/>
          <w:lang w:eastAsia="en-GB"/>
        </w:rPr>
        <w:t xml:space="preserve"> </w:t>
      </w:r>
      <w:r w:rsidRPr="5328DDEC">
        <w:rPr>
          <w:rStyle w:val="normaltextrun"/>
          <w:rFonts w:ascii="Arial" w:eastAsia="Arial" w:hAnsi="Arial" w:cs="Arial"/>
          <w:color w:val="000000"/>
          <w:sz w:val="24"/>
          <w:szCs w:val="24"/>
          <w:bdr w:val="none" w:sz="0" w:space="0" w:color="auto" w:frame="1"/>
        </w:rPr>
        <w:t>people with different sexual orientations differently?</w:t>
      </w:r>
    </w:p>
    <w:p w14:paraId="4DD97A99"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2B4124BD" w14:textId="77777777" w:rsidR="00FF595F" w:rsidRPr="00791374" w:rsidRDefault="00FF595F" w:rsidP="00FF595F">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5328DDEC">
        <w:rPr>
          <w:rStyle w:val="normaltextrun"/>
          <w:rFonts w:ascii="Arial" w:eastAsia="Arial" w:hAnsi="Arial" w:cs="Arial"/>
          <w:color w:val="000000"/>
          <w:sz w:val="24"/>
          <w:szCs w:val="24"/>
          <w:shd w:val="clear" w:color="auto" w:fill="FFFFFF"/>
        </w:rPr>
        <w:t>Does</w:t>
      </w:r>
      <w:proofErr w:type="gramEnd"/>
      <w:r w:rsidRPr="5328DDEC">
        <w:rPr>
          <w:rStyle w:val="normaltextrun"/>
          <w:rFonts w:ascii="Arial" w:eastAsia="Arial" w:hAnsi="Arial" w:cs="Arial"/>
          <w:color w:val="000000"/>
          <w:sz w:val="24"/>
          <w:szCs w:val="24"/>
          <w:shd w:val="clear" w:color="auto" w:fill="FFFFFF"/>
        </w:rPr>
        <w:t> your policy present opportunities to advance equality for lesbian, gay or bisexual people and to tackle discrimination and harassment?</w:t>
      </w:r>
    </w:p>
    <w:p w14:paraId="7D2B2260"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FF595F" w:rsidRPr="006351F6" w14:paraId="16761360"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2B428"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056695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E138CAB"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F0824BC"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064BDAD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AD21614" w14:textId="40AFD61A"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8A5CCB0" w14:textId="34B56995"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BAA6A76"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64AC042"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between people of different sexual orientations are acquired and made accessible to the public.  </w:t>
            </w:r>
          </w:p>
          <w:p w14:paraId="093A363E"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23C2E159" w14:textId="193F96D5" w:rsidR="00FF595F" w:rsidRPr="008B4C78"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0A0169">
              <w:rPr>
                <w:rFonts w:ascii="Arial" w:eastAsia="Arial" w:hAnsi="Arial" w:cs="Arial"/>
                <w:color w:val="000000" w:themeColor="text1"/>
                <w:sz w:val="24"/>
                <w:szCs w:val="24"/>
                <w:lang w:eastAsia="en-GB"/>
              </w:rPr>
              <w:t>Library’s</w:t>
            </w:r>
            <w:proofErr w:type="gramEnd"/>
            <w:r w:rsidRPr="000A0169">
              <w:rPr>
                <w:rFonts w:ascii="Arial" w:eastAsia="Arial" w:hAnsi="Arial" w:cs="Arial"/>
                <w:color w:val="000000" w:themeColor="text1"/>
                <w:sz w:val="24"/>
                <w:szCs w:val="24"/>
                <w:lang w:eastAsia="en-GB"/>
              </w:rPr>
              <w:t xml:space="preserve"> responsibility to comprehensively collect and preserve all the national published outputs of print, non-digital media and electronic publications, as well as nationally significant archives. This inevitably means the collections will include homophobic material which if presented to users of the </w:t>
            </w:r>
            <w:proofErr w:type="gramStart"/>
            <w:r w:rsidRPr="000A0169">
              <w:rPr>
                <w:rFonts w:ascii="Arial" w:eastAsia="Arial" w:hAnsi="Arial" w:cs="Arial"/>
                <w:color w:val="000000" w:themeColor="text1"/>
                <w:sz w:val="24"/>
                <w:szCs w:val="24"/>
                <w:lang w:eastAsia="en-GB"/>
              </w:rPr>
              <w:t>Library</w:t>
            </w:r>
            <w:proofErr w:type="gramEnd"/>
            <w:r w:rsidRPr="000A0169">
              <w:rPr>
                <w:rFonts w:ascii="Arial" w:eastAsia="Arial" w:hAnsi="Arial" w:cs="Arial"/>
                <w:color w:val="000000" w:themeColor="text1"/>
                <w:sz w:val="24"/>
                <w:szCs w:val="24"/>
                <w:lang w:eastAsia="en-GB"/>
              </w:rPr>
              <w:t xml:space="preserve"> without appropriate warning could constitute harassment.</w:t>
            </w:r>
          </w:p>
        </w:tc>
      </w:tr>
    </w:tbl>
    <w:p w14:paraId="27164258" w14:textId="77777777" w:rsidR="00FF595F" w:rsidRDefault="00FF595F" w:rsidP="00FF595F">
      <w:pPr>
        <w:rPr>
          <w:rFonts w:ascii="Arial" w:eastAsia="Arial" w:hAnsi="Arial" w:cs="Arial"/>
          <w:sz w:val="24"/>
          <w:szCs w:val="24"/>
        </w:rPr>
      </w:pPr>
    </w:p>
    <w:p w14:paraId="1BFBE936" w14:textId="77777777" w:rsidR="00FF595F" w:rsidRDefault="00FF595F" w:rsidP="00FF595F">
      <w:pPr>
        <w:pStyle w:val="Heading4"/>
        <w:rPr>
          <w:rFonts w:eastAsia="Arial" w:cs="Arial"/>
          <w:szCs w:val="24"/>
        </w:rPr>
      </w:pPr>
    </w:p>
    <w:p w14:paraId="2A2E7BC9" w14:textId="77777777" w:rsidR="00FF595F" w:rsidRDefault="00FF595F" w:rsidP="00FF595F">
      <w:pPr>
        <w:pStyle w:val="Heading3"/>
        <w:rPr>
          <w:rFonts w:eastAsia="Arial" w:cs="Arial"/>
          <w:lang w:eastAsia="en-GB"/>
        </w:rPr>
      </w:pPr>
      <w:bookmarkStart w:id="206" w:name="_Toc138929860"/>
      <w:bookmarkStart w:id="207" w:name="_Toc138932734"/>
      <w:r w:rsidRPr="5328DDEC">
        <w:rPr>
          <w:rFonts w:eastAsia="Arial" w:cs="Arial"/>
          <w:lang w:eastAsia="en-GB"/>
        </w:rPr>
        <w:t>Religion or Belief</w:t>
      </w:r>
      <w:bookmarkEnd w:id="206"/>
      <w:bookmarkEnd w:id="207"/>
    </w:p>
    <w:p w14:paraId="544F8637" w14:textId="77777777" w:rsidR="00FF595F" w:rsidRDefault="00FF595F" w:rsidP="00FF595F">
      <w:pPr>
        <w:spacing w:after="0" w:line="360" w:lineRule="auto"/>
        <w:textAlignment w:val="baseline"/>
        <w:rPr>
          <w:rFonts w:ascii="Arial" w:eastAsia="Arial" w:hAnsi="Arial" w:cs="Arial"/>
          <w:sz w:val="24"/>
          <w:szCs w:val="24"/>
          <w:lang w:eastAsia="en-GB"/>
        </w:rPr>
      </w:pPr>
      <w:r w:rsidRPr="5328DDEC">
        <w:rPr>
          <w:rFonts w:ascii="Arial" w:eastAsia="Arial" w:hAnsi="Arial" w:cs="Arial"/>
          <w:sz w:val="24"/>
          <w:szCs w:val="24"/>
          <w:lang w:eastAsia="en-GB"/>
        </w:rPr>
        <w:t>Does this work impact on people of different religions and beliefs differently?</w:t>
      </w:r>
    </w:p>
    <w:p w14:paraId="09DCCEAA" w14:textId="3ECEF3B3"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Might your work impact differently on people of different religions</w:t>
      </w:r>
      <w:r w:rsidR="279FA6F3" w:rsidRPr="5328DDEC">
        <w:rPr>
          <w:rStyle w:val="normaltextrun"/>
          <w:rFonts w:ascii="Arial" w:eastAsia="Arial" w:hAnsi="Arial" w:cs="Arial"/>
          <w:color w:val="000000"/>
          <w:sz w:val="24"/>
          <w:szCs w:val="24"/>
          <w:shd w:val="clear" w:color="auto" w:fill="FFFFFF"/>
        </w:rPr>
        <w:t xml:space="preserve"> </w:t>
      </w:r>
      <w:r w:rsidR="4E6019C1" w:rsidRPr="5328DDEC">
        <w:rPr>
          <w:rStyle w:val="normaltextrun"/>
          <w:rFonts w:ascii="Arial" w:eastAsia="Arial" w:hAnsi="Arial" w:cs="Arial"/>
          <w:color w:val="000000"/>
          <w:sz w:val="24"/>
          <w:szCs w:val="24"/>
          <w:shd w:val="clear" w:color="auto" w:fill="FFFFFF"/>
        </w:rPr>
        <w:t>and</w:t>
      </w:r>
      <w:r w:rsidR="279FA6F3"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beliefs, and those with no religion?</w:t>
      </w:r>
    </w:p>
    <w:p w14:paraId="76F10BB3" w14:textId="10448FBF"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lastRenderedPageBreak/>
        <w:t>Is the take up of or access to your policy</w:t>
      </w:r>
      <w:r w:rsidR="49C03408" w:rsidRPr="5328DDEC">
        <w:rPr>
          <w:rStyle w:val="normaltextrun"/>
          <w:rFonts w:ascii="Arial" w:eastAsia="Arial" w:hAnsi="Arial" w:cs="Arial"/>
          <w:color w:val="000000"/>
          <w:sz w:val="24"/>
          <w:szCs w:val="24"/>
          <w:shd w:val="clear" w:color="auto" w:fill="FFFFFF"/>
        </w:rPr>
        <w:t xml:space="preserve">, </w:t>
      </w:r>
      <w:proofErr w:type="gramStart"/>
      <w:r w:rsidRPr="5328DDEC">
        <w:rPr>
          <w:rStyle w:val="normaltextrun"/>
          <w:rFonts w:ascii="Arial" w:eastAsia="Arial" w:hAnsi="Arial" w:cs="Arial"/>
          <w:color w:val="000000"/>
          <w:sz w:val="24"/>
          <w:szCs w:val="24"/>
          <w:shd w:val="clear" w:color="auto" w:fill="FFFFFF"/>
        </w:rPr>
        <w:t>service</w:t>
      </w:r>
      <w:proofErr w:type="gramEnd"/>
      <w:r w:rsidR="5CD566C5"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information disproportionately low amongst those of a particular religion or belief?</w:t>
      </w:r>
    </w:p>
    <w:p w14:paraId="185AB7DC" w14:textId="6D1FF3AB"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your community engagement</w:t>
      </w:r>
      <w:r w:rsidR="7D2ED31D"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 xml:space="preserve">communication strategy </w:t>
      </w:r>
      <w:proofErr w:type="gramStart"/>
      <w:r w:rsidRPr="5328DDEC">
        <w:rPr>
          <w:rStyle w:val="normaltextrun"/>
          <w:rFonts w:ascii="Arial" w:eastAsia="Arial" w:hAnsi="Arial" w:cs="Arial"/>
          <w:color w:val="000000"/>
          <w:sz w:val="24"/>
          <w:szCs w:val="24"/>
          <w:shd w:val="clear" w:color="auto" w:fill="FFFFFF"/>
        </w:rPr>
        <w:t>take into account</w:t>
      </w:r>
      <w:proofErr w:type="gramEnd"/>
      <w:r w:rsidRPr="5328DDEC">
        <w:rPr>
          <w:rStyle w:val="normaltextrun"/>
          <w:rFonts w:ascii="Arial" w:eastAsia="Arial" w:hAnsi="Arial" w:cs="Arial"/>
          <w:color w:val="000000"/>
          <w:sz w:val="24"/>
          <w:szCs w:val="24"/>
          <w:shd w:val="clear" w:color="auto" w:fill="FFFFFF"/>
        </w:rPr>
        <w:t xml:space="preserve"> different religious communities?</w:t>
      </w:r>
    </w:p>
    <w:p w14:paraId="6B4C20B3"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5328DDEC">
        <w:rPr>
          <w:rStyle w:val="normaltextrun"/>
          <w:rFonts w:ascii="Arial" w:eastAsia="Arial" w:hAnsi="Arial" w:cs="Arial"/>
          <w:color w:val="000000"/>
          <w:sz w:val="24"/>
          <w:szCs w:val="24"/>
          <w:shd w:val="clear" w:color="auto" w:fill="FFFFFF"/>
        </w:rPr>
        <w:t>taken into account</w:t>
      </w:r>
      <w:proofErr w:type="gramEnd"/>
      <w:r w:rsidRPr="5328DDEC">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628F728E"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342A916C" w14:textId="77777777" w:rsidR="00FF595F" w:rsidRPr="00791374" w:rsidRDefault="00FF595F" w:rsidP="00FF595F">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Is this event on a religious holiday?</w:t>
      </w:r>
    </w:p>
    <w:p w14:paraId="60199BEC" w14:textId="77777777" w:rsidR="00FF595F" w:rsidRPr="00791374" w:rsidRDefault="00FF595F" w:rsidP="00FF595F">
      <w:pPr>
        <w:spacing w:after="0" w:line="240" w:lineRule="auto"/>
        <w:textAlignment w:val="baseline"/>
        <w:rPr>
          <w:rFonts w:ascii="Arial" w:eastAsia="Arial" w:hAnsi="Arial" w:cs="Arial"/>
          <w:sz w:val="24"/>
          <w:szCs w:val="24"/>
          <w:lang w:eastAsia="en-GB"/>
        </w:rPr>
      </w:pPr>
    </w:p>
    <w:p w14:paraId="517F95B5" w14:textId="77777777" w:rsidR="00FF595F" w:rsidRPr="00791374"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FF595F" w:rsidRPr="006351F6" w14:paraId="62DA4A45"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69F2CF4"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38C4B35"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82DFD6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7604240"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827EE2A"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B601BAB" w14:textId="36B9A99C"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11270D2" w14:textId="0BAC9E3E"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B7F125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84F8015" w14:textId="70790282" w:rsidR="000A0169" w:rsidRPr="000A0169" w:rsidRDefault="32AC3EF6" w:rsidP="000A0169">
            <w:p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We are committed to building a collection that is diverse and representative. We recognise the importance of reflecting Scottish culture and society. The Policy is a public expression of that commitment. The Policy should have a positive impact in terms of ensuring that the collections which could support greater understanding between people of different religions</w:t>
            </w:r>
            <w:r w:rsidR="1632D066" w:rsidRPr="683371DC">
              <w:rPr>
                <w:rFonts w:ascii="Arial" w:eastAsia="Arial" w:hAnsi="Arial" w:cs="Arial"/>
                <w:color w:val="000000" w:themeColor="text1"/>
                <w:sz w:val="24"/>
                <w:szCs w:val="24"/>
                <w:lang w:eastAsia="en-GB"/>
              </w:rPr>
              <w:t xml:space="preserve"> or </w:t>
            </w:r>
            <w:r w:rsidRPr="683371DC">
              <w:rPr>
                <w:rFonts w:ascii="Arial" w:eastAsia="Arial" w:hAnsi="Arial" w:cs="Arial"/>
                <w:color w:val="000000" w:themeColor="text1"/>
                <w:sz w:val="24"/>
                <w:szCs w:val="24"/>
                <w:lang w:eastAsia="en-GB"/>
              </w:rPr>
              <w:t xml:space="preserve">beliefs are acquired and made accessible to the public.  </w:t>
            </w:r>
          </w:p>
          <w:p w14:paraId="44E38F20"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74EE61B9" w14:textId="68F6A08E" w:rsidR="00FF595F" w:rsidRPr="008B4C78"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We recognise the importance of reflecting Scottish culture and society. We also recognise the </w:t>
            </w:r>
            <w:proofErr w:type="gramStart"/>
            <w:r w:rsidRPr="000A0169">
              <w:rPr>
                <w:rFonts w:ascii="Arial" w:eastAsia="Arial" w:hAnsi="Arial" w:cs="Arial"/>
                <w:color w:val="000000" w:themeColor="text1"/>
                <w:sz w:val="24"/>
                <w:szCs w:val="24"/>
                <w:lang w:eastAsia="en-GB"/>
              </w:rPr>
              <w:t>Library’s</w:t>
            </w:r>
            <w:proofErr w:type="gramEnd"/>
            <w:r w:rsidRPr="000A0169">
              <w:rPr>
                <w:rFonts w:ascii="Arial" w:eastAsia="Arial" w:hAnsi="Arial" w:cs="Arial"/>
                <w:color w:val="000000" w:themeColor="text1"/>
                <w:sz w:val="24"/>
                <w:szCs w:val="24"/>
                <w:lang w:eastAsia="en-GB"/>
              </w:rPr>
              <w:t xml:space="preserve"> responsibility to comprehensively collect and preserve all the national published outputs of print, non-digital media and electronic publications, as well as nationally significant archives. This inevitably means the collections will include material which if presented to users of the </w:t>
            </w:r>
            <w:proofErr w:type="gramStart"/>
            <w:r w:rsidRPr="000A0169">
              <w:rPr>
                <w:rFonts w:ascii="Arial" w:eastAsia="Arial" w:hAnsi="Arial" w:cs="Arial"/>
                <w:color w:val="000000" w:themeColor="text1"/>
                <w:sz w:val="24"/>
                <w:szCs w:val="24"/>
                <w:lang w:eastAsia="en-GB"/>
              </w:rPr>
              <w:t>Library</w:t>
            </w:r>
            <w:proofErr w:type="gramEnd"/>
            <w:r w:rsidRPr="000A0169">
              <w:rPr>
                <w:rFonts w:ascii="Arial" w:eastAsia="Arial" w:hAnsi="Arial" w:cs="Arial"/>
                <w:color w:val="000000" w:themeColor="text1"/>
                <w:sz w:val="24"/>
                <w:szCs w:val="24"/>
                <w:lang w:eastAsia="en-GB"/>
              </w:rPr>
              <w:t xml:space="preserve"> without appropriate warning could constitute harassment.</w:t>
            </w:r>
          </w:p>
        </w:tc>
      </w:tr>
    </w:tbl>
    <w:p w14:paraId="2EE8BA1E" w14:textId="77777777" w:rsidR="00FF595F" w:rsidRDefault="00FF595F" w:rsidP="00FF595F">
      <w:pPr>
        <w:rPr>
          <w:rFonts w:ascii="Arial" w:eastAsia="Arial" w:hAnsi="Arial" w:cs="Arial"/>
          <w:sz w:val="24"/>
          <w:szCs w:val="24"/>
        </w:rPr>
      </w:pPr>
    </w:p>
    <w:p w14:paraId="3138EA4A" w14:textId="77777777" w:rsidR="00FF595F" w:rsidRDefault="00FF595F" w:rsidP="00FF595F">
      <w:pPr>
        <w:rPr>
          <w:rFonts w:ascii="Arial" w:eastAsia="Arial" w:hAnsi="Arial" w:cs="Arial"/>
          <w:sz w:val="24"/>
          <w:szCs w:val="24"/>
        </w:rPr>
      </w:pPr>
    </w:p>
    <w:p w14:paraId="6F80E71B" w14:textId="77777777" w:rsidR="00FF595F" w:rsidRDefault="00FF595F" w:rsidP="00FF595F">
      <w:pPr>
        <w:pStyle w:val="Heading3"/>
        <w:rPr>
          <w:rFonts w:eastAsia="Arial" w:cs="Arial"/>
          <w:lang w:eastAsia="en-GB"/>
        </w:rPr>
      </w:pPr>
      <w:bookmarkStart w:id="208" w:name="_Toc138929861"/>
      <w:bookmarkStart w:id="209" w:name="_Toc138932735"/>
      <w:r w:rsidRPr="5328DDEC">
        <w:rPr>
          <w:rFonts w:eastAsia="Arial" w:cs="Arial"/>
          <w:lang w:eastAsia="en-GB"/>
        </w:rPr>
        <w:t>Marriage and Civil Partnership</w:t>
      </w:r>
      <w:bookmarkEnd w:id="208"/>
      <w:bookmarkEnd w:id="209"/>
    </w:p>
    <w:p w14:paraId="3F2EE8ED" w14:textId="77777777" w:rsidR="00FF595F" w:rsidRPr="0020363D" w:rsidRDefault="00FF595F" w:rsidP="00FF595F">
      <w:pPr>
        <w:rPr>
          <w:rFonts w:ascii="Arial" w:eastAsia="Arial" w:hAnsi="Arial" w:cs="Arial"/>
          <w:sz w:val="24"/>
          <w:szCs w:val="24"/>
          <w:lang w:eastAsia="en-GB"/>
        </w:rPr>
      </w:pPr>
      <w:r w:rsidRPr="5328DDEC">
        <w:rPr>
          <w:rFonts w:ascii="Arial" w:eastAsia="Arial" w:hAnsi="Arial" w:cs="Arial"/>
          <w:color w:val="000000"/>
          <w:sz w:val="24"/>
          <w:szCs w:val="24"/>
          <w:lang w:eastAsia="en-GB"/>
        </w:rPr>
        <w:t xml:space="preserve">Does this work impact on </w:t>
      </w:r>
      <w:r w:rsidRPr="5328DDEC">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FF595F" w:rsidRPr="006351F6" w14:paraId="5BD16B9C"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5AA982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C9BD1A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0C6EA6F"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1C540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75825AFF"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1A32C4"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1A3CAD"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D96B0E2" w14:textId="2C6203D3"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90CA77D" w14:textId="49617547"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We are not aware of an impact.</w:t>
            </w:r>
          </w:p>
        </w:tc>
      </w:tr>
    </w:tbl>
    <w:p w14:paraId="24E9DAC1" w14:textId="77777777" w:rsidR="00FF595F" w:rsidRDefault="00FF595F" w:rsidP="00FF595F">
      <w:pPr>
        <w:rPr>
          <w:rFonts w:ascii="Arial" w:eastAsia="Arial" w:hAnsi="Arial" w:cs="Arial"/>
          <w:sz w:val="24"/>
          <w:szCs w:val="24"/>
        </w:rPr>
      </w:pPr>
    </w:p>
    <w:p w14:paraId="3A79EA2B" w14:textId="77777777" w:rsidR="00FF595F" w:rsidRPr="008B4C78" w:rsidRDefault="00FF595F" w:rsidP="00FF595F">
      <w:pPr>
        <w:spacing w:line="360" w:lineRule="auto"/>
        <w:rPr>
          <w:rFonts w:ascii="Arial" w:eastAsia="Arial" w:hAnsi="Arial" w:cs="Arial"/>
          <w:sz w:val="24"/>
          <w:szCs w:val="24"/>
        </w:rPr>
      </w:pPr>
    </w:p>
    <w:p w14:paraId="7219351B" w14:textId="77777777" w:rsidR="00FF595F" w:rsidRDefault="00FF595F" w:rsidP="00FF595F">
      <w:pPr>
        <w:spacing w:line="360" w:lineRule="auto"/>
        <w:rPr>
          <w:rFonts w:ascii="Arial" w:eastAsia="Arial" w:hAnsi="Arial" w:cs="Arial"/>
          <w:sz w:val="24"/>
          <w:szCs w:val="24"/>
        </w:rPr>
      </w:pPr>
      <w:r w:rsidRPr="5328DDEC">
        <w:rPr>
          <w:rFonts w:ascii="Arial" w:eastAsia="Arial" w:hAnsi="Arial" w:cs="Arial"/>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4C174392" w14:textId="77777777" w:rsidR="00FF595F" w:rsidRDefault="00FF595F" w:rsidP="00FF595F">
      <w:pPr>
        <w:pStyle w:val="Heading3"/>
        <w:rPr>
          <w:rFonts w:eastAsia="Arial" w:cs="Arial"/>
          <w:lang w:eastAsia="en-GB"/>
        </w:rPr>
      </w:pPr>
      <w:bookmarkStart w:id="210" w:name="_Toc138929862"/>
      <w:bookmarkStart w:id="211" w:name="_Toc138932736"/>
      <w:r w:rsidRPr="5328DDEC">
        <w:rPr>
          <w:rFonts w:eastAsia="Arial" w:cs="Arial"/>
          <w:lang w:eastAsia="en-GB"/>
        </w:rPr>
        <w:t>Households with low or no income or wealth</w:t>
      </w:r>
      <w:bookmarkEnd w:id="210"/>
      <w:bookmarkEnd w:id="211"/>
    </w:p>
    <w:p w14:paraId="33880E22"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0592FCE1" w14:textId="77777777" w:rsidR="00FF595F"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What are the public transport facilities to access this event in person?</w:t>
      </w:r>
    </w:p>
    <w:p w14:paraId="72FC04FF" w14:textId="77777777" w:rsidR="00FF595F" w:rsidRPr="00883411" w:rsidRDefault="00FF595F" w:rsidP="00FF595F">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FF595F" w:rsidRPr="006351F6" w14:paraId="68ACADDA"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58B2DB"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AD25E16"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3706CB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B07E36E"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1F1B0A6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3967B8E" w14:textId="3ADCFC89"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F0EDDF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866FFD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27289BE" w14:textId="39CC7831"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A0169">
              <w:rPr>
                <w:rFonts w:ascii="Arial" w:eastAsia="Arial" w:hAnsi="Arial" w:cs="Arial"/>
                <w:color w:val="000000" w:themeColor="text1"/>
                <w:sz w:val="24"/>
                <w:szCs w:val="24"/>
                <w:lang w:eastAsia="en-GB"/>
              </w:rPr>
              <w:t xml:space="preserve">he policy guides the acquisition of collections which are then preserved and made publicly accessible to the public without charge.   </w:t>
            </w:r>
          </w:p>
        </w:tc>
      </w:tr>
    </w:tbl>
    <w:p w14:paraId="6B69E23C" w14:textId="77777777" w:rsidR="00FF595F" w:rsidRPr="00883411" w:rsidRDefault="00FF595F" w:rsidP="00FF595F">
      <w:pPr>
        <w:rPr>
          <w:rFonts w:ascii="Arial" w:eastAsia="Arial" w:hAnsi="Arial" w:cs="Arial"/>
          <w:sz w:val="24"/>
          <w:szCs w:val="24"/>
          <w:lang w:eastAsia="en-GB"/>
        </w:rPr>
      </w:pPr>
    </w:p>
    <w:p w14:paraId="5818FE13" w14:textId="77777777" w:rsidR="00FF595F" w:rsidRDefault="00FF595F" w:rsidP="00FF595F">
      <w:pPr>
        <w:rPr>
          <w:rFonts w:ascii="Arial" w:eastAsia="Arial" w:hAnsi="Arial" w:cs="Arial"/>
          <w:sz w:val="24"/>
          <w:szCs w:val="24"/>
        </w:rPr>
      </w:pPr>
    </w:p>
    <w:p w14:paraId="51D7F67E" w14:textId="77777777" w:rsidR="00FF595F" w:rsidRDefault="00FF595F" w:rsidP="00FF595F">
      <w:pPr>
        <w:pStyle w:val="Heading3"/>
        <w:rPr>
          <w:rFonts w:eastAsia="Arial" w:cs="Arial"/>
          <w:lang w:eastAsia="en-GB"/>
        </w:rPr>
      </w:pPr>
      <w:bookmarkStart w:id="212" w:name="_Toc138929863"/>
      <w:bookmarkStart w:id="213" w:name="_Toc138932737"/>
      <w:r w:rsidRPr="5328DDEC">
        <w:rPr>
          <w:rFonts w:eastAsia="Arial" w:cs="Arial"/>
          <w:lang w:eastAsia="en-GB"/>
        </w:rPr>
        <w:t>Rural or island location</w:t>
      </w:r>
      <w:bookmarkEnd w:id="212"/>
      <w:bookmarkEnd w:id="213"/>
    </w:p>
    <w:p w14:paraId="65182693"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6A8CB755"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Will this work be available online?</w:t>
      </w:r>
    </w:p>
    <w:p w14:paraId="3362213B" w14:textId="77777777" w:rsidR="00FF595F" w:rsidRPr="00883411" w:rsidRDefault="00FF595F" w:rsidP="00FF595F">
      <w:pPr>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FF595F" w:rsidRPr="006351F6" w14:paraId="41E995FB"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6A196BE"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lastRenderedPageBreak/>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020EDB7"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A4C2E2A"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793F34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46732F94" w14:textId="77777777" w:rsidTr="683371DC">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92BA330" w14:textId="742BD34D"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A203C95" w14:textId="50563991" w:rsidR="00FF595F" w:rsidRPr="008B4C78" w:rsidRDefault="000A0169"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1C0F94C"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B7D2FD4" w14:textId="24398BF2"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T</w:t>
            </w:r>
            <w:r w:rsidRPr="000A0169">
              <w:rPr>
                <w:rFonts w:ascii="Arial" w:eastAsia="Arial" w:hAnsi="Arial" w:cs="Arial"/>
                <w:color w:val="000000" w:themeColor="text1"/>
                <w:sz w:val="24"/>
                <w:szCs w:val="24"/>
                <w:lang w:eastAsia="en-GB"/>
              </w:rPr>
              <w:t xml:space="preserve">his policy will be available online. Print copies can be posted on request. </w:t>
            </w:r>
          </w:p>
          <w:p w14:paraId="4A47CE4F"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3FC27887"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We are committed to building a collection that is diverse and representative. We recognise the importance of reflecting Scottish culture and society including the experience of those living in rural or island locations. The Policy is a public expression of that commitment. </w:t>
            </w:r>
          </w:p>
          <w:p w14:paraId="01151662" w14:textId="77777777"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p>
          <w:p w14:paraId="2108595D" w14:textId="4EBA99E8" w:rsidR="000A0169" w:rsidRPr="000A0169" w:rsidRDefault="000A0169" w:rsidP="000A0169">
            <w:pPr>
              <w:spacing w:after="0" w:line="240" w:lineRule="auto"/>
              <w:textAlignment w:val="baseline"/>
              <w:rPr>
                <w:rFonts w:ascii="Arial" w:eastAsia="Arial" w:hAnsi="Arial" w:cs="Arial"/>
                <w:color w:val="000000" w:themeColor="text1"/>
                <w:sz w:val="24"/>
                <w:szCs w:val="24"/>
                <w:lang w:eastAsia="en-GB"/>
              </w:rPr>
            </w:pPr>
            <w:r w:rsidRPr="000A0169">
              <w:rPr>
                <w:rFonts w:ascii="Arial" w:eastAsia="Arial" w:hAnsi="Arial" w:cs="Arial"/>
                <w:color w:val="000000" w:themeColor="text1"/>
                <w:sz w:val="24"/>
                <w:szCs w:val="24"/>
                <w:lang w:eastAsia="en-GB"/>
              </w:rPr>
              <w:t xml:space="preserve">The policy covers the acquisition of both physical collections (which are primarily made available to the public in the Edinburgh reading rooms) and digital collections (some of which are only accessible on-site in Edinburgh and Glasgow and some of which are available online and therefore in rural or island locations). </w:t>
            </w:r>
            <w:r>
              <w:rPr>
                <w:rFonts w:ascii="Arial" w:eastAsia="Arial" w:hAnsi="Arial" w:cs="Arial"/>
                <w:color w:val="000000" w:themeColor="text1"/>
                <w:sz w:val="24"/>
                <w:szCs w:val="24"/>
                <w:lang w:eastAsia="en-GB"/>
              </w:rPr>
              <w:br/>
            </w:r>
          </w:p>
          <w:p w14:paraId="39C8A4E8" w14:textId="6744EF21" w:rsidR="000A0169" w:rsidRDefault="32AC3EF6" w:rsidP="000A0169">
            <w:pPr>
              <w:pStyle w:val="ListParagraph"/>
              <w:numPr>
                <w:ilvl w:val="0"/>
                <w:numId w:val="19"/>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 xml:space="preserve">One potential impact of the Collection Development Policy and the acquisition of collections it guides over decades is that the </w:t>
            </w:r>
            <w:proofErr w:type="gramStart"/>
            <w:r w:rsidRPr="683371DC">
              <w:rPr>
                <w:rFonts w:ascii="Arial" w:eastAsia="Arial" w:hAnsi="Arial" w:cs="Arial"/>
                <w:color w:val="000000" w:themeColor="text1"/>
                <w:sz w:val="24"/>
                <w:szCs w:val="24"/>
                <w:lang w:eastAsia="en-GB"/>
              </w:rPr>
              <w:t>Library</w:t>
            </w:r>
            <w:proofErr w:type="gramEnd"/>
            <w:r w:rsidRPr="683371DC">
              <w:rPr>
                <w:rFonts w:ascii="Arial" w:eastAsia="Arial" w:hAnsi="Arial" w:cs="Arial"/>
                <w:color w:val="000000" w:themeColor="text1"/>
                <w:sz w:val="24"/>
                <w:szCs w:val="24"/>
                <w:lang w:eastAsia="en-GB"/>
              </w:rPr>
              <w:t xml:space="preserve"> has acquired collections particularly tied to specific rural locations (</w:t>
            </w:r>
            <w:r w:rsidR="18B1A274" w:rsidRPr="683371DC">
              <w:rPr>
                <w:rFonts w:ascii="Arial" w:eastAsia="Arial" w:hAnsi="Arial" w:cs="Arial"/>
                <w:color w:val="000000" w:themeColor="text1"/>
                <w:sz w:val="24"/>
                <w:szCs w:val="24"/>
                <w:lang w:eastAsia="en-GB"/>
              </w:rPr>
              <w:t>for examples maps and estate papers). The impact on these rural locations could be a mix of positive (the collections are preserved and made publicly accessible) and negative (unless digitised or consulted via the virtual reading room service the access is limited to those who can travel to Edinburgh). The Cultural Restitution Policy p</w:t>
            </w:r>
            <w:r w:rsidRPr="683371DC">
              <w:rPr>
                <w:rFonts w:ascii="Arial" w:eastAsia="Arial" w:hAnsi="Arial" w:cs="Arial"/>
                <w:color w:val="000000" w:themeColor="text1"/>
                <w:sz w:val="24"/>
                <w:szCs w:val="24"/>
                <w:lang w:eastAsia="en-GB"/>
              </w:rPr>
              <w:t>rovides a process for consideration of ethical ownership claims which could result in</w:t>
            </w:r>
            <w:r w:rsidR="65D8B624" w:rsidRPr="683371DC">
              <w:rPr>
                <w:rFonts w:ascii="Arial" w:eastAsia="Arial" w:hAnsi="Arial" w:cs="Arial"/>
                <w:color w:val="000000" w:themeColor="text1"/>
                <w:sz w:val="24"/>
                <w:szCs w:val="24"/>
                <w:lang w:eastAsia="en-GB"/>
              </w:rPr>
              <w:t>:</w:t>
            </w:r>
          </w:p>
          <w:p w14:paraId="1B6617EF" w14:textId="7F736492" w:rsidR="000A0169" w:rsidRPr="000A0169" w:rsidRDefault="571FAA5D"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T</w:t>
            </w:r>
            <w:r w:rsidR="32AC3EF6" w:rsidRPr="683371DC">
              <w:rPr>
                <w:rFonts w:ascii="Arial" w:eastAsia="Arial" w:hAnsi="Arial" w:cs="Arial"/>
                <w:color w:val="000000" w:themeColor="text1"/>
                <w:sz w:val="24"/>
                <w:szCs w:val="24"/>
                <w:lang w:eastAsia="en-GB"/>
              </w:rPr>
              <w:t xml:space="preserve">he transfer of legal ownership to a claimant which could be a </w:t>
            </w:r>
            <w:r w:rsidR="32AC3EF6" w:rsidRPr="683371DC">
              <w:rPr>
                <w:rFonts w:ascii="Arial" w:eastAsia="Arial" w:hAnsi="Arial" w:cs="Arial"/>
                <w:color w:val="000000" w:themeColor="text1"/>
                <w:sz w:val="24"/>
                <w:szCs w:val="24"/>
                <w:lang w:eastAsia="en-GB"/>
              </w:rPr>
              <w:lastRenderedPageBreak/>
              <w:t>community organisation in the rural area</w:t>
            </w:r>
            <w:r w:rsidR="286F918F" w:rsidRPr="683371DC">
              <w:rPr>
                <w:rFonts w:ascii="Arial" w:eastAsia="Arial" w:hAnsi="Arial" w:cs="Arial"/>
                <w:color w:val="000000" w:themeColor="text1"/>
                <w:sz w:val="24"/>
                <w:szCs w:val="24"/>
                <w:lang w:eastAsia="en-GB"/>
              </w:rPr>
              <w:t>.</w:t>
            </w:r>
          </w:p>
          <w:p w14:paraId="36B0D9AE" w14:textId="3FD33992" w:rsidR="000A0169" w:rsidRPr="000A0169" w:rsidRDefault="13F136C8"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P</w:t>
            </w:r>
            <w:r w:rsidR="32AC3EF6" w:rsidRPr="683371DC">
              <w:rPr>
                <w:rFonts w:ascii="Arial" w:eastAsia="Arial" w:hAnsi="Arial" w:cs="Arial"/>
                <w:color w:val="000000" w:themeColor="text1"/>
                <w:sz w:val="24"/>
                <w:szCs w:val="24"/>
                <w:lang w:eastAsia="en-GB"/>
              </w:rPr>
              <w:t>roviding the claimant</w:t>
            </w:r>
            <w:r w:rsidR="3FC7F8D3" w:rsidRPr="683371DC">
              <w:rPr>
                <w:rFonts w:ascii="Arial" w:eastAsia="Arial" w:hAnsi="Arial" w:cs="Arial"/>
                <w:color w:val="000000" w:themeColor="text1"/>
                <w:sz w:val="24"/>
                <w:szCs w:val="24"/>
                <w:lang w:eastAsia="en-GB"/>
              </w:rPr>
              <w:t xml:space="preserve"> or </w:t>
            </w:r>
            <w:r w:rsidR="32AC3EF6" w:rsidRPr="683371DC">
              <w:rPr>
                <w:rFonts w:ascii="Arial" w:eastAsia="Arial" w:hAnsi="Arial" w:cs="Arial"/>
                <w:color w:val="000000" w:themeColor="text1"/>
                <w:sz w:val="24"/>
                <w:szCs w:val="24"/>
                <w:lang w:eastAsia="en-GB"/>
              </w:rPr>
              <w:t>proposed new custodian with a surrogate (physical</w:t>
            </w:r>
            <w:r w:rsidR="6A83AA1C"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digital</w:t>
            </w:r>
            <w:r w:rsidR="5BF20A92" w:rsidRPr="683371DC">
              <w:rPr>
                <w:rFonts w:ascii="Arial" w:eastAsia="Arial" w:hAnsi="Arial" w:cs="Arial"/>
                <w:color w:val="000000" w:themeColor="text1"/>
                <w:sz w:val="24"/>
                <w:szCs w:val="24"/>
                <w:lang w:eastAsia="en-GB"/>
              </w:rPr>
              <w:t xml:space="preserve"> or both</w:t>
            </w:r>
            <w:r w:rsidR="32AC3EF6" w:rsidRPr="683371DC">
              <w:rPr>
                <w:rFonts w:ascii="Arial" w:eastAsia="Arial" w:hAnsi="Arial" w:cs="Arial"/>
                <w:color w:val="000000" w:themeColor="text1"/>
                <w:sz w:val="24"/>
                <w:szCs w:val="24"/>
                <w:lang w:eastAsia="en-GB"/>
              </w:rPr>
              <w:t>)</w:t>
            </w:r>
            <w:r w:rsidR="21DB89D5" w:rsidRPr="683371DC">
              <w:rPr>
                <w:rFonts w:ascii="Arial" w:eastAsia="Arial" w:hAnsi="Arial" w:cs="Arial"/>
                <w:color w:val="000000" w:themeColor="text1"/>
                <w:sz w:val="24"/>
                <w:szCs w:val="24"/>
                <w:lang w:eastAsia="en-GB"/>
              </w:rPr>
              <w:t>.</w:t>
            </w:r>
          </w:p>
          <w:p w14:paraId="399BC858" w14:textId="4A5D52F6" w:rsidR="000A0169" w:rsidRPr="000A0169" w:rsidRDefault="21DB89D5"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M</w:t>
            </w:r>
            <w:r w:rsidR="32AC3EF6" w:rsidRPr="683371DC">
              <w:rPr>
                <w:rFonts w:ascii="Arial" w:eastAsia="Arial" w:hAnsi="Arial" w:cs="Arial"/>
                <w:color w:val="000000" w:themeColor="text1"/>
                <w:sz w:val="24"/>
                <w:szCs w:val="24"/>
                <w:lang w:eastAsia="en-GB"/>
              </w:rPr>
              <w:t xml:space="preserve">aking a digital version freely available over the </w:t>
            </w:r>
            <w:proofErr w:type="gramStart"/>
            <w:r w:rsidR="32AC3EF6" w:rsidRPr="683371DC">
              <w:rPr>
                <w:rFonts w:ascii="Arial" w:eastAsia="Arial" w:hAnsi="Arial" w:cs="Arial"/>
                <w:color w:val="000000" w:themeColor="text1"/>
                <w:sz w:val="24"/>
                <w:szCs w:val="24"/>
                <w:lang w:eastAsia="en-GB"/>
              </w:rPr>
              <w:t>Library’s</w:t>
            </w:r>
            <w:proofErr w:type="gramEnd"/>
            <w:r w:rsidR="32AC3EF6" w:rsidRPr="683371DC">
              <w:rPr>
                <w:rFonts w:ascii="Arial" w:eastAsia="Arial" w:hAnsi="Arial" w:cs="Arial"/>
                <w:color w:val="000000" w:themeColor="text1"/>
                <w:sz w:val="24"/>
                <w:szCs w:val="24"/>
                <w:lang w:eastAsia="en-GB"/>
              </w:rPr>
              <w:t xml:space="preserve"> website</w:t>
            </w:r>
            <w:r w:rsidR="452B28BD" w:rsidRPr="683371DC">
              <w:rPr>
                <w:rFonts w:ascii="Arial" w:eastAsia="Arial" w:hAnsi="Arial" w:cs="Arial"/>
                <w:color w:val="000000" w:themeColor="text1"/>
                <w:sz w:val="24"/>
                <w:szCs w:val="24"/>
                <w:lang w:eastAsia="en-GB"/>
              </w:rPr>
              <w:t>.</w:t>
            </w:r>
          </w:p>
          <w:p w14:paraId="2861B388" w14:textId="3C3A8FCD" w:rsidR="000A0169" w:rsidRPr="000A0169" w:rsidRDefault="452B28BD"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P</w:t>
            </w:r>
            <w:r w:rsidR="32AC3EF6" w:rsidRPr="683371DC">
              <w:rPr>
                <w:rFonts w:ascii="Arial" w:eastAsia="Arial" w:hAnsi="Arial" w:cs="Arial"/>
                <w:color w:val="000000" w:themeColor="text1"/>
                <w:sz w:val="24"/>
                <w:szCs w:val="24"/>
                <w:lang w:eastAsia="en-GB"/>
              </w:rPr>
              <w:t xml:space="preserve">roviding opportunities to view the item: in one of the </w:t>
            </w:r>
            <w:proofErr w:type="gramStart"/>
            <w:r w:rsidR="32AC3EF6" w:rsidRPr="683371DC">
              <w:rPr>
                <w:rFonts w:ascii="Arial" w:eastAsia="Arial" w:hAnsi="Arial" w:cs="Arial"/>
                <w:color w:val="000000" w:themeColor="text1"/>
                <w:sz w:val="24"/>
                <w:szCs w:val="24"/>
                <w:lang w:eastAsia="en-GB"/>
              </w:rPr>
              <w:t>Library’s</w:t>
            </w:r>
            <w:proofErr w:type="gramEnd"/>
            <w:r w:rsidR="32AC3EF6" w:rsidRPr="683371DC">
              <w:rPr>
                <w:rFonts w:ascii="Arial" w:eastAsia="Arial" w:hAnsi="Arial" w:cs="Arial"/>
                <w:color w:val="000000" w:themeColor="text1"/>
                <w:sz w:val="24"/>
                <w:szCs w:val="24"/>
                <w:lang w:eastAsia="en-GB"/>
              </w:rPr>
              <w:t xml:space="preserve"> reading rooms</w:t>
            </w:r>
            <w:r w:rsidR="19A28B55"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as part of a physical exhibition in the Library</w:t>
            </w:r>
            <w:r w:rsidR="043D8BA9"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via a live virtual reading service</w:t>
            </w:r>
            <w:r w:rsidR="4AEE0A13"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w:t>
            </w:r>
          </w:p>
          <w:p w14:paraId="473140E5" w14:textId="2DD7A0DA" w:rsidR="000A0169" w:rsidRPr="000A0169" w:rsidRDefault="16A0B6A1"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L</w:t>
            </w:r>
            <w:r w:rsidR="32AC3EF6" w:rsidRPr="683371DC">
              <w:rPr>
                <w:rFonts w:ascii="Arial" w:eastAsia="Arial" w:hAnsi="Arial" w:cs="Arial"/>
                <w:color w:val="000000" w:themeColor="text1"/>
                <w:sz w:val="24"/>
                <w:szCs w:val="24"/>
                <w:lang w:eastAsia="en-GB"/>
              </w:rPr>
              <w:t>ending the item for one or more exhibitions (which may or may not be organised by the claimant</w:t>
            </w:r>
            <w:r w:rsidR="694AC1E0" w:rsidRPr="683371DC">
              <w:rPr>
                <w:rFonts w:ascii="Arial" w:eastAsia="Arial" w:hAnsi="Arial" w:cs="Arial"/>
                <w:color w:val="000000" w:themeColor="text1"/>
                <w:sz w:val="24"/>
                <w:szCs w:val="24"/>
                <w:lang w:eastAsia="en-GB"/>
              </w:rPr>
              <w:t xml:space="preserve"> or </w:t>
            </w:r>
            <w:r w:rsidR="32AC3EF6" w:rsidRPr="683371DC">
              <w:rPr>
                <w:rFonts w:ascii="Arial" w:eastAsia="Arial" w:hAnsi="Arial" w:cs="Arial"/>
                <w:color w:val="000000" w:themeColor="text1"/>
                <w:sz w:val="24"/>
                <w:szCs w:val="24"/>
                <w:lang w:eastAsia="en-GB"/>
              </w:rPr>
              <w:t xml:space="preserve">proposed new custodian) outside the </w:t>
            </w:r>
            <w:proofErr w:type="gramStart"/>
            <w:r w:rsidR="32AC3EF6" w:rsidRPr="683371DC">
              <w:rPr>
                <w:rFonts w:ascii="Arial" w:eastAsia="Arial" w:hAnsi="Arial" w:cs="Arial"/>
                <w:color w:val="000000" w:themeColor="text1"/>
                <w:sz w:val="24"/>
                <w:szCs w:val="24"/>
                <w:lang w:eastAsia="en-GB"/>
              </w:rPr>
              <w:t>Library’s</w:t>
            </w:r>
            <w:proofErr w:type="gramEnd"/>
            <w:r w:rsidR="32AC3EF6" w:rsidRPr="683371DC">
              <w:rPr>
                <w:rFonts w:ascii="Arial" w:eastAsia="Arial" w:hAnsi="Arial" w:cs="Arial"/>
                <w:color w:val="000000" w:themeColor="text1"/>
                <w:sz w:val="24"/>
                <w:szCs w:val="24"/>
                <w:lang w:eastAsia="en-GB"/>
              </w:rPr>
              <w:t xml:space="preserve"> buildings</w:t>
            </w:r>
            <w:r w:rsidR="23F9E9B9" w:rsidRPr="683371DC">
              <w:rPr>
                <w:rFonts w:ascii="Arial" w:eastAsia="Arial" w:hAnsi="Arial" w:cs="Arial"/>
                <w:color w:val="000000" w:themeColor="text1"/>
                <w:sz w:val="24"/>
                <w:szCs w:val="24"/>
                <w:lang w:eastAsia="en-GB"/>
              </w:rPr>
              <w:t>.</w:t>
            </w:r>
          </w:p>
          <w:p w14:paraId="47937EE3" w14:textId="04B32C56" w:rsidR="000A0169" w:rsidRPr="000A0169" w:rsidRDefault="23F9E9B9"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T</w:t>
            </w:r>
            <w:r w:rsidR="32AC3EF6" w:rsidRPr="683371DC">
              <w:rPr>
                <w:rFonts w:ascii="Arial" w:eastAsia="Arial" w:hAnsi="Arial" w:cs="Arial"/>
                <w:color w:val="000000" w:themeColor="text1"/>
                <w:sz w:val="24"/>
                <w:szCs w:val="24"/>
                <w:lang w:eastAsia="en-GB"/>
              </w:rPr>
              <w:t>ransferring the item to the claimant</w:t>
            </w:r>
            <w:r w:rsidR="30C695FC" w:rsidRPr="683371DC">
              <w:rPr>
                <w:rFonts w:ascii="Arial" w:eastAsia="Arial" w:hAnsi="Arial" w:cs="Arial"/>
                <w:color w:val="000000" w:themeColor="text1"/>
                <w:sz w:val="24"/>
                <w:szCs w:val="24"/>
                <w:lang w:eastAsia="en-GB"/>
              </w:rPr>
              <w:t xml:space="preserve"> or </w:t>
            </w:r>
            <w:r w:rsidR="32AC3EF6" w:rsidRPr="683371DC">
              <w:rPr>
                <w:rFonts w:ascii="Arial" w:eastAsia="Arial" w:hAnsi="Arial" w:cs="Arial"/>
                <w:color w:val="000000" w:themeColor="text1"/>
                <w:sz w:val="24"/>
                <w:szCs w:val="24"/>
                <w:lang w:eastAsia="en-GB"/>
              </w:rPr>
              <w:t>proposed new custodian or to another organisation on long-term deposit, the period of which will be agreed in advance between both parties</w:t>
            </w:r>
            <w:r w:rsidR="31BB0409" w:rsidRPr="683371DC">
              <w:rPr>
                <w:rFonts w:ascii="Arial" w:eastAsia="Arial" w:hAnsi="Arial" w:cs="Arial"/>
                <w:color w:val="000000" w:themeColor="text1"/>
                <w:sz w:val="24"/>
                <w:szCs w:val="24"/>
                <w:lang w:eastAsia="en-GB"/>
              </w:rPr>
              <w:t>.</w:t>
            </w:r>
            <w:r w:rsidR="32AC3EF6" w:rsidRPr="683371DC">
              <w:rPr>
                <w:rFonts w:ascii="Arial" w:eastAsia="Arial" w:hAnsi="Arial" w:cs="Arial"/>
                <w:color w:val="000000" w:themeColor="text1"/>
                <w:sz w:val="24"/>
                <w:szCs w:val="24"/>
                <w:lang w:eastAsia="en-GB"/>
              </w:rPr>
              <w:t xml:space="preserve">  </w:t>
            </w:r>
          </w:p>
          <w:p w14:paraId="032891EF" w14:textId="34DF577D" w:rsidR="00FF595F" w:rsidRPr="000A0169" w:rsidRDefault="2EFC8F16" w:rsidP="000A0169">
            <w:pPr>
              <w:pStyle w:val="ListParagraph"/>
              <w:numPr>
                <w:ilvl w:val="0"/>
                <w:numId w:val="15"/>
              </w:numPr>
              <w:spacing w:after="0" w:line="240" w:lineRule="auto"/>
              <w:textAlignment w:val="baseline"/>
              <w:rPr>
                <w:rFonts w:ascii="Arial" w:eastAsia="Arial" w:hAnsi="Arial" w:cs="Arial"/>
                <w:color w:val="000000" w:themeColor="text1"/>
                <w:sz w:val="24"/>
                <w:szCs w:val="24"/>
                <w:lang w:eastAsia="en-GB"/>
              </w:rPr>
            </w:pPr>
            <w:r w:rsidRPr="683371DC">
              <w:rPr>
                <w:rFonts w:ascii="Arial" w:eastAsia="Arial" w:hAnsi="Arial" w:cs="Arial"/>
                <w:color w:val="000000" w:themeColor="text1"/>
                <w:sz w:val="24"/>
                <w:szCs w:val="24"/>
                <w:lang w:eastAsia="en-GB"/>
              </w:rPr>
              <w:t>A</w:t>
            </w:r>
            <w:r w:rsidR="32AC3EF6" w:rsidRPr="683371DC">
              <w:rPr>
                <w:rFonts w:ascii="Arial" w:eastAsia="Arial" w:hAnsi="Arial" w:cs="Arial"/>
                <w:color w:val="000000" w:themeColor="text1"/>
                <w:sz w:val="24"/>
                <w:szCs w:val="24"/>
                <w:lang w:eastAsia="en-GB"/>
              </w:rPr>
              <w:t xml:space="preserve">cknowledging, if appropriate, the item’s provenance within its catalogue entry.  </w:t>
            </w:r>
          </w:p>
        </w:tc>
      </w:tr>
    </w:tbl>
    <w:p w14:paraId="4BF50B9F" w14:textId="77777777" w:rsidR="00FF595F" w:rsidRDefault="00FF595F" w:rsidP="00FF595F">
      <w:pPr>
        <w:rPr>
          <w:rFonts w:ascii="Arial" w:eastAsia="Arial" w:hAnsi="Arial" w:cs="Arial"/>
          <w:sz w:val="24"/>
          <w:szCs w:val="24"/>
        </w:rPr>
      </w:pPr>
    </w:p>
    <w:p w14:paraId="12CBAEDA" w14:textId="77777777" w:rsidR="00FF595F" w:rsidRDefault="00FF595F" w:rsidP="00FF595F">
      <w:pPr>
        <w:rPr>
          <w:rFonts w:ascii="Arial" w:eastAsia="Arial" w:hAnsi="Arial" w:cs="Arial"/>
          <w:sz w:val="24"/>
          <w:szCs w:val="24"/>
        </w:rPr>
      </w:pPr>
    </w:p>
    <w:p w14:paraId="2AFF9DBD" w14:textId="6320DA08" w:rsidR="00FF595F" w:rsidRDefault="00FF595F" w:rsidP="00FF595F">
      <w:pPr>
        <w:pStyle w:val="Heading3"/>
        <w:rPr>
          <w:rFonts w:eastAsia="Arial" w:cs="Arial"/>
          <w:lang w:eastAsia="en-GB"/>
        </w:rPr>
      </w:pPr>
      <w:bookmarkStart w:id="214" w:name="_Toc138929864"/>
      <w:bookmarkStart w:id="215" w:name="_Toc138932738"/>
      <w:r w:rsidRPr="683371DC">
        <w:rPr>
          <w:rFonts w:eastAsia="Arial" w:cs="Arial"/>
          <w:lang w:eastAsia="en-GB"/>
        </w:rPr>
        <w:t>Digital literacy</w:t>
      </w:r>
      <w:r w:rsidR="0169B0EA" w:rsidRPr="683371DC">
        <w:rPr>
          <w:rFonts w:eastAsia="Arial" w:cs="Arial"/>
          <w:lang w:eastAsia="en-GB"/>
        </w:rPr>
        <w:t xml:space="preserve"> and </w:t>
      </w:r>
      <w:r w:rsidRPr="683371DC">
        <w:rPr>
          <w:rFonts w:eastAsia="Arial" w:cs="Arial"/>
          <w:lang w:eastAsia="en-GB"/>
        </w:rPr>
        <w:t>access</w:t>
      </w:r>
      <w:bookmarkEnd w:id="214"/>
      <w:bookmarkEnd w:id="215"/>
    </w:p>
    <w:p w14:paraId="2B532C82" w14:textId="77777777" w:rsidR="00FF595F" w:rsidRDefault="00FF595F" w:rsidP="00FF595F">
      <w:pPr>
        <w:spacing w:line="360" w:lineRule="auto"/>
        <w:rPr>
          <w:rFonts w:ascii="Arial" w:eastAsia="Arial" w:hAnsi="Arial" w:cs="Arial"/>
          <w:color w:val="000000" w:themeColor="text1"/>
          <w:sz w:val="24"/>
          <w:szCs w:val="24"/>
          <w:lang w:eastAsia="en-GB"/>
        </w:rPr>
      </w:pPr>
      <w:r w:rsidRPr="5328DDEC">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30DF50B1"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Is this work only available online?</w:t>
      </w:r>
    </w:p>
    <w:p w14:paraId="02276B80" w14:textId="77777777" w:rsidR="00FF595F" w:rsidRPr="00883411" w:rsidRDefault="00FF595F" w:rsidP="00FF595F">
      <w:pPr>
        <w:pStyle w:val="ListParagraph"/>
        <w:numPr>
          <w:ilvl w:val="0"/>
          <w:numId w:val="15"/>
        </w:numPr>
        <w:spacing w:after="0" w:line="360" w:lineRule="auto"/>
        <w:rPr>
          <w:rStyle w:val="normaltextrun"/>
          <w:rFonts w:ascii="Arial" w:eastAsia="Arial" w:hAnsi="Arial" w:cs="Arial"/>
          <w:color w:val="000000" w:themeColor="text1"/>
          <w:sz w:val="24"/>
          <w:szCs w:val="24"/>
        </w:rPr>
      </w:pPr>
      <w:r w:rsidRPr="5328DDEC">
        <w:rPr>
          <w:rStyle w:val="normaltextrun"/>
          <w:rFonts w:ascii="Arial" w:eastAsia="Arial" w:hAnsi="Arial" w:cs="Arial"/>
          <w:color w:val="000000" w:themeColor="text1"/>
          <w:sz w:val="24"/>
          <w:szCs w:val="24"/>
        </w:rPr>
        <w:t xml:space="preserve">What are the public transport facilities to access this event in person? </w:t>
      </w:r>
    </w:p>
    <w:p w14:paraId="3D53AEC5" w14:textId="77777777" w:rsidR="00FF595F" w:rsidRPr="00883411" w:rsidRDefault="00FF595F" w:rsidP="00FF595F">
      <w:pPr>
        <w:spacing w:line="36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FF595F" w:rsidRPr="006351F6" w14:paraId="04FBF771"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E6487EC" w14:textId="77777777" w:rsidR="00FF595F" w:rsidRPr="00A42B06"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P</w:t>
            </w:r>
            <w:r w:rsidRPr="5328DDEC">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1BF36BD"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w:t>
            </w:r>
            <w:r w:rsidRPr="5328DDEC">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FA3A783"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45DFE91" w14:textId="77777777" w:rsidR="00FF595F" w:rsidRPr="008B4C78" w:rsidRDefault="00FF595F" w:rsidP="00D713BF">
            <w:pPr>
              <w:spacing w:after="0" w:line="240" w:lineRule="auto"/>
              <w:textAlignment w:val="baseline"/>
              <w:rPr>
                <w:rFonts w:ascii="Arial" w:eastAsia="Arial" w:hAnsi="Arial" w:cs="Arial"/>
                <w:color w:val="000000"/>
                <w:sz w:val="24"/>
                <w:szCs w:val="24"/>
                <w:lang w:eastAsia="en-GB"/>
              </w:rPr>
            </w:pPr>
            <w:r w:rsidRPr="5328DDEC">
              <w:rPr>
                <w:rFonts w:ascii="Arial" w:eastAsia="Arial" w:hAnsi="Arial" w:cs="Arial"/>
                <w:color w:val="000000" w:themeColor="text1"/>
                <w:sz w:val="24"/>
                <w:szCs w:val="24"/>
                <w:lang w:eastAsia="en-GB"/>
              </w:rPr>
              <w:t>Reasons for decision</w:t>
            </w:r>
          </w:p>
        </w:tc>
      </w:tr>
      <w:tr w:rsidR="00FF595F" w:rsidRPr="006351F6" w14:paraId="22E7132C" w14:textId="77777777" w:rsidTr="00D713BF">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15059B4" w14:textId="7A39EF02" w:rsidR="00FF595F" w:rsidRPr="008B4C78" w:rsidRDefault="00C63B37"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28E3C50" w14:textId="1B93100C" w:rsidR="00FF595F" w:rsidRPr="008B4C78" w:rsidRDefault="00C63B37" w:rsidP="00D713BF">
            <w:pPr>
              <w:spacing w:after="0" w:line="240" w:lineRule="auto"/>
              <w:textAlignment w:val="baseline"/>
              <w:rPr>
                <w:rFonts w:ascii="Arial" w:eastAsia="Arial" w:hAnsi="Arial" w:cs="Arial"/>
                <w:color w:val="000000" w:themeColor="text1"/>
                <w:sz w:val="24"/>
                <w:szCs w:val="24"/>
                <w:lang w:eastAsia="en-GB"/>
              </w:rPr>
            </w:pPr>
            <w:r>
              <w:rPr>
                <w:rFonts w:ascii="Arial" w:eastAsia="Arial" w:hAnsi="Arial" w:cs="Arial"/>
                <w:color w:val="000000" w:themeColor="text1"/>
                <w:sz w:val="24"/>
                <w:szCs w:val="24"/>
                <w:lang w:eastAsia="en-GB"/>
              </w:rPr>
              <w:t>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5AC8E71" w14:textId="77777777" w:rsidR="00FF595F" w:rsidRPr="008B4C78" w:rsidRDefault="00FF595F" w:rsidP="00D713BF">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142B3BD"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r w:rsidRPr="00C63B37">
              <w:rPr>
                <w:rFonts w:ascii="Arial" w:eastAsia="Arial" w:hAnsi="Arial" w:cs="Arial"/>
                <w:color w:val="000000" w:themeColor="text1"/>
                <w:sz w:val="24"/>
                <w:szCs w:val="24"/>
                <w:lang w:eastAsia="en-GB"/>
              </w:rPr>
              <w:t xml:space="preserve">This policy will be available online. A printed copy can be provided on request.   </w:t>
            </w:r>
          </w:p>
          <w:p w14:paraId="7B861981"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p>
          <w:p w14:paraId="628D699D"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r w:rsidRPr="00C63B37">
              <w:rPr>
                <w:rFonts w:ascii="Arial" w:eastAsia="Arial" w:hAnsi="Arial" w:cs="Arial"/>
                <w:color w:val="000000" w:themeColor="text1"/>
                <w:sz w:val="24"/>
                <w:szCs w:val="24"/>
                <w:lang w:eastAsia="en-GB"/>
              </w:rPr>
              <w:lastRenderedPageBreak/>
              <w:t xml:space="preserve">The policy covers the acquisition of both physical collections and digital collections. The </w:t>
            </w:r>
            <w:proofErr w:type="gramStart"/>
            <w:r w:rsidRPr="00C63B37">
              <w:rPr>
                <w:rFonts w:ascii="Arial" w:eastAsia="Arial" w:hAnsi="Arial" w:cs="Arial"/>
                <w:color w:val="000000" w:themeColor="text1"/>
                <w:sz w:val="24"/>
                <w:szCs w:val="24"/>
                <w:lang w:eastAsia="en-GB"/>
              </w:rPr>
              <w:t>Library</w:t>
            </w:r>
            <w:proofErr w:type="gramEnd"/>
            <w:r w:rsidRPr="00C63B37">
              <w:rPr>
                <w:rFonts w:ascii="Arial" w:eastAsia="Arial" w:hAnsi="Arial" w:cs="Arial"/>
                <w:color w:val="000000" w:themeColor="text1"/>
                <w:sz w:val="24"/>
                <w:szCs w:val="24"/>
                <w:lang w:eastAsia="en-GB"/>
              </w:rPr>
              <w:t xml:space="preserve"> supports on-site access to the digital collections through the provision of free access to computer facilities in Edinburgh and Glasgow and the provision of guidance as to how to find and access the various types of digital collections.  </w:t>
            </w:r>
          </w:p>
          <w:p w14:paraId="504D1E9B" w14:textId="77777777" w:rsidR="00C63B37" w:rsidRPr="00C63B37" w:rsidRDefault="00C63B37" w:rsidP="00C63B37">
            <w:pPr>
              <w:spacing w:after="0" w:line="240" w:lineRule="auto"/>
              <w:textAlignment w:val="baseline"/>
              <w:rPr>
                <w:rFonts w:ascii="Arial" w:eastAsia="Arial" w:hAnsi="Arial" w:cs="Arial"/>
                <w:color w:val="000000" w:themeColor="text1"/>
                <w:sz w:val="24"/>
                <w:szCs w:val="24"/>
                <w:lang w:eastAsia="en-GB"/>
              </w:rPr>
            </w:pPr>
          </w:p>
          <w:p w14:paraId="77E18CE5" w14:textId="399C0191" w:rsidR="00FF595F" w:rsidRPr="008B4C78" w:rsidRDefault="00C63B37" w:rsidP="00C63B37">
            <w:pPr>
              <w:spacing w:after="0" w:line="240" w:lineRule="auto"/>
              <w:textAlignment w:val="baseline"/>
              <w:rPr>
                <w:rFonts w:ascii="Arial" w:eastAsia="Arial" w:hAnsi="Arial" w:cs="Arial"/>
                <w:color w:val="000000" w:themeColor="text1"/>
                <w:sz w:val="24"/>
                <w:szCs w:val="24"/>
                <w:lang w:eastAsia="en-GB"/>
              </w:rPr>
            </w:pPr>
            <w:r w:rsidRPr="00C63B37">
              <w:rPr>
                <w:rFonts w:ascii="Arial" w:eastAsia="Arial" w:hAnsi="Arial" w:cs="Arial"/>
                <w:color w:val="000000" w:themeColor="text1"/>
                <w:sz w:val="24"/>
                <w:szCs w:val="24"/>
                <w:lang w:eastAsia="en-GB"/>
              </w:rPr>
              <w:t xml:space="preserve">Although some collections are only accessible through access to the internet and computing the </w:t>
            </w:r>
            <w:proofErr w:type="gramStart"/>
            <w:r w:rsidRPr="00C63B37">
              <w:rPr>
                <w:rFonts w:ascii="Arial" w:eastAsia="Arial" w:hAnsi="Arial" w:cs="Arial"/>
                <w:color w:val="000000" w:themeColor="text1"/>
                <w:sz w:val="24"/>
                <w:szCs w:val="24"/>
                <w:lang w:eastAsia="en-GB"/>
              </w:rPr>
              <w:t>Library</w:t>
            </w:r>
            <w:proofErr w:type="gramEnd"/>
            <w:r w:rsidRPr="00C63B37">
              <w:rPr>
                <w:rFonts w:ascii="Arial" w:eastAsia="Arial" w:hAnsi="Arial" w:cs="Arial"/>
                <w:color w:val="000000" w:themeColor="text1"/>
                <w:sz w:val="24"/>
                <w:szCs w:val="24"/>
                <w:lang w:eastAsia="en-GB"/>
              </w:rPr>
              <w:t xml:space="preserve"> provides suitable facilities for access in Glasgow and Edinburgh along with staff guidance on how to navigate the collections. Access to the digital collections is no worse for those with lower digital literacy and access that access the physical collections which must be consulted on site.</w:t>
            </w:r>
          </w:p>
        </w:tc>
      </w:tr>
    </w:tbl>
    <w:p w14:paraId="15D73AB5" w14:textId="77777777" w:rsidR="00FF595F" w:rsidRDefault="00FF595F" w:rsidP="00FF595F">
      <w:pPr>
        <w:rPr>
          <w:rFonts w:ascii="Arial" w:eastAsia="Arial" w:hAnsi="Arial" w:cs="Arial"/>
          <w:sz w:val="24"/>
          <w:szCs w:val="24"/>
        </w:rPr>
      </w:pPr>
    </w:p>
    <w:p w14:paraId="7CF3DC4F" w14:textId="77777777" w:rsidR="00FF595F" w:rsidRPr="008B4C78" w:rsidRDefault="00FF595F" w:rsidP="00FF595F">
      <w:pPr>
        <w:rPr>
          <w:rFonts w:ascii="Arial" w:eastAsia="Arial" w:hAnsi="Arial" w:cs="Arial"/>
          <w:sz w:val="24"/>
          <w:szCs w:val="24"/>
        </w:rPr>
      </w:pPr>
    </w:p>
    <w:p w14:paraId="3257C97F" w14:textId="77777777" w:rsidR="00FF595F" w:rsidRPr="008B4C78" w:rsidRDefault="00FF595F" w:rsidP="00FF595F">
      <w:pPr>
        <w:pStyle w:val="Heading2"/>
        <w:rPr>
          <w:rFonts w:eastAsia="Arial" w:cs="Arial"/>
          <w:szCs w:val="28"/>
        </w:rPr>
      </w:pPr>
      <w:bookmarkStart w:id="216" w:name="_Toc138929865"/>
      <w:bookmarkStart w:id="217" w:name="_Toc138932739"/>
      <w:r w:rsidRPr="5328DDEC">
        <w:rPr>
          <w:rFonts w:eastAsia="Arial" w:cs="Arial"/>
          <w:szCs w:val="28"/>
        </w:rPr>
        <w:t>Step 4: Monitoring</w:t>
      </w:r>
      <w:bookmarkEnd w:id="216"/>
      <w:bookmarkEnd w:id="217"/>
    </w:p>
    <w:p w14:paraId="6CD9DE48" w14:textId="47676C64" w:rsidR="00FF595F" w:rsidRPr="00C63B37" w:rsidRDefault="00FF595F" w:rsidP="00FF595F">
      <w:pPr>
        <w:pStyle w:val="ListParagraph"/>
        <w:numPr>
          <w:ilvl w:val="0"/>
          <w:numId w:val="3"/>
        </w:numPr>
        <w:spacing w:line="360" w:lineRule="auto"/>
        <w:rPr>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will this work be monitored</w:t>
      </w:r>
      <w:r w:rsidR="03D00DEF" w:rsidRPr="5328DDEC">
        <w:rPr>
          <w:rStyle w:val="normaltextrun"/>
          <w:rFonts w:ascii="Arial" w:eastAsia="Arial" w:hAnsi="Arial" w:cs="Arial"/>
          <w:color w:val="000000"/>
          <w:sz w:val="24"/>
          <w:szCs w:val="24"/>
          <w:shd w:val="clear" w:color="auto" w:fill="FFFFFF"/>
        </w:rPr>
        <w:t xml:space="preserve">, </w:t>
      </w:r>
      <w:r w:rsidRPr="5328DDEC">
        <w:rPr>
          <w:rStyle w:val="normaltextrun"/>
          <w:rFonts w:ascii="Arial" w:eastAsia="Arial" w:hAnsi="Arial" w:cs="Arial"/>
          <w:color w:val="000000"/>
          <w:sz w:val="24"/>
          <w:szCs w:val="24"/>
          <w:shd w:val="clear" w:color="auto" w:fill="FFFFFF"/>
        </w:rPr>
        <w:t>evaluated to check progress on any equality issues that may arise</w:t>
      </w:r>
      <w:r w:rsidR="1EA84D44" w:rsidRPr="5328DDEC">
        <w:rPr>
          <w:rStyle w:val="normaltextrun"/>
          <w:rFonts w:ascii="Arial" w:eastAsia="Arial" w:hAnsi="Arial" w:cs="Arial"/>
          <w:color w:val="000000"/>
          <w:sz w:val="24"/>
          <w:szCs w:val="24"/>
          <w:shd w:val="clear" w:color="auto" w:fill="FFFFFF"/>
        </w:rPr>
        <w:t xml:space="preserve"> or </w:t>
      </w:r>
      <w:r w:rsidRPr="5328DDEC">
        <w:rPr>
          <w:rStyle w:val="normaltextrun"/>
          <w:rFonts w:ascii="Arial" w:eastAsia="Arial" w:hAnsi="Arial" w:cs="Arial"/>
          <w:color w:val="000000"/>
          <w:sz w:val="24"/>
          <w:szCs w:val="24"/>
          <w:shd w:val="clear" w:color="auto" w:fill="FFFFFF"/>
        </w:rPr>
        <w:t>have arisen in the </w:t>
      </w:r>
      <w:proofErr w:type="spellStart"/>
      <w:r w:rsidRPr="5328DDEC">
        <w:rPr>
          <w:rStyle w:val="normaltextrun"/>
          <w:rFonts w:ascii="Arial" w:eastAsia="Arial" w:hAnsi="Arial" w:cs="Arial"/>
          <w:color w:val="000000"/>
          <w:sz w:val="24"/>
          <w:szCs w:val="24"/>
          <w:shd w:val="clear" w:color="auto" w:fill="FFFFFF"/>
        </w:rPr>
        <w:t>EqIA</w:t>
      </w:r>
      <w:proofErr w:type="spellEnd"/>
      <w:r w:rsidRPr="5328DDEC">
        <w:rPr>
          <w:rStyle w:val="normaltextrun"/>
          <w:rFonts w:ascii="Arial" w:eastAsia="Arial" w:hAnsi="Arial" w:cs="Arial"/>
          <w:color w:val="000000"/>
          <w:sz w:val="24"/>
          <w:szCs w:val="24"/>
          <w:shd w:val="clear" w:color="auto" w:fill="FFFFFF"/>
        </w:rPr>
        <w:t>?</w:t>
      </w:r>
    </w:p>
    <w:p w14:paraId="619C757A" w14:textId="47F0205D" w:rsidR="00C63B37" w:rsidRPr="00C63B37" w:rsidRDefault="00C63B37" w:rsidP="00C63B37">
      <w:pPr>
        <w:spacing w:line="360" w:lineRule="auto"/>
        <w:rPr>
          <w:rStyle w:val="normaltextrun"/>
          <w:rFonts w:ascii="Arial" w:eastAsia="Arial" w:hAnsi="Arial" w:cs="Arial"/>
          <w:color w:val="000000"/>
          <w:sz w:val="24"/>
          <w:szCs w:val="24"/>
          <w:shd w:val="clear" w:color="auto" w:fill="FFFFFF"/>
        </w:rPr>
      </w:pPr>
      <w:r w:rsidRPr="00C63B37">
        <w:rPr>
          <w:rStyle w:val="normaltextrun"/>
          <w:rFonts w:ascii="Arial" w:eastAsia="Arial" w:hAnsi="Arial" w:cs="Arial"/>
          <w:color w:val="000000"/>
          <w:sz w:val="24"/>
          <w:szCs w:val="24"/>
          <w:shd w:val="clear" w:color="auto" w:fill="FFFFFF"/>
        </w:rPr>
        <w:t>Annual review of progress to Library Leadership Team based on actions identified about and related actions recorded in annual operational plans.</w:t>
      </w:r>
    </w:p>
    <w:p w14:paraId="7D31657E" w14:textId="77777777" w:rsidR="00FF595F" w:rsidRPr="008B4C78"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Who will carry this out?</w:t>
      </w:r>
    </w:p>
    <w:p w14:paraId="6B0F7DFE" w14:textId="095F967D" w:rsidR="00FF595F" w:rsidRPr="008B4C78" w:rsidRDefault="00C63B37" w:rsidP="00FF595F">
      <w:pPr>
        <w:rPr>
          <w:rStyle w:val="normaltextrun"/>
          <w:rFonts w:ascii="Arial" w:eastAsia="Arial" w:hAnsi="Arial" w:cs="Arial"/>
          <w:color w:val="000000"/>
          <w:sz w:val="24"/>
          <w:szCs w:val="24"/>
          <w:shd w:val="clear" w:color="auto" w:fill="FFFFFF"/>
        </w:rPr>
      </w:pPr>
      <w:r w:rsidRPr="00C63B37">
        <w:rPr>
          <w:rStyle w:val="normaltextrun"/>
          <w:rFonts w:ascii="Arial" w:eastAsia="Arial" w:hAnsi="Arial" w:cs="Arial"/>
          <w:color w:val="000000"/>
          <w:sz w:val="24"/>
          <w:szCs w:val="24"/>
          <w:shd w:val="clear" w:color="auto" w:fill="FFFFFF"/>
        </w:rPr>
        <w:t xml:space="preserve">Collections, </w:t>
      </w:r>
      <w:proofErr w:type="gramStart"/>
      <w:r w:rsidRPr="00C63B37">
        <w:rPr>
          <w:rStyle w:val="normaltextrun"/>
          <w:rFonts w:ascii="Arial" w:eastAsia="Arial" w:hAnsi="Arial" w:cs="Arial"/>
          <w:color w:val="000000"/>
          <w:sz w:val="24"/>
          <w:szCs w:val="24"/>
          <w:shd w:val="clear" w:color="auto" w:fill="FFFFFF"/>
        </w:rPr>
        <w:t>Access</w:t>
      </w:r>
      <w:proofErr w:type="gramEnd"/>
      <w:r w:rsidRPr="00C63B37">
        <w:rPr>
          <w:rStyle w:val="normaltextrun"/>
          <w:rFonts w:ascii="Arial" w:eastAsia="Arial" w:hAnsi="Arial" w:cs="Arial"/>
          <w:color w:val="000000"/>
          <w:sz w:val="24"/>
          <w:szCs w:val="24"/>
          <w:shd w:val="clear" w:color="auto" w:fill="FFFFFF"/>
        </w:rPr>
        <w:t xml:space="preserve"> and Research management team with support from Collections Management colleagues.</w:t>
      </w:r>
    </w:p>
    <w:p w14:paraId="4C6176C7" w14:textId="77777777" w:rsidR="00FF595F" w:rsidRPr="00883411" w:rsidRDefault="00FF595F" w:rsidP="00FF595F">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How often will this be carried out?</w:t>
      </w:r>
    </w:p>
    <w:p w14:paraId="521693B9" w14:textId="5057429A" w:rsidR="00FF595F" w:rsidRPr="008B4C78" w:rsidRDefault="00104665" w:rsidP="00FF595F">
      <w:pPr>
        <w:rPr>
          <w:rStyle w:val="normaltextrun"/>
          <w:rFonts w:ascii="Arial" w:eastAsia="Arial" w:hAnsi="Arial" w:cs="Arial"/>
          <w:color w:val="000000"/>
          <w:sz w:val="24"/>
          <w:szCs w:val="24"/>
          <w:shd w:val="clear" w:color="auto" w:fill="FFFFFF"/>
        </w:rPr>
      </w:pPr>
      <w:r w:rsidRPr="00104665">
        <w:rPr>
          <w:rStyle w:val="normaltextrun"/>
          <w:rFonts w:ascii="Arial" w:eastAsia="Arial" w:hAnsi="Arial" w:cs="Arial"/>
          <w:color w:val="000000"/>
          <w:sz w:val="24"/>
          <w:szCs w:val="24"/>
          <w:shd w:val="clear" w:color="auto" w:fill="FFFFFF"/>
        </w:rPr>
        <w:t>Annually</w:t>
      </w:r>
      <w:r>
        <w:rPr>
          <w:rStyle w:val="normaltextrun"/>
          <w:rFonts w:ascii="Arial" w:eastAsia="Arial" w:hAnsi="Arial" w:cs="Arial"/>
          <w:color w:val="000000"/>
          <w:sz w:val="24"/>
          <w:szCs w:val="24"/>
          <w:shd w:val="clear" w:color="auto" w:fill="FFFFFF"/>
        </w:rPr>
        <w:t>.</w:t>
      </w:r>
      <w:r w:rsidRPr="00104665">
        <w:rPr>
          <w:rStyle w:val="normaltextrun"/>
          <w:rFonts w:ascii="Arial" w:eastAsia="Arial" w:hAnsi="Arial" w:cs="Arial"/>
          <w:color w:val="000000"/>
          <w:sz w:val="24"/>
          <w:szCs w:val="24"/>
          <w:shd w:val="clear" w:color="auto" w:fill="FFFFFF"/>
        </w:rPr>
        <w:t xml:space="preserve">   </w:t>
      </w:r>
    </w:p>
    <w:p w14:paraId="472DFB78" w14:textId="77777777" w:rsidR="00FF595F" w:rsidRPr="008B4C78" w:rsidRDefault="00FF595F" w:rsidP="00FF595F">
      <w:pPr>
        <w:rPr>
          <w:rStyle w:val="normaltextrun"/>
          <w:rFonts w:ascii="Arial" w:eastAsia="Arial" w:hAnsi="Arial" w:cs="Arial"/>
          <w:color w:val="000000"/>
          <w:sz w:val="24"/>
          <w:szCs w:val="24"/>
          <w:shd w:val="clear" w:color="auto" w:fill="FFFFFF"/>
        </w:rPr>
      </w:pPr>
    </w:p>
    <w:p w14:paraId="4A150D93" w14:textId="77777777" w:rsidR="00FF595F" w:rsidRPr="00EA7F63" w:rsidRDefault="00FF595F" w:rsidP="00FF595F">
      <w:pPr>
        <w:pStyle w:val="Heading2"/>
        <w:rPr>
          <w:rStyle w:val="normaltextrun"/>
          <w:rFonts w:eastAsia="Arial" w:cs="Arial"/>
          <w:color w:val="000000"/>
          <w:szCs w:val="28"/>
          <w:shd w:val="clear" w:color="auto" w:fill="FFFFFF"/>
        </w:rPr>
      </w:pPr>
      <w:bookmarkStart w:id="218" w:name="_Toc138929866"/>
      <w:bookmarkStart w:id="219" w:name="_Toc138932740"/>
      <w:r w:rsidRPr="5328DDEC">
        <w:rPr>
          <w:rStyle w:val="normaltextrun"/>
          <w:rFonts w:eastAsia="Arial" w:cs="Arial"/>
          <w:color w:val="000000"/>
          <w:szCs w:val="28"/>
          <w:shd w:val="clear" w:color="auto" w:fill="FFFFFF"/>
        </w:rPr>
        <w:t>Step 5: Publishing</w:t>
      </w:r>
      <w:bookmarkEnd w:id="218"/>
      <w:bookmarkEnd w:id="219"/>
    </w:p>
    <w:p w14:paraId="24B69838" w14:textId="77777777" w:rsidR="00FF595F" w:rsidRPr="008B4C78" w:rsidRDefault="00FF595F" w:rsidP="00FF595F">
      <w:pPr>
        <w:spacing w:line="360" w:lineRule="auto"/>
        <w:rPr>
          <w:rStyle w:val="eop"/>
          <w:rFonts w:ascii="Arial" w:eastAsia="Arial" w:hAnsi="Arial" w:cs="Arial"/>
          <w:color w:val="000000"/>
          <w:sz w:val="24"/>
          <w:szCs w:val="24"/>
          <w:shd w:val="clear" w:color="auto" w:fill="FFFFFF"/>
        </w:rPr>
      </w:pPr>
      <w:r w:rsidRPr="5328DDEC">
        <w:rPr>
          <w:rStyle w:val="normaltextrun"/>
          <w:rFonts w:ascii="Arial" w:eastAsia="Arial" w:hAnsi="Arial" w:cs="Arial"/>
          <w:color w:val="000000"/>
          <w:sz w:val="24"/>
          <w:szCs w:val="24"/>
          <w:shd w:val="clear" w:color="auto" w:fill="FFFFFF"/>
        </w:rPr>
        <w:t>Publish screening form on website.</w:t>
      </w:r>
      <w:r w:rsidRPr="5328DDEC">
        <w:rPr>
          <w:rStyle w:val="eop"/>
          <w:rFonts w:ascii="Arial" w:eastAsia="Arial" w:hAnsi="Arial" w:cs="Arial"/>
          <w:color w:val="000000"/>
          <w:sz w:val="24"/>
          <w:szCs w:val="24"/>
          <w:shd w:val="clear" w:color="auto" w:fill="FFFFFF"/>
        </w:rPr>
        <w:t> </w:t>
      </w:r>
    </w:p>
    <w:p w14:paraId="0BFA71B1" w14:textId="77777777" w:rsidR="00FF595F" w:rsidRDefault="00FF595F" w:rsidP="00FF595F">
      <w:pPr>
        <w:spacing w:line="360" w:lineRule="auto"/>
        <w:rPr>
          <w:rStyle w:val="eop"/>
          <w:rFonts w:ascii="Arial" w:eastAsia="Arial" w:hAnsi="Arial" w:cs="Arial"/>
          <w:color w:val="000000"/>
          <w:sz w:val="24"/>
          <w:szCs w:val="24"/>
          <w:shd w:val="clear" w:color="auto" w:fill="FFFFFF"/>
        </w:rPr>
      </w:pPr>
      <w:r w:rsidRPr="5328DDEC">
        <w:rPr>
          <w:rStyle w:val="eop"/>
          <w:rFonts w:ascii="Arial" w:eastAsia="Arial" w:hAnsi="Arial" w:cs="Arial"/>
          <w:color w:val="000000"/>
          <w:sz w:val="24"/>
          <w:szCs w:val="24"/>
          <w:shd w:val="clear" w:color="auto" w:fill="FFFFFF"/>
        </w:rPr>
        <w:t xml:space="preserve">Part of our Equality Act (2010) duty is to make our </w:t>
      </w:r>
      <w:proofErr w:type="spellStart"/>
      <w:r w:rsidRPr="5328DDEC">
        <w:rPr>
          <w:rStyle w:val="eop"/>
          <w:rFonts w:ascii="Arial" w:eastAsia="Arial" w:hAnsi="Arial" w:cs="Arial"/>
          <w:color w:val="000000"/>
          <w:sz w:val="24"/>
          <w:szCs w:val="24"/>
          <w:shd w:val="clear" w:color="auto" w:fill="FFFFFF"/>
        </w:rPr>
        <w:t>EqIAs</w:t>
      </w:r>
      <w:proofErr w:type="spellEnd"/>
      <w:r w:rsidRPr="5328DDEC">
        <w:rPr>
          <w:rStyle w:val="eop"/>
          <w:rFonts w:ascii="Arial" w:eastAsia="Arial" w:hAnsi="Arial" w:cs="Arial"/>
          <w:color w:val="000000"/>
          <w:sz w:val="24"/>
          <w:szCs w:val="24"/>
          <w:shd w:val="clear" w:color="auto" w:fill="FFFFFF"/>
        </w:rPr>
        <w:t xml:space="preserve"> publicly available.</w:t>
      </w:r>
    </w:p>
    <w:p w14:paraId="21E84282" w14:textId="77777777" w:rsidR="00FF595F" w:rsidRPr="00EA7F63" w:rsidRDefault="00FF595F" w:rsidP="00FF595F">
      <w:pPr>
        <w:spacing w:line="360" w:lineRule="auto"/>
        <w:rPr>
          <w:rStyle w:val="eop"/>
          <w:rFonts w:ascii="Arial" w:eastAsia="Arial" w:hAnsi="Arial" w:cs="Arial"/>
          <w:color w:val="000000"/>
          <w:sz w:val="24"/>
          <w:szCs w:val="24"/>
          <w:shd w:val="clear" w:color="auto" w:fill="FFFFFF"/>
        </w:rPr>
      </w:pPr>
    </w:p>
    <w:p w14:paraId="664C3956" w14:textId="77777777" w:rsidR="00FF595F" w:rsidRPr="004400B1" w:rsidRDefault="00FF595F" w:rsidP="00FF595F">
      <w:pPr>
        <w:pStyle w:val="Heading2"/>
        <w:rPr>
          <w:rStyle w:val="eop"/>
          <w:rFonts w:eastAsia="Arial" w:cs="Arial"/>
          <w:color w:val="000000" w:themeColor="text1"/>
          <w:szCs w:val="28"/>
        </w:rPr>
      </w:pPr>
      <w:bookmarkStart w:id="220" w:name="_Toc138929867"/>
      <w:bookmarkStart w:id="221" w:name="_Toc138932741"/>
      <w:r w:rsidRPr="5328DDEC">
        <w:rPr>
          <w:rStyle w:val="eop"/>
          <w:rFonts w:eastAsia="Arial" w:cs="Arial"/>
          <w:color w:val="000000" w:themeColor="text1"/>
          <w:szCs w:val="28"/>
        </w:rPr>
        <w:t xml:space="preserve">Sign </w:t>
      </w:r>
      <w:proofErr w:type="gramStart"/>
      <w:r w:rsidRPr="5328DDEC">
        <w:rPr>
          <w:rStyle w:val="eop"/>
          <w:rFonts w:eastAsia="Arial" w:cs="Arial"/>
          <w:color w:val="000000" w:themeColor="text1"/>
          <w:szCs w:val="28"/>
        </w:rPr>
        <w:t>off</w:t>
      </w:r>
      <w:bookmarkEnd w:id="220"/>
      <w:bookmarkEnd w:id="221"/>
      <w:proofErr w:type="gramEnd"/>
    </w:p>
    <w:p w14:paraId="1540765B" w14:textId="77777777" w:rsidR="00FF595F" w:rsidRPr="008B4C78" w:rsidRDefault="00FF595F" w:rsidP="00FF595F">
      <w:pPr>
        <w:pStyle w:val="Heading3"/>
        <w:rPr>
          <w:rStyle w:val="eop"/>
          <w:rFonts w:eastAsia="Arial" w:cs="Arial"/>
          <w:color w:val="000000" w:themeColor="text1"/>
        </w:rPr>
      </w:pPr>
      <w:bookmarkStart w:id="222" w:name="_Toc138929868"/>
      <w:bookmarkStart w:id="223" w:name="_Toc138932742"/>
      <w:r w:rsidRPr="5328DDEC">
        <w:rPr>
          <w:rStyle w:val="eop"/>
          <w:rFonts w:eastAsia="Arial" w:cs="Arial"/>
          <w:color w:val="000000" w:themeColor="text1"/>
        </w:rPr>
        <w:t xml:space="preserve">Stage 1: For the EDI officer to sign </w:t>
      </w:r>
      <w:proofErr w:type="gramStart"/>
      <w:r w:rsidRPr="5328DDEC">
        <w:rPr>
          <w:rStyle w:val="eop"/>
          <w:rFonts w:eastAsia="Arial" w:cs="Arial"/>
          <w:color w:val="000000" w:themeColor="text1"/>
        </w:rPr>
        <w:t>off</w:t>
      </w:r>
      <w:bookmarkEnd w:id="222"/>
      <w:bookmarkEnd w:id="223"/>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00FF595F" w:rsidRPr="006351F6" w14:paraId="26C7D8E1" w14:textId="77777777" w:rsidTr="683371DC">
        <w:tc>
          <w:tcPr>
            <w:tcW w:w="4508" w:type="dxa"/>
          </w:tcPr>
          <w:p w14:paraId="650939ED" w14:textId="790950F7"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3BD97FDC"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2E00342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58DCB991" w14:textId="7B124DA2" w:rsidR="00FF595F" w:rsidRPr="008B4C78" w:rsidRDefault="00104665"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3110EA9F" w14:textId="77777777" w:rsidTr="683371DC">
        <w:tc>
          <w:tcPr>
            <w:tcW w:w="4508" w:type="dxa"/>
          </w:tcPr>
          <w:p w14:paraId="5BD7E41D" w14:textId="55252363"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38E7B0AA"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0457051B" w14:textId="77777777" w:rsidR="00FF595F" w:rsidRPr="008B4C78" w:rsidRDefault="00FF595F" w:rsidP="00D713BF">
            <w:pPr>
              <w:rPr>
                <w:rStyle w:val="eop"/>
                <w:rFonts w:ascii="Arial" w:eastAsia="Arial" w:hAnsi="Arial" w:cs="Arial"/>
                <w:color w:val="000000" w:themeColor="text1"/>
                <w:sz w:val="24"/>
                <w:szCs w:val="24"/>
              </w:rPr>
            </w:pPr>
          </w:p>
          <w:p w14:paraId="196B84C0" w14:textId="77777777" w:rsidR="00FF595F" w:rsidRPr="008B4C78" w:rsidRDefault="00FF595F" w:rsidP="00D713BF">
            <w:pPr>
              <w:rPr>
                <w:rStyle w:val="eop"/>
                <w:rFonts w:ascii="Arial" w:eastAsia="Arial" w:hAnsi="Arial" w:cs="Arial"/>
                <w:color w:val="000000" w:themeColor="text1"/>
                <w:sz w:val="24"/>
                <w:szCs w:val="24"/>
              </w:rPr>
            </w:pPr>
          </w:p>
          <w:p w14:paraId="4CD0661B" w14:textId="77777777" w:rsidR="00FF595F" w:rsidRPr="008B4C78" w:rsidRDefault="00FF595F" w:rsidP="00D713BF">
            <w:pPr>
              <w:rPr>
                <w:rStyle w:val="eop"/>
                <w:rFonts w:ascii="Arial" w:eastAsia="Arial" w:hAnsi="Arial" w:cs="Arial"/>
                <w:color w:val="000000" w:themeColor="text1"/>
                <w:sz w:val="24"/>
                <w:szCs w:val="24"/>
              </w:rPr>
            </w:pPr>
          </w:p>
          <w:p w14:paraId="71EA080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A42D5CD"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0D0C1A47" w14:textId="77777777" w:rsidTr="683371DC">
        <w:tc>
          <w:tcPr>
            <w:tcW w:w="4508" w:type="dxa"/>
          </w:tcPr>
          <w:p w14:paraId="7105A4BC"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008DAB60" w14:textId="77777777" w:rsidR="00FF595F" w:rsidRPr="008B4C78" w:rsidRDefault="00FF595F" w:rsidP="00D713BF">
            <w:pPr>
              <w:rPr>
                <w:rStyle w:val="eop"/>
                <w:rFonts w:ascii="Arial" w:eastAsia="Arial" w:hAnsi="Arial" w:cs="Arial"/>
                <w:color w:val="000000" w:themeColor="text1"/>
                <w:sz w:val="24"/>
                <w:szCs w:val="24"/>
              </w:rPr>
            </w:pPr>
          </w:p>
          <w:p w14:paraId="55F424B7"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2316C15" w14:textId="72780AE1" w:rsidR="00FF595F" w:rsidRPr="008B4C78" w:rsidRDefault="00104665" w:rsidP="00D713BF">
            <w:pPr>
              <w:rPr>
                <w:rStyle w:val="eop"/>
                <w:rFonts w:ascii="Arial" w:eastAsia="Arial" w:hAnsi="Arial" w:cs="Arial"/>
                <w:color w:val="000000" w:themeColor="text1"/>
                <w:sz w:val="24"/>
                <w:szCs w:val="24"/>
              </w:rPr>
            </w:pPr>
            <w:r w:rsidRPr="00104665">
              <w:rPr>
                <w:rStyle w:val="eop"/>
                <w:rFonts w:ascii="Arial" w:eastAsia="Arial" w:hAnsi="Arial" w:cs="Arial"/>
                <w:color w:val="000000" w:themeColor="text1"/>
                <w:sz w:val="24"/>
                <w:szCs w:val="24"/>
              </w:rPr>
              <w:t>E. Muniandy</w:t>
            </w:r>
          </w:p>
        </w:tc>
      </w:tr>
      <w:tr w:rsidR="00FF595F" w:rsidRPr="006351F6" w14:paraId="25E97347" w14:textId="77777777" w:rsidTr="683371DC">
        <w:tc>
          <w:tcPr>
            <w:tcW w:w="4508" w:type="dxa"/>
          </w:tcPr>
          <w:p w14:paraId="2458D58F"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7F05988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14B95B1F" w14:textId="3775C773" w:rsidR="00FF595F" w:rsidRPr="008B4C78" w:rsidRDefault="00104665"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25</w:t>
            </w:r>
            <w:r w:rsidR="2920F6E9" w:rsidRPr="683371DC">
              <w:rPr>
                <w:rStyle w:val="eop"/>
                <w:rFonts w:ascii="Arial" w:eastAsia="Arial" w:hAnsi="Arial" w:cs="Arial"/>
                <w:color w:val="000000" w:themeColor="text1"/>
                <w:sz w:val="24"/>
                <w:szCs w:val="24"/>
              </w:rPr>
              <w:t xml:space="preserve"> May </w:t>
            </w:r>
            <w:r w:rsidRPr="683371DC">
              <w:rPr>
                <w:rStyle w:val="eop"/>
                <w:rFonts w:ascii="Arial" w:eastAsia="Arial" w:hAnsi="Arial" w:cs="Arial"/>
                <w:color w:val="000000" w:themeColor="text1"/>
                <w:sz w:val="24"/>
                <w:szCs w:val="24"/>
              </w:rPr>
              <w:t>2023</w:t>
            </w:r>
          </w:p>
        </w:tc>
      </w:tr>
    </w:tbl>
    <w:p w14:paraId="07F83B6B" w14:textId="77777777" w:rsidR="00FF595F" w:rsidRPr="008B4C78" w:rsidRDefault="00FF595F" w:rsidP="00FF595F">
      <w:pPr>
        <w:rPr>
          <w:rStyle w:val="eop"/>
          <w:rFonts w:ascii="Arial" w:eastAsia="Arial" w:hAnsi="Arial" w:cs="Arial"/>
          <w:color w:val="000000" w:themeColor="text1"/>
          <w:sz w:val="24"/>
          <w:szCs w:val="24"/>
        </w:rPr>
      </w:pPr>
    </w:p>
    <w:p w14:paraId="590C3C6E" w14:textId="77777777" w:rsidR="00FF595F" w:rsidRPr="008B4C78" w:rsidRDefault="00FF595F" w:rsidP="00FF595F">
      <w:pPr>
        <w:pStyle w:val="Heading3"/>
        <w:rPr>
          <w:rStyle w:val="eop"/>
          <w:rFonts w:eastAsia="Arial" w:cs="Arial"/>
          <w:color w:val="000000" w:themeColor="text1"/>
        </w:rPr>
      </w:pPr>
      <w:bookmarkStart w:id="224" w:name="_Toc138929869"/>
      <w:bookmarkStart w:id="225" w:name="_Toc138932743"/>
      <w:r w:rsidRPr="5328DDEC">
        <w:rPr>
          <w:rStyle w:val="eop"/>
          <w:rFonts w:eastAsia="Arial" w:cs="Arial"/>
          <w:color w:val="000000" w:themeColor="text1"/>
        </w:rPr>
        <w:t xml:space="preserve">Stage 2: For the Equalities Review Group to sign </w:t>
      </w:r>
      <w:proofErr w:type="gramStart"/>
      <w:r w:rsidRPr="5328DDEC">
        <w:rPr>
          <w:rStyle w:val="eop"/>
          <w:rFonts w:eastAsia="Arial" w:cs="Arial"/>
          <w:color w:val="000000" w:themeColor="text1"/>
        </w:rPr>
        <w:t>off</w:t>
      </w:r>
      <w:bookmarkEnd w:id="224"/>
      <w:bookmarkEnd w:id="225"/>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FF595F" w:rsidRPr="006351F6" w14:paraId="0F94517E" w14:textId="77777777" w:rsidTr="683371DC">
        <w:tc>
          <w:tcPr>
            <w:tcW w:w="4508" w:type="dxa"/>
          </w:tcPr>
          <w:p w14:paraId="45772984" w14:textId="18F11965"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Do you accept the outcome? Yes</w:t>
            </w:r>
            <w:r w:rsidR="002B1039" w:rsidRPr="683371DC">
              <w:rPr>
                <w:rStyle w:val="eop"/>
                <w:rFonts w:ascii="Arial" w:eastAsia="Arial" w:hAnsi="Arial" w:cs="Arial"/>
                <w:color w:val="000000" w:themeColor="text1"/>
                <w:sz w:val="24"/>
                <w:szCs w:val="24"/>
              </w:rPr>
              <w:t xml:space="preserve"> or </w:t>
            </w:r>
            <w:proofErr w:type="gramStart"/>
            <w:r w:rsidRPr="683371DC">
              <w:rPr>
                <w:rStyle w:val="eop"/>
                <w:rFonts w:ascii="Arial" w:eastAsia="Arial" w:hAnsi="Arial" w:cs="Arial"/>
                <w:color w:val="000000" w:themeColor="text1"/>
                <w:sz w:val="24"/>
                <w:szCs w:val="24"/>
              </w:rPr>
              <w:t>No</w:t>
            </w:r>
            <w:proofErr w:type="gramEnd"/>
          </w:p>
          <w:p w14:paraId="078099D4"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6B9A0A91" w14:textId="78DC14C7" w:rsidR="00FF595F" w:rsidRPr="008B4C78" w:rsidRDefault="00104665" w:rsidP="00D713BF">
            <w:pPr>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Yes</w:t>
            </w:r>
          </w:p>
        </w:tc>
      </w:tr>
      <w:tr w:rsidR="00FF595F" w:rsidRPr="006351F6" w14:paraId="4D0B4EB5" w14:textId="77777777" w:rsidTr="683371DC">
        <w:tc>
          <w:tcPr>
            <w:tcW w:w="4508" w:type="dxa"/>
          </w:tcPr>
          <w:p w14:paraId="48070924" w14:textId="6D820E53" w:rsidR="00FF595F" w:rsidRPr="008B4C78" w:rsidRDefault="00FF595F"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If no, what action do you recommend</w:t>
            </w:r>
            <w:r w:rsidR="5E19D6DE" w:rsidRPr="683371DC">
              <w:rPr>
                <w:rStyle w:val="eop"/>
                <w:rFonts w:ascii="Arial" w:eastAsia="Arial" w:hAnsi="Arial" w:cs="Arial"/>
                <w:color w:val="000000" w:themeColor="text1"/>
                <w:sz w:val="24"/>
                <w:szCs w:val="24"/>
              </w:rPr>
              <w:t xml:space="preserve"> or </w:t>
            </w:r>
            <w:r w:rsidRPr="683371DC">
              <w:rPr>
                <w:rStyle w:val="eop"/>
                <w:rFonts w:ascii="Arial" w:eastAsia="Arial" w:hAnsi="Arial" w:cs="Arial"/>
                <w:color w:val="000000" w:themeColor="text1"/>
                <w:sz w:val="24"/>
                <w:szCs w:val="24"/>
              </w:rPr>
              <w:t>require?</w:t>
            </w:r>
          </w:p>
          <w:p w14:paraId="50F69706" w14:textId="77777777" w:rsidR="00FF595F" w:rsidRPr="008B4C78" w:rsidRDefault="00FF595F" w:rsidP="00D713BF">
            <w:pPr>
              <w:rPr>
                <w:rStyle w:val="eop"/>
                <w:rFonts w:ascii="Arial" w:eastAsia="Arial" w:hAnsi="Arial" w:cs="Arial"/>
                <w:color w:val="000000" w:themeColor="text1"/>
                <w:sz w:val="24"/>
                <w:szCs w:val="24"/>
              </w:rPr>
            </w:pPr>
          </w:p>
          <w:p w14:paraId="1F0C9F11" w14:textId="77777777" w:rsidR="00FF595F" w:rsidRPr="008B4C78" w:rsidRDefault="00FF595F" w:rsidP="00D713BF">
            <w:pPr>
              <w:rPr>
                <w:rStyle w:val="eop"/>
                <w:rFonts w:ascii="Arial" w:eastAsia="Arial" w:hAnsi="Arial" w:cs="Arial"/>
                <w:color w:val="000000" w:themeColor="text1"/>
                <w:sz w:val="24"/>
                <w:szCs w:val="24"/>
              </w:rPr>
            </w:pPr>
          </w:p>
          <w:p w14:paraId="423F1981" w14:textId="77777777" w:rsidR="00FF595F" w:rsidRPr="008B4C78" w:rsidRDefault="00FF595F" w:rsidP="00D713BF">
            <w:pPr>
              <w:rPr>
                <w:rStyle w:val="eop"/>
                <w:rFonts w:ascii="Arial" w:eastAsia="Arial" w:hAnsi="Arial" w:cs="Arial"/>
                <w:color w:val="000000" w:themeColor="text1"/>
                <w:sz w:val="24"/>
                <w:szCs w:val="24"/>
              </w:rPr>
            </w:pPr>
          </w:p>
          <w:p w14:paraId="09C24AE6"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7DC015A5" w14:textId="77777777" w:rsidR="00FF595F" w:rsidRPr="008B4C78" w:rsidRDefault="00FF595F" w:rsidP="00D713BF">
            <w:pPr>
              <w:rPr>
                <w:rStyle w:val="eop"/>
                <w:rFonts w:ascii="Arial" w:eastAsia="Arial" w:hAnsi="Arial" w:cs="Arial"/>
                <w:color w:val="000000" w:themeColor="text1"/>
                <w:sz w:val="24"/>
                <w:szCs w:val="24"/>
              </w:rPr>
            </w:pPr>
          </w:p>
        </w:tc>
      </w:tr>
      <w:tr w:rsidR="00FF595F" w:rsidRPr="006351F6" w14:paraId="7448D707" w14:textId="77777777" w:rsidTr="683371DC">
        <w:tc>
          <w:tcPr>
            <w:tcW w:w="4508" w:type="dxa"/>
          </w:tcPr>
          <w:p w14:paraId="45D741A8"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Signed</w:t>
            </w:r>
          </w:p>
          <w:p w14:paraId="6DFEA3F1" w14:textId="77777777" w:rsidR="00FF595F" w:rsidRPr="008B4C78" w:rsidRDefault="00FF595F" w:rsidP="00D713BF">
            <w:pPr>
              <w:rPr>
                <w:rStyle w:val="eop"/>
                <w:rFonts w:ascii="Arial" w:eastAsia="Arial" w:hAnsi="Arial" w:cs="Arial"/>
                <w:color w:val="000000" w:themeColor="text1"/>
                <w:sz w:val="24"/>
                <w:szCs w:val="24"/>
              </w:rPr>
            </w:pPr>
          </w:p>
          <w:p w14:paraId="5CE4538E"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3E6643EE" w14:textId="302F3928" w:rsidR="00FF595F" w:rsidRPr="008B4C78" w:rsidRDefault="00104665" w:rsidP="00D713BF">
            <w:pPr>
              <w:rPr>
                <w:rStyle w:val="eop"/>
                <w:rFonts w:ascii="Arial" w:eastAsia="Arial" w:hAnsi="Arial" w:cs="Arial"/>
                <w:color w:val="000000" w:themeColor="text1"/>
                <w:sz w:val="24"/>
                <w:szCs w:val="24"/>
              </w:rPr>
            </w:pPr>
            <w:r w:rsidRPr="00104665">
              <w:rPr>
                <w:rStyle w:val="eop"/>
                <w:rFonts w:ascii="Arial" w:eastAsia="Arial" w:hAnsi="Arial" w:cs="Arial"/>
                <w:color w:val="000000" w:themeColor="text1"/>
                <w:sz w:val="24"/>
                <w:szCs w:val="24"/>
              </w:rPr>
              <w:t>E. Muniandy</w:t>
            </w:r>
          </w:p>
        </w:tc>
      </w:tr>
      <w:tr w:rsidR="00FF595F" w:rsidRPr="006351F6" w14:paraId="1CA1C96C" w14:textId="77777777" w:rsidTr="683371DC">
        <w:tc>
          <w:tcPr>
            <w:tcW w:w="4508" w:type="dxa"/>
          </w:tcPr>
          <w:p w14:paraId="296E1205" w14:textId="77777777" w:rsidR="00FF595F" w:rsidRPr="008B4C78" w:rsidRDefault="00FF595F" w:rsidP="00D713BF">
            <w:pPr>
              <w:rPr>
                <w:rStyle w:val="eop"/>
                <w:rFonts w:ascii="Arial" w:eastAsia="Arial" w:hAnsi="Arial" w:cs="Arial"/>
                <w:color w:val="000000" w:themeColor="text1"/>
                <w:sz w:val="24"/>
                <w:szCs w:val="24"/>
              </w:rPr>
            </w:pPr>
            <w:r w:rsidRPr="5328DDEC">
              <w:rPr>
                <w:rStyle w:val="eop"/>
                <w:rFonts w:ascii="Arial" w:eastAsia="Arial" w:hAnsi="Arial" w:cs="Arial"/>
                <w:color w:val="000000" w:themeColor="text1"/>
                <w:sz w:val="24"/>
                <w:szCs w:val="24"/>
              </w:rPr>
              <w:t>Date</w:t>
            </w:r>
          </w:p>
          <w:p w14:paraId="7EB601A2" w14:textId="77777777" w:rsidR="00FF595F" w:rsidRPr="008B4C78" w:rsidRDefault="00FF595F" w:rsidP="00D713BF">
            <w:pPr>
              <w:rPr>
                <w:rStyle w:val="eop"/>
                <w:rFonts w:ascii="Arial" w:eastAsia="Arial" w:hAnsi="Arial" w:cs="Arial"/>
                <w:color w:val="000000" w:themeColor="text1"/>
                <w:sz w:val="24"/>
                <w:szCs w:val="24"/>
              </w:rPr>
            </w:pPr>
          </w:p>
        </w:tc>
        <w:tc>
          <w:tcPr>
            <w:tcW w:w="4508" w:type="dxa"/>
          </w:tcPr>
          <w:p w14:paraId="2769B06B" w14:textId="49FED427" w:rsidR="00FF595F" w:rsidRPr="008B4C78" w:rsidRDefault="00104665" w:rsidP="00D713BF">
            <w:pPr>
              <w:rPr>
                <w:rStyle w:val="eop"/>
                <w:rFonts w:ascii="Arial" w:eastAsia="Arial" w:hAnsi="Arial" w:cs="Arial"/>
                <w:color w:val="000000" w:themeColor="text1"/>
                <w:sz w:val="24"/>
                <w:szCs w:val="24"/>
              </w:rPr>
            </w:pPr>
            <w:r w:rsidRPr="683371DC">
              <w:rPr>
                <w:rStyle w:val="eop"/>
                <w:rFonts w:ascii="Arial" w:eastAsia="Arial" w:hAnsi="Arial" w:cs="Arial"/>
                <w:color w:val="000000" w:themeColor="text1"/>
                <w:sz w:val="24"/>
                <w:szCs w:val="24"/>
              </w:rPr>
              <w:t>18</w:t>
            </w:r>
            <w:r w:rsidR="2F610D12" w:rsidRPr="683371DC">
              <w:rPr>
                <w:rStyle w:val="eop"/>
                <w:rFonts w:ascii="Arial" w:eastAsia="Arial" w:hAnsi="Arial" w:cs="Arial"/>
                <w:color w:val="000000" w:themeColor="text1"/>
                <w:sz w:val="24"/>
                <w:szCs w:val="24"/>
              </w:rPr>
              <w:t xml:space="preserve"> May </w:t>
            </w:r>
            <w:r w:rsidRPr="683371DC">
              <w:rPr>
                <w:rStyle w:val="eop"/>
                <w:rFonts w:ascii="Arial" w:eastAsia="Arial" w:hAnsi="Arial" w:cs="Arial"/>
                <w:color w:val="000000" w:themeColor="text1"/>
                <w:sz w:val="24"/>
                <w:szCs w:val="24"/>
              </w:rPr>
              <w:t>2023</w:t>
            </w:r>
          </w:p>
        </w:tc>
      </w:tr>
    </w:tbl>
    <w:p w14:paraId="05B8F1D4" w14:textId="77777777" w:rsidR="00FF595F" w:rsidRPr="008B4C78" w:rsidRDefault="00FF595F" w:rsidP="00FF595F">
      <w:pPr>
        <w:rPr>
          <w:rStyle w:val="eop"/>
          <w:rFonts w:ascii="Arial" w:eastAsia="Arial" w:hAnsi="Arial" w:cs="Arial"/>
          <w:color w:val="000000" w:themeColor="text1"/>
          <w:sz w:val="24"/>
          <w:szCs w:val="24"/>
        </w:rPr>
      </w:pPr>
    </w:p>
    <w:p w14:paraId="23221155" w14:textId="77777777" w:rsidR="00FF595F" w:rsidRDefault="00FF595F" w:rsidP="00423C49">
      <w:pPr>
        <w:rPr>
          <w:rStyle w:val="eop"/>
          <w:rFonts w:eastAsia="Arial" w:cs="Arial"/>
          <w:color w:val="000000" w:themeColor="text1"/>
          <w:sz w:val="24"/>
          <w:szCs w:val="24"/>
        </w:rPr>
      </w:pPr>
    </w:p>
    <w:p w14:paraId="6CFFB002" w14:textId="60877137" w:rsidR="00FF595F" w:rsidRPr="008B28DF" w:rsidRDefault="00FF595F" w:rsidP="683371DC">
      <w:pPr>
        <w:pStyle w:val="Heading2"/>
        <w:rPr>
          <w:rStyle w:val="eop"/>
          <w:rFonts w:eastAsia="Arial" w:cs="Arial"/>
          <w:color w:val="000000"/>
          <w:shd w:val="clear" w:color="auto" w:fill="FFFFFF"/>
        </w:rPr>
      </w:pPr>
      <w:bookmarkStart w:id="226" w:name="_Toc138929870"/>
      <w:bookmarkStart w:id="227" w:name="_Toc138932744"/>
      <w:r w:rsidRPr="683371DC">
        <w:rPr>
          <w:rStyle w:val="eop"/>
          <w:rFonts w:eastAsia="Arial" w:cs="Arial"/>
          <w:color w:val="000000"/>
          <w:shd w:val="clear" w:color="auto" w:fill="FFFFFF"/>
        </w:rPr>
        <w:t>Appendix 1: definition</w:t>
      </w:r>
      <w:r w:rsidR="5471541D" w:rsidRPr="683371DC">
        <w:rPr>
          <w:rStyle w:val="eop"/>
          <w:rFonts w:eastAsia="Arial" w:cs="Arial"/>
          <w:color w:val="000000"/>
          <w:shd w:val="clear" w:color="auto" w:fill="FFFFFF"/>
        </w:rPr>
        <w:t xml:space="preserve">, </w:t>
      </w:r>
      <w:r w:rsidRPr="683371DC">
        <w:rPr>
          <w:rStyle w:val="eop"/>
          <w:rFonts w:eastAsia="Arial" w:cs="Arial"/>
          <w:color w:val="000000"/>
          <w:shd w:val="clear" w:color="auto" w:fill="FFFFFF"/>
        </w:rPr>
        <w:t>scope of some of the protected characteristics</w:t>
      </w:r>
      <w:bookmarkEnd w:id="226"/>
      <w:bookmarkEnd w:id="227"/>
    </w:p>
    <w:p w14:paraId="28103D88" w14:textId="79732ACC" w:rsidR="00FF595F" w:rsidRPr="008B28DF" w:rsidRDefault="00FF595F" w:rsidP="683371DC">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683371DC">
        <w:rPr>
          <w:rStyle w:val="normaltextrun"/>
          <w:rFonts w:ascii="Arial" w:eastAsia="Arial" w:hAnsi="Arial" w:cs="Arial"/>
          <w:color w:val="000000" w:themeColor="text1"/>
        </w:rPr>
        <w:t xml:space="preserve">Disability. Bear in mind this is broad. It can be a range of conditions that have a substantial and long-term adverse effect on an individual's ability to carry out normal day-to-day </w:t>
      </w:r>
      <w:proofErr w:type="gramStart"/>
      <w:r w:rsidRPr="683371DC">
        <w:rPr>
          <w:rStyle w:val="normaltextrun"/>
          <w:rFonts w:ascii="Arial" w:eastAsia="Arial" w:hAnsi="Arial" w:cs="Arial"/>
          <w:color w:val="000000" w:themeColor="text1"/>
        </w:rPr>
        <w:t>activities, and</w:t>
      </w:r>
      <w:proofErr w:type="gramEnd"/>
      <w:r w:rsidRPr="683371DC">
        <w:rPr>
          <w:rStyle w:val="normaltextrun"/>
          <w:rFonts w:ascii="Arial" w:eastAsia="Arial" w:hAnsi="Arial" w:cs="Arial"/>
          <w:color w:val="000000" w:themeColor="text1"/>
        </w:rPr>
        <w:t xml:space="preserve"> can be mental (such as a learning disability or </w:t>
      </w:r>
      <w:r w:rsidRPr="683371DC">
        <w:rPr>
          <w:rStyle w:val="normaltextrun"/>
          <w:rFonts w:ascii="Arial" w:eastAsia="Arial" w:hAnsi="Arial" w:cs="Arial"/>
          <w:color w:val="000000" w:themeColor="text1"/>
        </w:rPr>
        <w:lastRenderedPageBreak/>
        <w:t>depression) or physical (</w:t>
      </w:r>
      <w:r w:rsidR="22E03C6B" w:rsidRPr="683371DC">
        <w:rPr>
          <w:rFonts w:ascii="Arial" w:eastAsia="Arial" w:hAnsi="Arial" w:cs="Arial"/>
          <w:color w:val="000000" w:themeColor="text1"/>
        </w:rPr>
        <w:t>s</w:t>
      </w:r>
      <w:r w:rsidR="5DCEF452" w:rsidRPr="683371DC">
        <w:rPr>
          <w:rFonts w:ascii="Arial" w:eastAsia="Arial" w:hAnsi="Arial" w:cs="Arial"/>
          <w:color w:val="000000" w:themeColor="text1"/>
        </w:rPr>
        <w:t xml:space="preserve"> such as sight difficulties, hearing difficulties, epilepsy, MS</w:t>
      </w:r>
      <w:r w:rsidRPr="683371DC">
        <w:rPr>
          <w:rStyle w:val="normaltextrun"/>
          <w:rFonts w:ascii="Arial" w:eastAsia="Arial" w:hAnsi="Arial" w:cs="Arial"/>
          <w:color w:val="000000" w:themeColor="text1"/>
        </w:rPr>
        <w:t>), and disability can be hidden.</w:t>
      </w:r>
    </w:p>
    <w:p w14:paraId="1215472D" w14:textId="77777777" w:rsidR="00FF595F" w:rsidRDefault="00FF595F" w:rsidP="00FF595F">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5328DDEC">
        <w:rPr>
          <w:rStyle w:val="normaltextrun"/>
          <w:rFonts w:ascii="Arial" w:eastAsia="Arial" w:hAnsi="Arial" w:cs="Arial"/>
          <w:color w:val="000000" w:themeColor="text1"/>
        </w:rPr>
        <w:t>Gender re-assignment. This refers to a person's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5328DDEC">
        <w:rPr>
          <w:rStyle w:val="eop"/>
          <w:rFonts w:ascii="Arial" w:eastAsia="Arial" w:hAnsi="Arial" w:cs="Arial"/>
          <w:color w:val="000000" w:themeColor="text1"/>
        </w:rPr>
        <w:t> </w:t>
      </w:r>
    </w:p>
    <w:p w14:paraId="555848BC" w14:textId="2ED96949" w:rsidR="00FF595F" w:rsidRPr="008B28DF"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28C1DFEA">
        <w:rPr>
          <w:rStyle w:val="normaltextrun"/>
          <w:rFonts w:ascii="Arial" w:eastAsia="Arial" w:hAnsi="Arial" w:cs="Arial"/>
          <w:color w:val="000000" w:themeColor="text1"/>
        </w:rPr>
        <w:t>Race. This includes colour, ethnic, or national origins. This includes Gypsies</w:t>
      </w:r>
      <w:r w:rsidR="2191C7B7" w:rsidRPr="28C1DFEA">
        <w:rPr>
          <w:rStyle w:val="normaltextrun"/>
          <w:rFonts w:ascii="Arial" w:eastAsia="Arial" w:hAnsi="Arial" w:cs="Arial"/>
          <w:color w:val="000000" w:themeColor="text1"/>
        </w:rPr>
        <w:t>,</w:t>
      </w:r>
      <w:r w:rsidR="080FB396" w:rsidRPr="28C1DFEA">
        <w:rPr>
          <w:rStyle w:val="normaltextrun"/>
          <w:rFonts w:ascii="Arial" w:eastAsia="Arial" w:hAnsi="Arial" w:cs="Arial"/>
          <w:color w:val="000000" w:themeColor="text1"/>
        </w:rPr>
        <w:t xml:space="preserve"> </w:t>
      </w:r>
      <w:r w:rsidRPr="28C1DFEA">
        <w:rPr>
          <w:rStyle w:val="normaltextrun"/>
          <w:rFonts w:ascii="Arial" w:eastAsia="Arial" w:hAnsi="Arial" w:cs="Arial"/>
          <w:color w:val="000000" w:themeColor="text1"/>
        </w:rPr>
        <w:t xml:space="preserve">Travellers, </w:t>
      </w:r>
      <w:proofErr w:type="gramStart"/>
      <w:r w:rsidRPr="28C1DFEA">
        <w:rPr>
          <w:rStyle w:val="normaltextrun"/>
          <w:rFonts w:ascii="Arial" w:eastAsia="Arial" w:hAnsi="Arial" w:cs="Arial"/>
          <w:color w:val="000000" w:themeColor="text1"/>
        </w:rPr>
        <w:t>refugees</w:t>
      </w:r>
      <w:proofErr w:type="gramEnd"/>
      <w:r w:rsidRPr="28C1DFEA">
        <w:rPr>
          <w:rStyle w:val="normaltextrun"/>
          <w:rFonts w:ascii="Arial" w:eastAsia="Arial" w:hAnsi="Arial" w:cs="Arial"/>
          <w:color w:val="000000" w:themeColor="text1"/>
        </w:rPr>
        <w:t xml:space="preserve"> and asylum seekers. Consider not only visible but also non-visible ethnicities such as Eastern European people.</w:t>
      </w:r>
    </w:p>
    <w:p w14:paraId="36EB47C3" w14:textId="61834F34" w:rsidR="00FF595F" w:rsidRPr="008B4C78" w:rsidRDefault="00FF595F" w:rsidP="683371DC">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8C1DFEA">
        <w:rPr>
          <w:rStyle w:val="normaltextrun"/>
          <w:rFonts w:ascii="Arial" w:eastAsia="Arial" w:hAnsi="Arial" w:cs="Arial"/>
          <w:color w:val="000000" w:themeColor="text1"/>
        </w:rPr>
        <w:t xml:space="preserve">Religion or belief. Religion is </w:t>
      </w:r>
      <w:r w:rsidR="2E75F043"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any religion and a reference to religion includes reference to a lack of religion</w:t>
      </w:r>
      <w:r w:rsidR="6768273B" w:rsidRPr="28C1DFEA">
        <w:rPr>
          <w:rStyle w:val="normaltextrun"/>
          <w:rFonts w:ascii="Arial" w:eastAsia="Arial" w:hAnsi="Arial" w:cs="Arial"/>
          <w:color w:val="000000" w:themeColor="text1"/>
        </w:rPr>
        <w:t>”</w:t>
      </w:r>
      <w:r w:rsidRPr="28C1DFEA">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8C1DFEA">
        <w:rPr>
          <w:rStyle w:val="eop"/>
          <w:rFonts w:ascii="Arial" w:eastAsia="Arial" w:hAnsi="Arial" w:cs="Arial"/>
          <w:color w:val="000000" w:themeColor="text1"/>
        </w:rPr>
        <w:t> </w:t>
      </w:r>
    </w:p>
    <w:p w14:paraId="7B2CDA27" w14:textId="77777777" w:rsidR="00FF595F" w:rsidRPr="008B4C78" w:rsidRDefault="00FF595F" w:rsidP="00FF595F">
      <w:pPr>
        <w:rPr>
          <w:rFonts w:ascii="Arial" w:eastAsia="Arial" w:hAnsi="Arial" w:cs="Arial"/>
          <w:sz w:val="24"/>
          <w:szCs w:val="24"/>
        </w:rPr>
      </w:pPr>
    </w:p>
    <w:p w14:paraId="2E93FE58" w14:textId="77777777" w:rsidR="00FF595F" w:rsidRPr="008B4C78" w:rsidRDefault="00FF595F" w:rsidP="5328DDEC">
      <w:pPr>
        <w:rPr>
          <w:rFonts w:ascii="Arial" w:eastAsia="Arial" w:hAnsi="Arial" w:cs="Arial"/>
          <w:sz w:val="24"/>
          <w:szCs w:val="24"/>
        </w:rPr>
      </w:pPr>
    </w:p>
    <w:sectPr w:rsidR="00FF595F" w:rsidRPr="008B4C78">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0290" w14:textId="77777777" w:rsidR="00B80D14" w:rsidRDefault="00B80D14" w:rsidP="00765825">
      <w:pPr>
        <w:spacing w:after="0" w:line="240" w:lineRule="auto"/>
      </w:pPr>
      <w:r>
        <w:separator/>
      </w:r>
    </w:p>
  </w:endnote>
  <w:endnote w:type="continuationSeparator" w:id="0">
    <w:p w14:paraId="2A11AA07" w14:textId="77777777" w:rsidR="00B80D14" w:rsidRDefault="00B80D14" w:rsidP="00765825">
      <w:pPr>
        <w:spacing w:after="0" w:line="240" w:lineRule="auto"/>
      </w:pPr>
      <w:r>
        <w:continuationSeparator/>
      </w:r>
    </w:p>
  </w:endnote>
  <w:endnote w:type="continuationNotice" w:id="1">
    <w:p w14:paraId="625CE671" w14:textId="77777777" w:rsidR="00B80D14" w:rsidRDefault="00B80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43BCB3" w14:paraId="18605735" w14:textId="77777777" w:rsidTr="0C43BCB3">
      <w:trPr>
        <w:trHeight w:val="300"/>
      </w:trPr>
      <w:tc>
        <w:tcPr>
          <w:tcW w:w="3005" w:type="dxa"/>
        </w:tcPr>
        <w:p w14:paraId="514BED68" w14:textId="1BB859A5" w:rsidR="0C43BCB3" w:rsidRDefault="0C43BCB3" w:rsidP="0C43BCB3">
          <w:pPr>
            <w:pStyle w:val="Header"/>
            <w:ind w:left="-115"/>
          </w:pPr>
        </w:p>
      </w:tc>
      <w:tc>
        <w:tcPr>
          <w:tcW w:w="3005" w:type="dxa"/>
        </w:tcPr>
        <w:p w14:paraId="7D2F0417" w14:textId="30D95A42" w:rsidR="0C43BCB3" w:rsidRDefault="0C43BCB3" w:rsidP="0C43BCB3">
          <w:pPr>
            <w:pStyle w:val="Header"/>
            <w:jc w:val="center"/>
          </w:pPr>
        </w:p>
      </w:tc>
      <w:tc>
        <w:tcPr>
          <w:tcW w:w="3005" w:type="dxa"/>
        </w:tcPr>
        <w:p w14:paraId="3FF30BB5" w14:textId="53536572" w:rsidR="0C43BCB3" w:rsidRDefault="0C43BCB3" w:rsidP="0C43BCB3">
          <w:pPr>
            <w:pStyle w:val="Header"/>
            <w:ind w:right="-115"/>
            <w:jc w:val="right"/>
          </w:pPr>
        </w:p>
      </w:tc>
    </w:tr>
  </w:tbl>
  <w:p w14:paraId="07D3931B" w14:textId="107CF49D" w:rsidR="0C43BCB3" w:rsidRDefault="0C43BCB3" w:rsidP="0C43B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AA48" w14:textId="77777777" w:rsidR="00B80D14" w:rsidRDefault="00B80D14" w:rsidP="00765825">
      <w:pPr>
        <w:spacing w:after="0" w:line="240" w:lineRule="auto"/>
      </w:pPr>
      <w:r>
        <w:separator/>
      </w:r>
    </w:p>
  </w:footnote>
  <w:footnote w:type="continuationSeparator" w:id="0">
    <w:p w14:paraId="383B56FC" w14:textId="77777777" w:rsidR="00B80D14" w:rsidRDefault="00B80D14" w:rsidP="00765825">
      <w:pPr>
        <w:spacing w:after="0" w:line="240" w:lineRule="auto"/>
      </w:pPr>
      <w:r>
        <w:continuationSeparator/>
      </w:r>
    </w:p>
  </w:footnote>
  <w:footnote w:type="continuationNotice" w:id="1">
    <w:p w14:paraId="1C8E3169" w14:textId="77777777" w:rsidR="00B80D14" w:rsidRDefault="00B80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9721" w14:textId="3541519F" w:rsidR="00FF595F" w:rsidRPr="00864F53" w:rsidRDefault="00FF595F" w:rsidP="00FF595F">
    <w:pPr>
      <w:pStyle w:val="Header"/>
      <w:rPr>
        <w:sz w:val="24"/>
        <w:szCs w:val="24"/>
      </w:rPr>
    </w:pPr>
    <w:r w:rsidRPr="00933A60">
      <w:rPr>
        <w:rFonts w:ascii="Arial" w:hAnsi="Arial" w:cs="Arial"/>
        <w:sz w:val="24"/>
        <w:szCs w:val="24"/>
      </w:rPr>
      <w:t>National Library of Scotland</w:t>
    </w:r>
    <w:r>
      <w:rPr>
        <w:rFonts w:cs="Arial"/>
        <w:szCs w:val="24"/>
      </w:rPr>
      <w:tab/>
    </w:r>
    <w:r>
      <w:rPr>
        <w:rFonts w:cs="Arial"/>
        <w:szCs w:val="24"/>
      </w:rPr>
      <w:tab/>
    </w:r>
    <w:r>
      <w:rPr>
        <w:rFonts w:cs="Arial"/>
        <w:noProof/>
        <w:szCs w:val="24"/>
      </w:rPr>
      <w:drawing>
        <wp:anchor distT="0" distB="0" distL="114300" distR="114300" simplePos="0" relativeHeight="251659264" behindDoc="1" locked="0" layoutInCell="1" allowOverlap="1" wp14:anchorId="7A4E06F0" wp14:editId="656AC81B">
          <wp:simplePos x="0" y="0"/>
          <wp:positionH relativeFrom="column">
            <wp:posOffset>3333750</wp:posOffset>
          </wp:positionH>
          <wp:positionV relativeFrom="paragraph">
            <wp:posOffset>1270</wp:posOffset>
          </wp:positionV>
          <wp:extent cx="2400300" cy="361950"/>
          <wp:effectExtent l="0" t="0" r="0" b="0"/>
          <wp:wrapNone/>
          <wp:docPr id="425425924" name="Picture 425425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25924" name="Picture 4254259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anchor>
      </w:drawing>
    </w:r>
    <w:r>
      <w:rPr>
        <w:rFonts w:cs="Arial"/>
        <w:szCs w:val="24"/>
      </w:rPr>
      <w:br/>
    </w:r>
    <w:r w:rsidRPr="00933A60">
      <w:rPr>
        <w:rFonts w:ascii="Arial" w:hAnsi="Arial" w:cs="Arial"/>
        <w:sz w:val="24"/>
        <w:szCs w:val="24"/>
      </w:rPr>
      <w:t>Equality Impact Assessment forms – Policies</w:t>
    </w:r>
  </w:p>
  <w:p w14:paraId="022626C4" w14:textId="7376F27B" w:rsidR="00FF595F" w:rsidRDefault="00FF595F">
    <w:pPr>
      <w:pStyle w:val="Header"/>
    </w:pPr>
  </w:p>
  <w:p w14:paraId="6C2C1DAD" w14:textId="77777777" w:rsidR="00FF595F" w:rsidRDefault="00FF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E9"/>
    <w:multiLevelType w:val="hybridMultilevel"/>
    <w:tmpl w:val="EC74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39BB"/>
    <w:multiLevelType w:val="hybridMultilevel"/>
    <w:tmpl w:val="ED2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4EB4"/>
    <w:multiLevelType w:val="hybridMultilevel"/>
    <w:tmpl w:val="3A8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56948"/>
    <w:multiLevelType w:val="multilevel"/>
    <w:tmpl w:val="8D0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24602"/>
    <w:multiLevelType w:val="multilevel"/>
    <w:tmpl w:val="E58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E4550B"/>
    <w:multiLevelType w:val="hybridMultilevel"/>
    <w:tmpl w:val="C25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82D9B"/>
    <w:multiLevelType w:val="hybridMultilevel"/>
    <w:tmpl w:val="910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1B43A"/>
    <w:multiLevelType w:val="hybridMultilevel"/>
    <w:tmpl w:val="1E40CAEE"/>
    <w:lvl w:ilvl="0" w:tplc="8E9C9432">
      <w:start w:val="1"/>
      <w:numFmt w:val="bullet"/>
      <w:lvlText w:val=""/>
      <w:lvlJc w:val="left"/>
      <w:pPr>
        <w:ind w:left="720" w:hanging="360"/>
      </w:pPr>
      <w:rPr>
        <w:rFonts w:ascii="Symbol" w:hAnsi="Symbol" w:hint="default"/>
      </w:rPr>
    </w:lvl>
    <w:lvl w:ilvl="1" w:tplc="F0EC30F8">
      <w:start w:val="1"/>
      <w:numFmt w:val="bullet"/>
      <w:lvlText w:val="o"/>
      <w:lvlJc w:val="left"/>
      <w:pPr>
        <w:ind w:left="1440" w:hanging="360"/>
      </w:pPr>
      <w:rPr>
        <w:rFonts w:ascii="Courier New" w:hAnsi="Courier New" w:hint="default"/>
      </w:rPr>
    </w:lvl>
    <w:lvl w:ilvl="2" w:tplc="0A969568">
      <w:start w:val="1"/>
      <w:numFmt w:val="bullet"/>
      <w:lvlText w:val=""/>
      <w:lvlJc w:val="left"/>
      <w:pPr>
        <w:ind w:left="2160" w:hanging="360"/>
      </w:pPr>
      <w:rPr>
        <w:rFonts w:ascii="Wingdings" w:hAnsi="Wingdings" w:hint="default"/>
      </w:rPr>
    </w:lvl>
    <w:lvl w:ilvl="3" w:tplc="618ED978">
      <w:start w:val="1"/>
      <w:numFmt w:val="bullet"/>
      <w:lvlText w:val=""/>
      <w:lvlJc w:val="left"/>
      <w:pPr>
        <w:ind w:left="2880" w:hanging="360"/>
      </w:pPr>
      <w:rPr>
        <w:rFonts w:ascii="Symbol" w:hAnsi="Symbol" w:hint="default"/>
      </w:rPr>
    </w:lvl>
    <w:lvl w:ilvl="4" w:tplc="5F66544E">
      <w:start w:val="1"/>
      <w:numFmt w:val="bullet"/>
      <w:lvlText w:val="o"/>
      <w:lvlJc w:val="left"/>
      <w:pPr>
        <w:ind w:left="3600" w:hanging="360"/>
      </w:pPr>
      <w:rPr>
        <w:rFonts w:ascii="Courier New" w:hAnsi="Courier New" w:hint="default"/>
      </w:rPr>
    </w:lvl>
    <w:lvl w:ilvl="5" w:tplc="A8E844E0">
      <w:start w:val="1"/>
      <w:numFmt w:val="bullet"/>
      <w:lvlText w:val=""/>
      <w:lvlJc w:val="left"/>
      <w:pPr>
        <w:ind w:left="4320" w:hanging="360"/>
      </w:pPr>
      <w:rPr>
        <w:rFonts w:ascii="Wingdings" w:hAnsi="Wingdings" w:hint="default"/>
      </w:rPr>
    </w:lvl>
    <w:lvl w:ilvl="6" w:tplc="D64467E0">
      <w:start w:val="1"/>
      <w:numFmt w:val="bullet"/>
      <w:lvlText w:val=""/>
      <w:lvlJc w:val="left"/>
      <w:pPr>
        <w:ind w:left="5040" w:hanging="360"/>
      </w:pPr>
      <w:rPr>
        <w:rFonts w:ascii="Symbol" w:hAnsi="Symbol" w:hint="default"/>
      </w:rPr>
    </w:lvl>
    <w:lvl w:ilvl="7" w:tplc="8D9294BA">
      <w:start w:val="1"/>
      <w:numFmt w:val="bullet"/>
      <w:lvlText w:val="o"/>
      <w:lvlJc w:val="left"/>
      <w:pPr>
        <w:ind w:left="5760" w:hanging="360"/>
      </w:pPr>
      <w:rPr>
        <w:rFonts w:ascii="Courier New" w:hAnsi="Courier New" w:hint="default"/>
      </w:rPr>
    </w:lvl>
    <w:lvl w:ilvl="8" w:tplc="4A0633CA">
      <w:start w:val="1"/>
      <w:numFmt w:val="bullet"/>
      <w:lvlText w:val=""/>
      <w:lvlJc w:val="left"/>
      <w:pPr>
        <w:ind w:left="6480" w:hanging="360"/>
      </w:pPr>
      <w:rPr>
        <w:rFonts w:ascii="Wingdings" w:hAnsi="Wingdings" w:hint="default"/>
      </w:rPr>
    </w:lvl>
  </w:abstractNum>
  <w:abstractNum w:abstractNumId="8" w15:restartNumberingAfterBreak="0">
    <w:nsid w:val="44E49D8E"/>
    <w:multiLevelType w:val="hybridMultilevel"/>
    <w:tmpl w:val="78780BE8"/>
    <w:lvl w:ilvl="0" w:tplc="33D4A788">
      <w:start w:val="1"/>
      <w:numFmt w:val="bullet"/>
      <w:lvlText w:val=""/>
      <w:lvlJc w:val="left"/>
      <w:pPr>
        <w:ind w:left="720" w:hanging="360"/>
      </w:pPr>
      <w:rPr>
        <w:rFonts w:ascii="Symbol" w:hAnsi="Symbol" w:hint="default"/>
      </w:rPr>
    </w:lvl>
    <w:lvl w:ilvl="1" w:tplc="A07EA7A6">
      <w:start w:val="1"/>
      <w:numFmt w:val="bullet"/>
      <w:lvlText w:val="o"/>
      <w:lvlJc w:val="left"/>
      <w:pPr>
        <w:ind w:left="1440" w:hanging="360"/>
      </w:pPr>
      <w:rPr>
        <w:rFonts w:ascii="Courier New" w:hAnsi="Courier New" w:hint="default"/>
      </w:rPr>
    </w:lvl>
    <w:lvl w:ilvl="2" w:tplc="FAECB2DA">
      <w:start w:val="1"/>
      <w:numFmt w:val="bullet"/>
      <w:lvlText w:val=""/>
      <w:lvlJc w:val="left"/>
      <w:pPr>
        <w:ind w:left="2160" w:hanging="360"/>
      </w:pPr>
      <w:rPr>
        <w:rFonts w:ascii="Wingdings" w:hAnsi="Wingdings" w:hint="default"/>
      </w:rPr>
    </w:lvl>
    <w:lvl w:ilvl="3" w:tplc="E97AB3D8">
      <w:start w:val="1"/>
      <w:numFmt w:val="bullet"/>
      <w:lvlText w:val=""/>
      <w:lvlJc w:val="left"/>
      <w:pPr>
        <w:ind w:left="2880" w:hanging="360"/>
      </w:pPr>
      <w:rPr>
        <w:rFonts w:ascii="Symbol" w:hAnsi="Symbol" w:hint="default"/>
      </w:rPr>
    </w:lvl>
    <w:lvl w:ilvl="4" w:tplc="FABA3BE4">
      <w:start w:val="1"/>
      <w:numFmt w:val="bullet"/>
      <w:lvlText w:val="o"/>
      <w:lvlJc w:val="left"/>
      <w:pPr>
        <w:ind w:left="3600" w:hanging="360"/>
      </w:pPr>
      <w:rPr>
        <w:rFonts w:ascii="Courier New" w:hAnsi="Courier New" w:hint="default"/>
      </w:rPr>
    </w:lvl>
    <w:lvl w:ilvl="5" w:tplc="FD9857FC">
      <w:start w:val="1"/>
      <w:numFmt w:val="bullet"/>
      <w:lvlText w:val=""/>
      <w:lvlJc w:val="left"/>
      <w:pPr>
        <w:ind w:left="4320" w:hanging="360"/>
      </w:pPr>
      <w:rPr>
        <w:rFonts w:ascii="Wingdings" w:hAnsi="Wingdings" w:hint="default"/>
      </w:rPr>
    </w:lvl>
    <w:lvl w:ilvl="6" w:tplc="C3B0ED7C">
      <w:start w:val="1"/>
      <w:numFmt w:val="bullet"/>
      <w:lvlText w:val=""/>
      <w:lvlJc w:val="left"/>
      <w:pPr>
        <w:ind w:left="5040" w:hanging="360"/>
      </w:pPr>
      <w:rPr>
        <w:rFonts w:ascii="Symbol" w:hAnsi="Symbol" w:hint="default"/>
      </w:rPr>
    </w:lvl>
    <w:lvl w:ilvl="7" w:tplc="314A6010">
      <w:start w:val="1"/>
      <w:numFmt w:val="bullet"/>
      <w:lvlText w:val="o"/>
      <w:lvlJc w:val="left"/>
      <w:pPr>
        <w:ind w:left="5760" w:hanging="360"/>
      </w:pPr>
      <w:rPr>
        <w:rFonts w:ascii="Courier New" w:hAnsi="Courier New" w:hint="default"/>
      </w:rPr>
    </w:lvl>
    <w:lvl w:ilvl="8" w:tplc="B9F8D1B6">
      <w:start w:val="1"/>
      <w:numFmt w:val="bullet"/>
      <w:lvlText w:val=""/>
      <w:lvlJc w:val="left"/>
      <w:pPr>
        <w:ind w:left="6480" w:hanging="360"/>
      </w:pPr>
      <w:rPr>
        <w:rFonts w:ascii="Wingdings" w:hAnsi="Wingdings" w:hint="default"/>
      </w:rPr>
    </w:lvl>
  </w:abstractNum>
  <w:abstractNum w:abstractNumId="9" w15:restartNumberingAfterBreak="0">
    <w:nsid w:val="4B1527F9"/>
    <w:multiLevelType w:val="multilevel"/>
    <w:tmpl w:val="5A3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73840"/>
    <w:multiLevelType w:val="hybridMultilevel"/>
    <w:tmpl w:val="B8FC23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66BE3"/>
    <w:multiLevelType w:val="hybridMultilevel"/>
    <w:tmpl w:val="6E98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0117E"/>
    <w:multiLevelType w:val="hybridMultilevel"/>
    <w:tmpl w:val="2DC64A48"/>
    <w:lvl w:ilvl="0" w:tplc="3FA615B8">
      <w:start w:val="1"/>
      <w:numFmt w:val="bullet"/>
      <w:lvlText w:val=""/>
      <w:lvlJc w:val="left"/>
      <w:pPr>
        <w:ind w:left="720" w:hanging="360"/>
      </w:pPr>
      <w:rPr>
        <w:rFonts w:ascii="Symbol" w:hAnsi="Symbol" w:hint="default"/>
      </w:rPr>
    </w:lvl>
    <w:lvl w:ilvl="1" w:tplc="BAB68446">
      <w:start w:val="1"/>
      <w:numFmt w:val="bullet"/>
      <w:lvlText w:val="o"/>
      <w:lvlJc w:val="left"/>
      <w:pPr>
        <w:ind w:left="1440" w:hanging="360"/>
      </w:pPr>
      <w:rPr>
        <w:rFonts w:ascii="Courier New" w:hAnsi="Courier New" w:hint="default"/>
      </w:rPr>
    </w:lvl>
    <w:lvl w:ilvl="2" w:tplc="F3AA8776">
      <w:start w:val="1"/>
      <w:numFmt w:val="bullet"/>
      <w:lvlText w:val=""/>
      <w:lvlJc w:val="left"/>
      <w:pPr>
        <w:ind w:left="2160" w:hanging="360"/>
      </w:pPr>
      <w:rPr>
        <w:rFonts w:ascii="Wingdings" w:hAnsi="Wingdings" w:hint="default"/>
      </w:rPr>
    </w:lvl>
    <w:lvl w:ilvl="3" w:tplc="22A6858E">
      <w:start w:val="1"/>
      <w:numFmt w:val="bullet"/>
      <w:lvlText w:val=""/>
      <w:lvlJc w:val="left"/>
      <w:pPr>
        <w:ind w:left="2880" w:hanging="360"/>
      </w:pPr>
      <w:rPr>
        <w:rFonts w:ascii="Symbol" w:hAnsi="Symbol" w:hint="default"/>
      </w:rPr>
    </w:lvl>
    <w:lvl w:ilvl="4" w:tplc="36ACB7AE">
      <w:start w:val="1"/>
      <w:numFmt w:val="bullet"/>
      <w:lvlText w:val="o"/>
      <w:lvlJc w:val="left"/>
      <w:pPr>
        <w:ind w:left="3600" w:hanging="360"/>
      </w:pPr>
      <w:rPr>
        <w:rFonts w:ascii="Courier New" w:hAnsi="Courier New" w:hint="default"/>
      </w:rPr>
    </w:lvl>
    <w:lvl w:ilvl="5" w:tplc="345E5F16">
      <w:start w:val="1"/>
      <w:numFmt w:val="bullet"/>
      <w:lvlText w:val=""/>
      <w:lvlJc w:val="left"/>
      <w:pPr>
        <w:ind w:left="4320" w:hanging="360"/>
      </w:pPr>
      <w:rPr>
        <w:rFonts w:ascii="Wingdings" w:hAnsi="Wingdings" w:hint="default"/>
      </w:rPr>
    </w:lvl>
    <w:lvl w:ilvl="6" w:tplc="46F21AFE">
      <w:start w:val="1"/>
      <w:numFmt w:val="bullet"/>
      <w:lvlText w:val=""/>
      <w:lvlJc w:val="left"/>
      <w:pPr>
        <w:ind w:left="5040" w:hanging="360"/>
      </w:pPr>
      <w:rPr>
        <w:rFonts w:ascii="Symbol" w:hAnsi="Symbol" w:hint="default"/>
      </w:rPr>
    </w:lvl>
    <w:lvl w:ilvl="7" w:tplc="090C5EC0">
      <w:start w:val="1"/>
      <w:numFmt w:val="bullet"/>
      <w:lvlText w:val="o"/>
      <w:lvlJc w:val="left"/>
      <w:pPr>
        <w:ind w:left="5760" w:hanging="360"/>
      </w:pPr>
      <w:rPr>
        <w:rFonts w:ascii="Courier New" w:hAnsi="Courier New" w:hint="default"/>
      </w:rPr>
    </w:lvl>
    <w:lvl w:ilvl="8" w:tplc="7EC6DE26">
      <w:start w:val="1"/>
      <w:numFmt w:val="bullet"/>
      <w:lvlText w:val=""/>
      <w:lvlJc w:val="left"/>
      <w:pPr>
        <w:ind w:left="6480" w:hanging="360"/>
      </w:pPr>
      <w:rPr>
        <w:rFonts w:ascii="Wingdings" w:hAnsi="Wingdings" w:hint="default"/>
      </w:rPr>
    </w:lvl>
  </w:abstractNum>
  <w:abstractNum w:abstractNumId="13" w15:restartNumberingAfterBreak="0">
    <w:nsid w:val="5DE329CF"/>
    <w:multiLevelType w:val="hybridMultilevel"/>
    <w:tmpl w:val="48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157FB"/>
    <w:multiLevelType w:val="hybridMultilevel"/>
    <w:tmpl w:val="EC52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10BD2"/>
    <w:multiLevelType w:val="hybridMultilevel"/>
    <w:tmpl w:val="606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045AC"/>
    <w:multiLevelType w:val="hybridMultilevel"/>
    <w:tmpl w:val="4FFA8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833BA0"/>
    <w:multiLevelType w:val="hybridMultilevel"/>
    <w:tmpl w:val="659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236C0"/>
    <w:multiLevelType w:val="multilevel"/>
    <w:tmpl w:val="22A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0062548">
    <w:abstractNumId w:val="8"/>
  </w:num>
  <w:num w:numId="2" w16cid:durableId="1134565704">
    <w:abstractNumId w:val="12"/>
  </w:num>
  <w:num w:numId="3" w16cid:durableId="929657652">
    <w:abstractNumId w:val="7"/>
  </w:num>
  <w:num w:numId="4" w16cid:durableId="928270763">
    <w:abstractNumId w:val="9"/>
  </w:num>
  <w:num w:numId="5" w16cid:durableId="2070491748">
    <w:abstractNumId w:val="4"/>
  </w:num>
  <w:num w:numId="6" w16cid:durableId="80495599">
    <w:abstractNumId w:val="3"/>
  </w:num>
  <w:num w:numId="7" w16cid:durableId="1978605293">
    <w:abstractNumId w:val="18"/>
  </w:num>
  <w:num w:numId="8" w16cid:durableId="1269125021">
    <w:abstractNumId w:val="2"/>
  </w:num>
  <w:num w:numId="9" w16cid:durableId="1531840467">
    <w:abstractNumId w:val="13"/>
  </w:num>
  <w:num w:numId="10" w16cid:durableId="1767922264">
    <w:abstractNumId w:val="5"/>
  </w:num>
  <w:num w:numId="11" w16cid:durableId="1003970404">
    <w:abstractNumId w:val="6"/>
  </w:num>
  <w:num w:numId="12" w16cid:durableId="837312555">
    <w:abstractNumId w:val="1"/>
  </w:num>
  <w:num w:numId="13" w16cid:durableId="366832809">
    <w:abstractNumId w:val="17"/>
  </w:num>
  <w:num w:numId="14" w16cid:durableId="950940744">
    <w:abstractNumId w:val="15"/>
  </w:num>
  <w:num w:numId="15" w16cid:durableId="683939138">
    <w:abstractNumId w:val="10"/>
  </w:num>
  <w:num w:numId="16" w16cid:durableId="823815644">
    <w:abstractNumId w:val="14"/>
  </w:num>
  <w:num w:numId="17" w16cid:durableId="2018147568">
    <w:abstractNumId w:val="11"/>
  </w:num>
  <w:num w:numId="18" w16cid:durableId="288899099">
    <w:abstractNumId w:val="0"/>
  </w:num>
  <w:num w:numId="19" w16cid:durableId="5771375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D"/>
    <w:rsid w:val="00013EE3"/>
    <w:rsid w:val="000140D9"/>
    <w:rsid w:val="000233C4"/>
    <w:rsid w:val="00030510"/>
    <w:rsid w:val="00034558"/>
    <w:rsid w:val="0005009B"/>
    <w:rsid w:val="00050677"/>
    <w:rsid w:val="000618C3"/>
    <w:rsid w:val="00062BD2"/>
    <w:rsid w:val="00071D97"/>
    <w:rsid w:val="000739CB"/>
    <w:rsid w:val="00087D67"/>
    <w:rsid w:val="000A0169"/>
    <w:rsid w:val="000B6D77"/>
    <w:rsid w:val="000C4900"/>
    <w:rsid w:val="000C72A1"/>
    <w:rsid w:val="000D6492"/>
    <w:rsid w:val="000E0528"/>
    <w:rsid w:val="000E0A74"/>
    <w:rsid w:val="00101AD4"/>
    <w:rsid w:val="001029D8"/>
    <w:rsid w:val="00104665"/>
    <w:rsid w:val="0016009F"/>
    <w:rsid w:val="00161A73"/>
    <w:rsid w:val="001E0D1C"/>
    <w:rsid w:val="0020363D"/>
    <w:rsid w:val="00223ED2"/>
    <w:rsid w:val="00233832"/>
    <w:rsid w:val="0026074C"/>
    <w:rsid w:val="0027790E"/>
    <w:rsid w:val="00283C2E"/>
    <w:rsid w:val="00296AF4"/>
    <w:rsid w:val="002B1039"/>
    <w:rsid w:val="002B13C3"/>
    <w:rsid w:val="002B4648"/>
    <w:rsid w:val="002B58DA"/>
    <w:rsid w:val="002C4372"/>
    <w:rsid w:val="002F2A55"/>
    <w:rsid w:val="003104FC"/>
    <w:rsid w:val="00312338"/>
    <w:rsid w:val="00313CEC"/>
    <w:rsid w:val="00355D4C"/>
    <w:rsid w:val="00365CAE"/>
    <w:rsid w:val="003728E3"/>
    <w:rsid w:val="00391627"/>
    <w:rsid w:val="003A1D50"/>
    <w:rsid w:val="003E293A"/>
    <w:rsid w:val="00423C49"/>
    <w:rsid w:val="004400B1"/>
    <w:rsid w:val="004808B1"/>
    <w:rsid w:val="004830E6"/>
    <w:rsid w:val="004A6FAA"/>
    <w:rsid w:val="00510128"/>
    <w:rsid w:val="005203E6"/>
    <w:rsid w:val="00522E2F"/>
    <w:rsid w:val="005248FD"/>
    <w:rsid w:val="005471A7"/>
    <w:rsid w:val="00593058"/>
    <w:rsid w:val="005B6901"/>
    <w:rsid w:val="005F723D"/>
    <w:rsid w:val="006240C4"/>
    <w:rsid w:val="006351F6"/>
    <w:rsid w:val="006536C0"/>
    <w:rsid w:val="006B39AF"/>
    <w:rsid w:val="00716EC4"/>
    <w:rsid w:val="00722F22"/>
    <w:rsid w:val="00765825"/>
    <w:rsid w:val="00765EA8"/>
    <w:rsid w:val="00791374"/>
    <w:rsid w:val="007957F2"/>
    <w:rsid w:val="007B4C98"/>
    <w:rsid w:val="007C1061"/>
    <w:rsid w:val="007C3240"/>
    <w:rsid w:val="007D243A"/>
    <w:rsid w:val="007D3BCB"/>
    <w:rsid w:val="007D7BA6"/>
    <w:rsid w:val="007F5780"/>
    <w:rsid w:val="00805841"/>
    <w:rsid w:val="008127E7"/>
    <w:rsid w:val="00837197"/>
    <w:rsid w:val="0084766A"/>
    <w:rsid w:val="00871557"/>
    <w:rsid w:val="00876B8D"/>
    <w:rsid w:val="00883411"/>
    <w:rsid w:val="008905B4"/>
    <w:rsid w:val="00895F2B"/>
    <w:rsid w:val="008A6C98"/>
    <w:rsid w:val="008B28DF"/>
    <w:rsid w:val="008B4C78"/>
    <w:rsid w:val="009100E7"/>
    <w:rsid w:val="00917BD7"/>
    <w:rsid w:val="00931B3D"/>
    <w:rsid w:val="00933A60"/>
    <w:rsid w:val="00943221"/>
    <w:rsid w:val="009443E4"/>
    <w:rsid w:val="00971913"/>
    <w:rsid w:val="00995B0B"/>
    <w:rsid w:val="009A3B7C"/>
    <w:rsid w:val="009D1513"/>
    <w:rsid w:val="009F5CEC"/>
    <w:rsid w:val="00A00A86"/>
    <w:rsid w:val="00A42B06"/>
    <w:rsid w:val="00A7164C"/>
    <w:rsid w:val="00A74C68"/>
    <w:rsid w:val="00A848E3"/>
    <w:rsid w:val="00AA387B"/>
    <w:rsid w:val="00AB7EC5"/>
    <w:rsid w:val="00AD19AA"/>
    <w:rsid w:val="00AE2103"/>
    <w:rsid w:val="00AE3462"/>
    <w:rsid w:val="00B102A0"/>
    <w:rsid w:val="00B23718"/>
    <w:rsid w:val="00B6764C"/>
    <w:rsid w:val="00B80D14"/>
    <w:rsid w:val="00B86244"/>
    <w:rsid w:val="00BA0978"/>
    <w:rsid w:val="00BC6BA6"/>
    <w:rsid w:val="00BF13FD"/>
    <w:rsid w:val="00C21C1D"/>
    <w:rsid w:val="00C63B0A"/>
    <w:rsid w:val="00C63B37"/>
    <w:rsid w:val="00C81D78"/>
    <w:rsid w:val="00CA116D"/>
    <w:rsid w:val="00CA38C9"/>
    <w:rsid w:val="00CA5609"/>
    <w:rsid w:val="00CD013D"/>
    <w:rsid w:val="00D067EB"/>
    <w:rsid w:val="00D50B30"/>
    <w:rsid w:val="00D62259"/>
    <w:rsid w:val="00D66A68"/>
    <w:rsid w:val="00D807FA"/>
    <w:rsid w:val="00D90E1A"/>
    <w:rsid w:val="00DB0C53"/>
    <w:rsid w:val="00DB0F69"/>
    <w:rsid w:val="00DE8F78"/>
    <w:rsid w:val="00E227F0"/>
    <w:rsid w:val="00E406F9"/>
    <w:rsid w:val="00EA7F63"/>
    <w:rsid w:val="00EAF76A"/>
    <w:rsid w:val="00EB1CC4"/>
    <w:rsid w:val="00EC4E11"/>
    <w:rsid w:val="00ED4986"/>
    <w:rsid w:val="00EF6927"/>
    <w:rsid w:val="00EF76E6"/>
    <w:rsid w:val="00F011BA"/>
    <w:rsid w:val="00F262EF"/>
    <w:rsid w:val="00F26E43"/>
    <w:rsid w:val="00F33695"/>
    <w:rsid w:val="00F84A9D"/>
    <w:rsid w:val="00FB24EF"/>
    <w:rsid w:val="00FC2CDC"/>
    <w:rsid w:val="00FD2C73"/>
    <w:rsid w:val="00FF595F"/>
    <w:rsid w:val="0100D361"/>
    <w:rsid w:val="014C5959"/>
    <w:rsid w:val="0169B0EA"/>
    <w:rsid w:val="016F298C"/>
    <w:rsid w:val="01D279BA"/>
    <w:rsid w:val="025C1F92"/>
    <w:rsid w:val="0280468B"/>
    <w:rsid w:val="02838504"/>
    <w:rsid w:val="02B5C29F"/>
    <w:rsid w:val="02B7AC9D"/>
    <w:rsid w:val="030A0332"/>
    <w:rsid w:val="032A3630"/>
    <w:rsid w:val="0332E24F"/>
    <w:rsid w:val="0344AB0F"/>
    <w:rsid w:val="037D2D54"/>
    <w:rsid w:val="03CB3A77"/>
    <w:rsid w:val="03D00DEF"/>
    <w:rsid w:val="03E813FA"/>
    <w:rsid w:val="0408B2CA"/>
    <w:rsid w:val="043D8BA9"/>
    <w:rsid w:val="048DEEBA"/>
    <w:rsid w:val="049C969B"/>
    <w:rsid w:val="04A4CF0B"/>
    <w:rsid w:val="04D766C8"/>
    <w:rsid w:val="04EBDDE0"/>
    <w:rsid w:val="051C05F5"/>
    <w:rsid w:val="05694A64"/>
    <w:rsid w:val="05724DAE"/>
    <w:rsid w:val="05AECBE6"/>
    <w:rsid w:val="05C8DE40"/>
    <w:rsid w:val="05D65859"/>
    <w:rsid w:val="0608163D"/>
    <w:rsid w:val="0659C1AC"/>
    <w:rsid w:val="065DD1E6"/>
    <w:rsid w:val="066463C3"/>
    <w:rsid w:val="06768D76"/>
    <w:rsid w:val="0683A6F9"/>
    <w:rsid w:val="068CDC86"/>
    <w:rsid w:val="0693DB77"/>
    <w:rsid w:val="0694F318"/>
    <w:rsid w:val="06B19768"/>
    <w:rsid w:val="070EC94E"/>
    <w:rsid w:val="072625C8"/>
    <w:rsid w:val="07572240"/>
    <w:rsid w:val="076F9663"/>
    <w:rsid w:val="077228BA"/>
    <w:rsid w:val="077FCD87"/>
    <w:rsid w:val="078CDD4E"/>
    <w:rsid w:val="07D5BFF0"/>
    <w:rsid w:val="07E08760"/>
    <w:rsid w:val="07F8770A"/>
    <w:rsid w:val="07F889C8"/>
    <w:rsid w:val="0800DB6F"/>
    <w:rsid w:val="080FB396"/>
    <w:rsid w:val="0813F373"/>
    <w:rsid w:val="0813F4BF"/>
    <w:rsid w:val="08264F54"/>
    <w:rsid w:val="0850ED47"/>
    <w:rsid w:val="0852CED7"/>
    <w:rsid w:val="0876F32D"/>
    <w:rsid w:val="087C963A"/>
    <w:rsid w:val="08C58C75"/>
    <w:rsid w:val="08C7E613"/>
    <w:rsid w:val="091B6516"/>
    <w:rsid w:val="093B6D7D"/>
    <w:rsid w:val="09CA783C"/>
    <w:rsid w:val="09CF2EE6"/>
    <w:rsid w:val="09DD44AA"/>
    <w:rsid w:val="0A07C36B"/>
    <w:rsid w:val="0A196BB0"/>
    <w:rsid w:val="0A360324"/>
    <w:rsid w:val="0A6D2352"/>
    <w:rsid w:val="0A81E55B"/>
    <w:rsid w:val="0AD86376"/>
    <w:rsid w:val="0B43C8BA"/>
    <w:rsid w:val="0BA3B20C"/>
    <w:rsid w:val="0BB22C55"/>
    <w:rsid w:val="0BC25225"/>
    <w:rsid w:val="0BFD91F7"/>
    <w:rsid w:val="0BFF3744"/>
    <w:rsid w:val="0C0D705E"/>
    <w:rsid w:val="0C43BCB3"/>
    <w:rsid w:val="0C829667"/>
    <w:rsid w:val="0CC8CD96"/>
    <w:rsid w:val="0CF0414A"/>
    <w:rsid w:val="0D3553DF"/>
    <w:rsid w:val="0D7C3EEF"/>
    <w:rsid w:val="0D9BBC0A"/>
    <w:rsid w:val="0DBF89A2"/>
    <w:rsid w:val="0E20B59E"/>
    <w:rsid w:val="0E2366F6"/>
    <w:rsid w:val="0E2594C7"/>
    <w:rsid w:val="0E2D7D4F"/>
    <w:rsid w:val="0E589DE8"/>
    <w:rsid w:val="0E816835"/>
    <w:rsid w:val="0EA92782"/>
    <w:rsid w:val="0EAFD000"/>
    <w:rsid w:val="0ED2ABD4"/>
    <w:rsid w:val="0EE11B71"/>
    <w:rsid w:val="0EF72CE1"/>
    <w:rsid w:val="0F2C22D9"/>
    <w:rsid w:val="0F524587"/>
    <w:rsid w:val="0F61C838"/>
    <w:rsid w:val="0F8B9758"/>
    <w:rsid w:val="1008D98A"/>
    <w:rsid w:val="10419935"/>
    <w:rsid w:val="1192FB87"/>
    <w:rsid w:val="11C439AF"/>
    <w:rsid w:val="11FC49AC"/>
    <w:rsid w:val="1201F617"/>
    <w:rsid w:val="12118A63"/>
    <w:rsid w:val="12195E54"/>
    <w:rsid w:val="123CBF4C"/>
    <w:rsid w:val="127C1417"/>
    <w:rsid w:val="129083F5"/>
    <w:rsid w:val="12D8E0EA"/>
    <w:rsid w:val="12DB519F"/>
    <w:rsid w:val="12DC6077"/>
    <w:rsid w:val="133E305F"/>
    <w:rsid w:val="134AFA24"/>
    <w:rsid w:val="1365993E"/>
    <w:rsid w:val="1366628C"/>
    <w:rsid w:val="139208A6"/>
    <w:rsid w:val="13AF5D9D"/>
    <w:rsid w:val="13E734EF"/>
    <w:rsid w:val="13F136C8"/>
    <w:rsid w:val="14310CD5"/>
    <w:rsid w:val="14746A04"/>
    <w:rsid w:val="1479378F"/>
    <w:rsid w:val="148BDD00"/>
    <w:rsid w:val="1493F75D"/>
    <w:rsid w:val="14C977EC"/>
    <w:rsid w:val="15170AB3"/>
    <w:rsid w:val="1521F80C"/>
    <w:rsid w:val="15830550"/>
    <w:rsid w:val="15A4D6D9"/>
    <w:rsid w:val="15A807C5"/>
    <w:rsid w:val="15D353C6"/>
    <w:rsid w:val="15D3BC4D"/>
    <w:rsid w:val="160904C2"/>
    <w:rsid w:val="161A213D"/>
    <w:rsid w:val="1632D066"/>
    <w:rsid w:val="16532C2F"/>
    <w:rsid w:val="1692DFBC"/>
    <w:rsid w:val="16968C35"/>
    <w:rsid w:val="16992524"/>
    <w:rsid w:val="169978C6"/>
    <w:rsid w:val="16A0B6A1"/>
    <w:rsid w:val="16B85AF5"/>
    <w:rsid w:val="16E00BBF"/>
    <w:rsid w:val="17032FEC"/>
    <w:rsid w:val="171ED5B1"/>
    <w:rsid w:val="175AB69A"/>
    <w:rsid w:val="176D1FE6"/>
    <w:rsid w:val="176E7213"/>
    <w:rsid w:val="17884C84"/>
    <w:rsid w:val="17B7F92D"/>
    <w:rsid w:val="17E46643"/>
    <w:rsid w:val="1800AE0F"/>
    <w:rsid w:val="1839D3AF"/>
    <w:rsid w:val="185B92AF"/>
    <w:rsid w:val="186721B7"/>
    <w:rsid w:val="188AE51A"/>
    <w:rsid w:val="18AF251A"/>
    <w:rsid w:val="18B1A274"/>
    <w:rsid w:val="18D9C89B"/>
    <w:rsid w:val="190961CC"/>
    <w:rsid w:val="1913DC9C"/>
    <w:rsid w:val="1929B464"/>
    <w:rsid w:val="1932799E"/>
    <w:rsid w:val="19735DAC"/>
    <w:rsid w:val="197A2BF9"/>
    <w:rsid w:val="19869E07"/>
    <w:rsid w:val="19A28B55"/>
    <w:rsid w:val="19AD8ABF"/>
    <w:rsid w:val="19D01B44"/>
    <w:rsid w:val="19D779F8"/>
    <w:rsid w:val="19E27492"/>
    <w:rsid w:val="1A1BAC92"/>
    <w:rsid w:val="1A47D131"/>
    <w:rsid w:val="1A8A753C"/>
    <w:rsid w:val="1AE839BA"/>
    <w:rsid w:val="1B1649F1"/>
    <w:rsid w:val="1B504717"/>
    <w:rsid w:val="1B515209"/>
    <w:rsid w:val="1B7DA117"/>
    <w:rsid w:val="1B9A87DC"/>
    <w:rsid w:val="1B9EE713"/>
    <w:rsid w:val="1BE33F8C"/>
    <w:rsid w:val="1BFE7FDE"/>
    <w:rsid w:val="1C4C60B2"/>
    <w:rsid w:val="1C831FF6"/>
    <w:rsid w:val="1C8342BD"/>
    <w:rsid w:val="1CAABB60"/>
    <w:rsid w:val="1CACC75B"/>
    <w:rsid w:val="1CD93585"/>
    <w:rsid w:val="1CE5942E"/>
    <w:rsid w:val="1D07BC06"/>
    <w:rsid w:val="1D189598"/>
    <w:rsid w:val="1D1E8823"/>
    <w:rsid w:val="1D3F505E"/>
    <w:rsid w:val="1D7A4FE0"/>
    <w:rsid w:val="1DABEF1B"/>
    <w:rsid w:val="1DBEC6BE"/>
    <w:rsid w:val="1DC435BA"/>
    <w:rsid w:val="1DC6B444"/>
    <w:rsid w:val="1E01C899"/>
    <w:rsid w:val="1E374D2C"/>
    <w:rsid w:val="1E38CF46"/>
    <w:rsid w:val="1E4759D1"/>
    <w:rsid w:val="1E5DB3A4"/>
    <w:rsid w:val="1EA38C67"/>
    <w:rsid w:val="1EA84D44"/>
    <w:rsid w:val="1EF0503F"/>
    <w:rsid w:val="1F1838D8"/>
    <w:rsid w:val="1F1AE04E"/>
    <w:rsid w:val="1F6DCDDF"/>
    <w:rsid w:val="1F73BF7C"/>
    <w:rsid w:val="1F9C153D"/>
    <w:rsid w:val="1FA1742D"/>
    <w:rsid w:val="1FBAE37F"/>
    <w:rsid w:val="1FC71AF2"/>
    <w:rsid w:val="2032BBE3"/>
    <w:rsid w:val="203EF18D"/>
    <w:rsid w:val="20516F21"/>
    <w:rsid w:val="2052945C"/>
    <w:rsid w:val="2086DFEA"/>
    <w:rsid w:val="20B712B5"/>
    <w:rsid w:val="20C79E27"/>
    <w:rsid w:val="20F66780"/>
    <w:rsid w:val="20FC0C45"/>
    <w:rsid w:val="215C4FE2"/>
    <w:rsid w:val="2161BB6C"/>
    <w:rsid w:val="21663A78"/>
    <w:rsid w:val="216E80D0"/>
    <w:rsid w:val="2191C7B7"/>
    <w:rsid w:val="21A1FBAB"/>
    <w:rsid w:val="21ACA6A8"/>
    <w:rsid w:val="21DB89D5"/>
    <w:rsid w:val="21F9E6C0"/>
    <w:rsid w:val="220E2A16"/>
    <w:rsid w:val="22262DCD"/>
    <w:rsid w:val="22528110"/>
    <w:rsid w:val="22CCF75C"/>
    <w:rsid w:val="22E03C6B"/>
    <w:rsid w:val="22EF1399"/>
    <w:rsid w:val="2309ACF9"/>
    <w:rsid w:val="23135DBF"/>
    <w:rsid w:val="234966A3"/>
    <w:rsid w:val="23B46710"/>
    <w:rsid w:val="23F9E9B9"/>
    <w:rsid w:val="240818C0"/>
    <w:rsid w:val="2455E23C"/>
    <w:rsid w:val="2466CF8C"/>
    <w:rsid w:val="24752C45"/>
    <w:rsid w:val="248B3008"/>
    <w:rsid w:val="24AC8F55"/>
    <w:rsid w:val="24AEBE5B"/>
    <w:rsid w:val="24D02135"/>
    <w:rsid w:val="251F5A79"/>
    <w:rsid w:val="25244122"/>
    <w:rsid w:val="25261565"/>
    <w:rsid w:val="2534A8B0"/>
    <w:rsid w:val="2592715E"/>
    <w:rsid w:val="25C9935C"/>
    <w:rsid w:val="25CF7D68"/>
    <w:rsid w:val="25F78D54"/>
    <w:rsid w:val="25FF8ED2"/>
    <w:rsid w:val="267B0319"/>
    <w:rsid w:val="26E4F568"/>
    <w:rsid w:val="27197883"/>
    <w:rsid w:val="27260F89"/>
    <w:rsid w:val="276B4DC9"/>
    <w:rsid w:val="276BED38"/>
    <w:rsid w:val="27935DB5"/>
    <w:rsid w:val="279FA6F3"/>
    <w:rsid w:val="27DC4B02"/>
    <w:rsid w:val="27E8E1F1"/>
    <w:rsid w:val="2808920F"/>
    <w:rsid w:val="28197537"/>
    <w:rsid w:val="286F918F"/>
    <w:rsid w:val="28B7D93D"/>
    <w:rsid w:val="28C1DFEA"/>
    <w:rsid w:val="28CA1220"/>
    <w:rsid w:val="28E75172"/>
    <w:rsid w:val="29017965"/>
    <w:rsid w:val="2920F6E9"/>
    <w:rsid w:val="299F40D6"/>
    <w:rsid w:val="29ABDBE3"/>
    <w:rsid w:val="29B68075"/>
    <w:rsid w:val="29B7B88D"/>
    <w:rsid w:val="2A02097F"/>
    <w:rsid w:val="2A0C4484"/>
    <w:rsid w:val="2A1763F5"/>
    <w:rsid w:val="2A316FE4"/>
    <w:rsid w:val="2A62343B"/>
    <w:rsid w:val="2A8DAE6E"/>
    <w:rsid w:val="2AEA2D2C"/>
    <w:rsid w:val="2B008FA9"/>
    <w:rsid w:val="2B5388EE"/>
    <w:rsid w:val="2B540555"/>
    <w:rsid w:val="2B79DE70"/>
    <w:rsid w:val="2B962283"/>
    <w:rsid w:val="2BFB7412"/>
    <w:rsid w:val="2C2EC4AD"/>
    <w:rsid w:val="2CA9E316"/>
    <w:rsid w:val="2CC9A5E8"/>
    <w:rsid w:val="2D7968E6"/>
    <w:rsid w:val="2D7E478E"/>
    <w:rsid w:val="2DBEAF44"/>
    <w:rsid w:val="2DDCD80E"/>
    <w:rsid w:val="2DEFB891"/>
    <w:rsid w:val="2DFE0332"/>
    <w:rsid w:val="2DFF94D8"/>
    <w:rsid w:val="2E06ADFC"/>
    <w:rsid w:val="2E171B19"/>
    <w:rsid w:val="2E1BC796"/>
    <w:rsid w:val="2E23FDE2"/>
    <w:rsid w:val="2E3F6D00"/>
    <w:rsid w:val="2E75F043"/>
    <w:rsid w:val="2EA7041B"/>
    <w:rsid w:val="2EFC8F16"/>
    <w:rsid w:val="2F297405"/>
    <w:rsid w:val="2F3BADF1"/>
    <w:rsid w:val="2F610D12"/>
    <w:rsid w:val="2F732F48"/>
    <w:rsid w:val="2F7C4B7B"/>
    <w:rsid w:val="2FBC3569"/>
    <w:rsid w:val="2FE624D2"/>
    <w:rsid w:val="3037F299"/>
    <w:rsid w:val="30675EE5"/>
    <w:rsid w:val="3074F163"/>
    <w:rsid w:val="30900CB1"/>
    <w:rsid w:val="3092AAF5"/>
    <w:rsid w:val="309A2332"/>
    <w:rsid w:val="30A860E6"/>
    <w:rsid w:val="30C5F4CD"/>
    <w:rsid w:val="30C695FC"/>
    <w:rsid w:val="30EF269C"/>
    <w:rsid w:val="31427476"/>
    <w:rsid w:val="315B9CD3"/>
    <w:rsid w:val="315CA38A"/>
    <w:rsid w:val="31BB0409"/>
    <w:rsid w:val="31F18F88"/>
    <w:rsid w:val="32056407"/>
    <w:rsid w:val="321B36A2"/>
    <w:rsid w:val="321BF095"/>
    <w:rsid w:val="32AC3EF6"/>
    <w:rsid w:val="32C64262"/>
    <w:rsid w:val="32DA68D2"/>
    <w:rsid w:val="33037CA8"/>
    <w:rsid w:val="330E627D"/>
    <w:rsid w:val="33138F57"/>
    <w:rsid w:val="33889B06"/>
    <w:rsid w:val="338A6384"/>
    <w:rsid w:val="33E77C8A"/>
    <w:rsid w:val="340FE191"/>
    <w:rsid w:val="34267474"/>
    <w:rsid w:val="343C23E7"/>
    <w:rsid w:val="344F9F89"/>
    <w:rsid w:val="3471E0BD"/>
    <w:rsid w:val="347A1538"/>
    <w:rsid w:val="34D34E6F"/>
    <w:rsid w:val="34D8D74B"/>
    <w:rsid w:val="35350BE1"/>
    <w:rsid w:val="358C8A65"/>
    <w:rsid w:val="358F6CCB"/>
    <w:rsid w:val="35CCF61E"/>
    <w:rsid w:val="35E62590"/>
    <w:rsid w:val="360DB11E"/>
    <w:rsid w:val="362A1919"/>
    <w:rsid w:val="36373BC4"/>
    <w:rsid w:val="3642BA1E"/>
    <w:rsid w:val="36B792E6"/>
    <w:rsid w:val="36C03BC8"/>
    <w:rsid w:val="36D7C044"/>
    <w:rsid w:val="3700B996"/>
    <w:rsid w:val="3754605C"/>
    <w:rsid w:val="3756B64D"/>
    <w:rsid w:val="3756F84D"/>
    <w:rsid w:val="37A9817F"/>
    <w:rsid w:val="37C27B75"/>
    <w:rsid w:val="37CADE57"/>
    <w:rsid w:val="37CC0451"/>
    <w:rsid w:val="37E8ED7C"/>
    <w:rsid w:val="37FB56C8"/>
    <w:rsid w:val="37FE5F14"/>
    <w:rsid w:val="384B0FBE"/>
    <w:rsid w:val="3863EDFA"/>
    <w:rsid w:val="387ACDB7"/>
    <w:rsid w:val="38815C82"/>
    <w:rsid w:val="38907CFC"/>
    <w:rsid w:val="38C395F0"/>
    <w:rsid w:val="38DAF1DB"/>
    <w:rsid w:val="38E7B0AA"/>
    <w:rsid w:val="38EEA1F2"/>
    <w:rsid w:val="3914B9DE"/>
    <w:rsid w:val="392114AA"/>
    <w:rsid w:val="39377F51"/>
    <w:rsid w:val="396853B6"/>
    <w:rsid w:val="397A5AE0"/>
    <w:rsid w:val="39C73EC1"/>
    <w:rsid w:val="3A17BC40"/>
    <w:rsid w:val="3A2E261D"/>
    <w:rsid w:val="3A32EC95"/>
    <w:rsid w:val="3A40FFB8"/>
    <w:rsid w:val="3A627BE8"/>
    <w:rsid w:val="3A65645E"/>
    <w:rsid w:val="3A7BC7D6"/>
    <w:rsid w:val="3A97B368"/>
    <w:rsid w:val="3AE0DC4C"/>
    <w:rsid w:val="3B07A6D3"/>
    <w:rsid w:val="3B8F1CDE"/>
    <w:rsid w:val="3B93ACEB"/>
    <w:rsid w:val="3BD97FDC"/>
    <w:rsid w:val="3C066FE5"/>
    <w:rsid w:val="3C302710"/>
    <w:rsid w:val="3C421097"/>
    <w:rsid w:val="3C513FBF"/>
    <w:rsid w:val="3C63ADF6"/>
    <w:rsid w:val="3C804421"/>
    <w:rsid w:val="3C8BA1E3"/>
    <w:rsid w:val="3CAB6668"/>
    <w:rsid w:val="3CB8D48C"/>
    <w:rsid w:val="3D0CF40F"/>
    <w:rsid w:val="3DE017AF"/>
    <w:rsid w:val="3E20B089"/>
    <w:rsid w:val="3E320B17"/>
    <w:rsid w:val="3E3A1FDB"/>
    <w:rsid w:val="3E6D7DBD"/>
    <w:rsid w:val="3F0E24BE"/>
    <w:rsid w:val="3F520ACE"/>
    <w:rsid w:val="3F862667"/>
    <w:rsid w:val="3FB7E4E3"/>
    <w:rsid w:val="3FB8F274"/>
    <w:rsid w:val="3FC7F8D3"/>
    <w:rsid w:val="3FE0F7C8"/>
    <w:rsid w:val="3FF23325"/>
    <w:rsid w:val="4053C81C"/>
    <w:rsid w:val="408300CC"/>
    <w:rsid w:val="411F9086"/>
    <w:rsid w:val="41338A9F"/>
    <w:rsid w:val="413B8445"/>
    <w:rsid w:val="415536CD"/>
    <w:rsid w:val="4158514B"/>
    <w:rsid w:val="41950226"/>
    <w:rsid w:val="41BFAACE"/>
    <w:rsid w:val="41EE0D38"/>
    <w:rsid w:val="4209DD49"/>
    <w:rsid w:val="420A3742"/>
    <w:rsid w:val="42128B52"/>
    <w:rsid w:val="421C1A65"/>
    <w:rsid w:val="423DFE7A"/>
    <w:rsid w:val="424340EB"/>
    <w:rsid w:val="4268FCE8"/>
    <w:rsid w:val="428F3390"/>
    <w:rsid w:val="42D85277"/>
    <w:rsid w:val="42E635AF"/>
    <w:rsid w:val="42F7BF92"/>
    <w:rsid w:val="4316853B"/>
    <w:rsid w:val="43318E16"/>
    <w:rsid w:val="43327A3B"/>
    <w:rsid w:val="43362155"/>
    <w:rsid w:val="439F05E0"/>
    <w:rsid w:val="43A0F822"/>
    <w:rsid w:val="4406BBBA"/>
    <w:rsid w:val="44158476"/>
    <w:rsid w:val="4438C75E"/>
    <w:rsid w:val="4457213D"/>
    <w:rsid w:val="4460F43A"/>
    <w:rsid w:val="4464C1C9"/>
    <w:rsid w:val="448B5606"/>
    <w:rsid w:val="448C357D"/>
    <w:rsid w:val="44B2559C"/>
    <w:rsid w:val="44C5CE58"/>
    <w:rsid w:val="45083849"/>
    <w:rsid w:val="45288C2A"/>
    <w:rsid w:val="452B28BD"/>
    <w:rsid w:val="453CD7F2"/>
    <w:rsid w:val="455B1619"/>
    <w:rsid w:val="45792792"/>
    <w:rsid w:val="45809C1A"/>
    <w:rsid w:val="45B5C26C"/>
    <w:rsid w:val="45C00A6E"/>
    <w:rsid w:val="45CCE7E0"/>
    <w:rsid w:val="45D8205E"/>
    <w:rsid w:val="462BC26E"/>
    <w:rsid w:val="46414634"/>
    <w:rsid w:val="467AA521"/>
    <w:rsid w:val="46CC4451"/>
    <w:rsid w:val="4700181E"/>
    <w:rsid w:val="473F14B7"/>
    <w:rsid w:val="476EBED7"/>
    <w:rsid w:val="47764883"/>
    <w:rsid w:val="4832B6CD"/>
    <w:rsid w:val="48C04C88"/>
    <w:rsid w:val="48E6ACEF"/>
    <w:rsid w:val="48F2242B"/>
    <w:rsid w:val="49163CAF"/>
    <w:rsid w:val="4919A89C"/>
    <w:rsid w:val="494F5DEC"/>
    <w:rsid w:val="49531AFD"/>
    <w:rsid w:val="495EC729"/>
    <w:rsid w:val="49A48D5B"/>
    <w:rsid w:val="49BDD887"/>
    <w:rsid w:val="49C03408"/>
    <w:rsid w:val="49F04F27"/>
    <w:rsid w:val="49F39D4C"/>
    <w:rsid w:val="49F720B8"/>
    <w:rsid w:val="4A104915"/>
    <w:rsid w:val="4A722071"/>
    <w:rsid w:val="4A8AFBF5"/>
    <w:rsid w:val="4A8C9561"/>
    <w:rsid w:val="4AC8146B"/>
    <w:rsid w:val="4AE0A5DF"/>
    <w:rsid w:val="4AEE0A13"/>
    <w:rsid w:val="4AEEEB5E"/>
    <w:rsid w:val="4B07680C"/>
    <w:rsid w:val="4B16FB4E"/>
    <w:rsid w:val="4B400E06"/>
    <w:rsid w:val="4B619E18"/>
    <w:rsid w:val="4BDC8341"/>
    <w:rsid w:val="4BE4E0C0"/>
    <w:rsid w:val="4C06E9A1"/>
    <w:rsid w:val="4C389A82"/>
    <w:rsid w:val="4C7C7CA5"/>
    <w:rsid w:val="4C7E4D1F"/>
    <w:rsid w:val="4CB78DD0"/>
    <w:rsid w:val="4CD8F112"/>
    <w:rsid w:val="4CE2083E"/>
    <w:rsid w:val="4D1B5E94"/>
    <w:rsid w:val="4D40CB0C"/>
    <w:rsid w:val="4D61460F"/>
    <w:rsid w:val="4D80B121"/>
    <w:rsid w:val="4DA5E23C"/>
    <w:rsid w:val="4DFE28FF"/>
    <w:rsid w:val="4E6019C1"/>
    <w:rsid w:val="4E6DD273"/>
    <w:rsid w:val="4E7DD89F"/>
    <w:rsid w:val="4E8ADB0A"/>
    <w:rsid w:val="4E98B566"/>
    <w:rsid w:val="4EB10AA4"/>
    <w:rsid w:val="4EB904DB"/>
    <w:rsid w:val="4FB4BD44"/>
    <w:rsid w:val="4FBF65B8"/>
    <w:rsid w:val="4FF43D62"/>
    <w:rsid w:val="500C194E"/>
    <w:rsid w:val="5073781C"/>
    <w:rsid w:val="509692C5"/>
    <w:rsid w:val="510F0EBB"/>
    <w:rsid w:val="5135C9C1"/>
    <w:rsid w:val="5146E987"/>
    <w:rsid w:val="51558CCB"/>
    <w:rsid w:val="5157DC6E"/>
    <w:rsid w:val="51736E2B"/>
    <w:rsid w:val="5179C41C"/>
    <w:rsid w:val="517D1737"/>
    <w:rsid w:val="518C296E"/>
    <w:rsid w:val="51FDA14A"/>
    <w:rsid w:val="520DA162"/>
    <w:rsid w:val="5220FFBF"/>
    <w:rsid w:val="522E24CE"/>
    <w:rsid w:val="52428B1E"/>
    <w:rsid w:val="5248E47F"/>
    <w:rsid w:val="52623808"/>
    <w:rsid w:val="527466D8"/>
    <w:rsid w:val="527D6120"/>
    <w:rsid w:val="52CE6737"/>
    <w:rsid w:val="531569FD"/>
    <w:rsid w:val="5315947D"/>
    <w:rsid w:val="5328DDEC"/>
    <w:rsid w:val="538C75FE"/>
    <w:rsid w:val="539E02FE"/>
    <w:rsid w:val="53BDCD78"/>
    <w:rsid w:val="53C11CBE"/>
    <w:rsid w:val="54366C6D"/>
    <w:rsid w:val="54385CF6"/>
    <w:rsid w:val="5471541D"/>
    <w:rsid w:val="54811E34"/>
    <w:rsid w:val="54B55909"/>
    <w:rsid w:val="54D8A05E"/>
    <w:rsid w:val="54EAC5D5"/>
    <w:rsid w:val="54FA7E94"/>
    <w:rsid w:val="55C9DA07"/>
    <w:rsid w:val="55F30105"/>
    <w:rsid w:val="562D9652"/>
    <w:rsid w:val="564D353F"/>
    <w:rsid w:val="56689E4F"/>
    <w:rsid w:val="567470BF"/>
    <w:rsid w:val="56964EF5"/>
    <w:rsid w:val="56AA32DD"/>
    <w:rsid w:val="56AAB164"/>
    <w:rsid w:val="56CFF763"/>
    <w:rsid w:val="56F74B01"/>
    <w:rsid w:val="571FAA5D"/>
    <w:rsid w:val="572E1AE0"/>
    <w:rsid w:val="574D087F"/>
    <w:rsid w:val="574FF24F"/>
    <w:rsid w:val="57875033"/>
    <w:rsid w:val="578ED166"/>
    <w:rsid w:val="579F5FC2"/>
    <w:rsid w:val="57EBD239"/>
    <w:rsid w:val="58104120"/>
    <w:rsid w:val="58295B95"/>
    <w:rsid w:val="58321F56"/>
    <w:rsid w:val="58A71ED5"/>
    <w:rsid w:val="58E53BD2"/>
    <w:rsid w:val="58F7CE3F"/>
    <w:rsid w:val="594E84AC"/>
    <w:rsid w:val="595F4C62"/>
    <w:rsid w:val="597487E5"/>
    <w:rsid w:val="5A0A522A"/>
    <w:rsid w:val="5A67052C"/>
    <w:rsid w:val="5A9D02D1"/>
    <w:rsid w:val="5AEE3F51"/>
    <w:rsid w:val="5AFB647A"/>
    <w:rsid w:val="5B20A662"/>
    <w:rsid w:val="5B4892D8"/>
    <w:rsid w:val="5B51AC8C"/>
    <w:rsid w:val="5B5F456A"/>
    <w:rsid w:val="5B8FFD9D"/>
    <w:rsid w:val="5BA914E3"/>
    <w:rsid w:val="5BAE883D"/>
    <w:rsid w:val="5BF0B692"/>
    <w:rsid w:val="5BF20A92"/>
    <w:rsid w:val="5CA8CD0F"/>
    <w:rsid w:val="5CBB15FD"/>
    <w:rsid w:val="5CD566C5"/>
    <w:rsid w:val="5CD59F20"/>
    <w:rsid w:val="5CEE6B2A"/>
    <w:rsid w:val="5D0F3BC9"/>
    <w:rsid w:val="5D261B7A"/>
    <w:rsid w:val="5D44E544"/>
    <w:rsid w:val="5DBC7CDA"/>
    <w:rsid w:val="5DC8013A"/>
    <w:rsid w:val="5DCEF452"/>
    <w:rsid w:val="5E12B310"/>
    <w:rsid w:val="5E19D6DE"/>
    <w:rsid w:val="5E32C0E3"/>
    <w:rsid w:val="5E7B316E"/>
    <w:rsid w:val="5EA497A5"/>
    <w:rsid w:val="5EDA5877"/>
    <w:rsid w:val="5EE35980"/>
    <w:rsid w:val="5EFBE6BC"/>
    <w:rsid w:val="5F0709E9"/>
    <w:rsid w:val="5F27D9A8"/>
    <w:rsid w:val="5F33AD9D"/>
    <w:rsid w:val="5F69CB80"/>
    <w:rsid w:val="5F9523CD"/>
    <w:rsid w:val="5FDA1D5D"/>
    <w:rsid w:val="5FDDF4A0"/>
    <w:rsid w:val="5FF41785"/>
    <w:rsid w:val="60138800"/>
    <w:rsid w:val="6013DEE3"/>
    <w:rsid w:val="6017542B"/>
    <w:rsid w:val="602ADBF3"/>
    <w:rsid w:val="6061CD12"/>
    <w:rsid w:val="607C8606"/>
    <w:rsid w:val="609ECBF1"/>
    <w:rsid w:val="60C36314"/>
    <w:rsid w:val="60EADA72"/>
    <w:rsid w:val="610D6A40"/>
    <w:rsid w:val="6148EBCB"/>
    <w:rsid w:val="614BD27A"/>
    <w:rsid w:val="618E8720"/>
    <w:rsid w:val="61B410F8"/>
    <w:rsid w:val="61B842F0"/>
    <w:rsid w:val="61C8C40E"/>
    <w:rsid w:val="622BDD63"/>
    <w:rsid w:val="62416F11"/>
    <w:rsid w:val="624BEE85"/>
    <w:rsid w:val="62E4CA72"/>
    <w:rsid w:val="6309CF79"/>
    <w:rsid w:val="63195628"/>
    <w:rsid w:val="6324EA09"/>
    <w:rsid w:val="632BB847"/>
    <w:rsid w:val="638370A0"/>
    <w:rsid w:val="63885CAC"/>
    <w:rsid w:val="63BC144E"/>
    <w:rsid w:val="63EDCAC9"/>
    <w:rsid w:val="643A38B2"/>
    <w:rsid w:val="6440D2E7"/>
    <w:rsid w:val="6472CB18"/>
    <w:rsid w:val="64795C2F"/>
    <w:rsid w:val="647BD421"/>
    <w:rsid w:val="64A59FDA"/>
    <w:rsid w:val="655E28E3"/>
    <w:rsid w:val="656DA04D"/>
    <w:rsid w:val="65783740"/>
    <w:rsid w:val="658A6944"/>
    <w:rsid w:val="65D61991"/>
    <w:rsid w:val="65D8B624"/>
    <w:rsid w:val="65E39955"/>
    <w:rsid w:val="65EADAEE"/>
    <w:rsid w:val="65F0BC2F"/>
    <w:rsid w:val="65F587E6"/>
    <w:rsid w:val="65F5A11D"/>
    <w:rsid w:val="6641703B"/>
    <w:rsid w:val="66843B95"/>
    <w:rsid w:val="66AD7740"/>
    <w:rsid w:val="66AEC7D6"/>
    <w:rsid w:val="6715EDC5"/>
    <w:rsid w:val="671F9102"/>
    <w:rsid w:val="6724AE2A"/>
    <w:rsid w:val="67283288"/>
    <w:rsid w:val="6768273B"/>
    <w:rsid w:val="676B80FA"/>
    <w:rsid w:val="677D453E"/>
    <w:rsid w:val="6795790B"/>
    <w:rsid w:val="67F6FE82"/>
    <w:rsid w:val="68200BF6"/>
    <w:rsid w:val="68257B37"/>
    <w:rsid w:val="68299E0B"/>
    <w:rsid w:val="683371DC"/>
    <w:rsid w:val="683DEEDB"/>
    <w:rsid w:val="6852E1E8"/>
    <w:rsid w:val="685A8BFA"/>
    <w:rsid w:val="68B1BE26"/>
    <w:rsid w:val="68FFCC72"/>
    <w:rsid w:val="6921B68B"/>
    <w:rsid w:val="69227BB0"/>
    <w:rsid w:val="694AC1E0"/>
    <w:rsid w:val="6950A581"/>
    <w:rsid w:val="69A2147D"/>
    <w:rsid w:val="69A7DF78"/>
    <w:rsid w:val="69C6B911"/>
    <w:rsid w:val="6A117229"/>
    <w:rsid w:val="6A36E13D"/>
    <w:rsid w:val="6A60BAD2"/>
    <w:rsid w:val="6A83AA1C"/>
    <w:rsid w:val="6A9C562E"/>
    <w:rsid w:val="6AA0CF16"/>
    <w:rsid w:val="6ABDDB7C"/>
    <w:rsid w:val="6ABE4C11"/>
    <w:rsid w:val="6ACD19CD"/>
    <w:rsid w:val="6ACFCEBF"/>
    <w:rsid w:val="6B24DA29"/>
    <w:rsid w:val="6B57ACB8"/>
    <w:rsid w:val="6B7CB3E0"/>
    <w:rsid w:val="6B96FF95"/>
    <w:rsid w:val="6B9D38C9"/>
    <w:rsid w:val="6BAC0651"/>
    <w:rsid w:val="6BC561D0"/>
    <w:rsid w:val="6BF96A16"/>
    <w:rsid w:val="6C35284D"/>
    <w:rsid w:val="6C376141"/>
    <w:rsid w:val="6C395A6E"/>
    <w:rsid w:val="6C8D3E71"/>
    <w:rsid w:val="6C8DEE56"/>
    <w:rsid w:val="6CB051C6"/>
    <w:rsid w:val="6CEE8CBD"/>
    <w:rsid w:val="6D3D0DE2"/>
    <w:rsid w:val="6D730335"/>
    <w:rsid w:val="6D7E98EC"/>
    <w:rsid w:val="6D8F0659"/>
    <w:rsid w:val="6DAB2BBF"/>
    <w:rsid w:val="6DBB2E30"/>
    <w:rsid w:val="6DF3D4FB"/>
    <w:rsid w:val="6E3B4869"/>
    <w:rsid w:val="6E61FBAB"/>
    <w:rsid w:val="6E6E6AEE"/>
    <w:rsid w:val="6ED23BB2"/>
    <w:rsid w:val="6EF83CE2"/>
    <w:rsid w:val="6F305F02"/>
    <w:rsid w:val="6F437762"/>
    <w:rsid w:val="6F7E2FCD"/>
    <w:rsid w:val="6F86DC8C"/>
    <w:rsid w:val="6F91BD34"/>
    <w:rsid w:val="6FC67E0B"/>
    <w:rsid w:val="705B2EA1"/>
    <w:rsid w:val="70893A5D"/>
    <w:rsid w:val="7098D2F3"/>
    <w:rsid w:val="70A2FAB8"/>
    <w:rsid w:val="70E7DB5D"/>
    <w:rsid w:val="70F8D13A"/>
    <w:rsid w:val="712F2C70"/>
    <w:rsid w:val="7148CDE7"/>
    <w:rsid w:val="7162D1D5"/>
    <w:rsid w:val="717531EC"/>
    <w:rsid w:val="718D0093"/>
    <w:rsid w:val="719799D5"/>
    <w:rsid w:val="722DC437"/>
    <w:rsid w:val="722F48B5"/>
    <w:rsid w:val="72623621"/>
    <w:rsid w:val="7277CF20"/>
    <w:rsid w:val="727FBFE8"/>
    <w:rsid w:val="72C95DF6"/>
    <w:rsid w:val="72F7C18B"/>
    <w:rsid w:val="7311024D"/>
    <w:rsid w:val="7341DC11"/>
    <w:rsid w:val="737BF49E"/>
    <w:rsid w:val="73A9F2FC"/>
    <w:rsid w:val="73B9FC89"/>
    <w:rsid w:val="73CED8B7"/>
    <w:rsid w:val="73D073B5"/>
    <w:rsid w:val="73D50E14"/>
    <w:rsid w:val="73D57495"/>
    <w:rsid w:val="73D87C4C"/>
    <w:rsid w:val="73F7A952"/>
    <w:rsid w:val="741B15E1"/>
    <w:rsid w:val="742D0843"/>
    <w:rsid w:val="7445AD49"/>
    <w:rsid w:val="74472986"/>
    <w:rsid w:val="7461B7A1"/>
    <w:rsid w:val="74A363B8"/>
    <w:rsid w:val="74ACD2AE"/>
    <w:rsid w:val="75158966"/>
    <w:rsid w:val="758F50E2"/>
    <w:rsid w:val="75A57411"/>
    <w:rsid w:val="75C6C3DA"/>
    <w:rsid w:val="75CE7EE2"/>
    <w:rsid w:val="75EF9E92"/>
    <w:rsid w:val="76094E44"/>
    <w:rsid w:val="76482933"/>
    <w:rsid w:val="76816A59"/>
    <w:rsid w:val="7692C288"/>
    <w:rsid w:val="76AF7D62"/>
    <w:rsid w:val="76F40D24"/>
    <w:rsid w:val="771637E4"/>
    <w:rsid w:val="771FB2E8"/>
    <w:rsid w:val="7735622D"/>
    <w:rsid w:val="77D2EF61"/>
    <w:rsid w:val="77DC6482"/>
    <w:rsid w:val="77FD837A"/>
    <w:rsid w:val="78069613"/>
    <w:rsid w:val="78429B66"/>
    <w:rsid w:val="78E95186"/>
    <w:rsid w:val="78FE8BA6"/>
    <w:rsid w:val="79643965"/>
    <w:rsid w:val="79892DC3"/>
    <w:rsid w:val="79B90B1B"/>
    <w:rsid w:val="7A0C5F3F"/>
    <w:rsid w:val="7A1A9F6A"/>
    <w:rsid w:val="7A56F4EF"/>
    <w:rsid w:val="7A91F33A"/>
    <w:rsid w:val="7ABE08E5"/>
    <w:rsid w:val="7B3B80C3"/>
    <w:rsid w:val="7B7C6092"/>
    <w:rsid w:val="7B9F86EA"/>
    <w:rsid w:val="7BC5AB95"/>
    <w:rsid w:val="7C85B24A"/>
    <w:rsid w:val="7C885D7D"/>
    <w:rsid w:val="7CDD3445"/>
    <w:rsid w:val="7D09FB49"/>
    <w:rsid w:val="7D2ED31D"/>
    <w:rsid w:val="7D50B41E"/>
    <w:rsid w:val="7D86494C"/>
    <w:rsid w:val="7E146029"/>
    <w:rsid w:val="7E4422D3"/>
    <w:rsid w:val="7E9AD8F7"/>
    <w:rsid w:val="7E9AF175"/>
    <w:rsid w:val="7EB75685"/>
    <w:rsid w:val="7EC04077"/>
    <w:rsid w:val="7EC3BB5E"/>
    <w:rsid w:val="7F3F10FA"/>
    <w:rsid w:val="7F7DF2D0"/>
    <w:rsid w:val="7F8E3B02"/>
    <w:rsid w:val="7F980181"/>
    <w:rsid w:val="7F9A355E"/>
    <w:rsid w:val="7FCDA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62AF"/>
  <w15:chartTrackingRefBased/>
  <w15:docId w15:val="{9D6E9E48-A2A3-49A1-8EF8-CC76CAA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E6"/>
  </w:style>
  <w:style w:type="paragraph" w:styleId="Heading1">
    <w:name w:val="heading 1"/>
    <w:basedOn w:val="Normal"/>
    <w:next w:val="Normal"/>
    <w:link w:val="Heading1Char"/>
    <w:uiPriority w:val="9"/>
    <w:qFormat/>
    <w:rsid w:val="00FB24EF"/>
    <w:pPr>
      <w:keepNext/>
      <w:keepLines/>
      <w:spacing w:before="240" w:after="300" w:line="360" w:lineRule="auto"/>
      <w:contextualSpacing/>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7D7BA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B28DF"/>
    <w:pPr>
      <w:keepNext/>
      <w:keepLines/>
      <w:spacing w:before="40" w:line="360" w:lineRule="auto"/>
      <w:contextualSpacing/>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D19AA"/>
    <w:pPr>
      <w:keepNext/>
      <w:keepLines/>
      <w:spacing w:before="40" w:after="10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723D"/>
  </w:style>
  <w:style w:type="character" w:customStyle="1" w:styleId="eop">
    <w:name w:val="eop"/>
    <w:basedOn w:val="DefaultParagraphFont"/>
    <w:rsid w:val="005F723D"/>
  </w:style>
  <w:style w:type="paragraph" w:styleId="ListParagraph">
    <w:name w:val="List Paragraph"/>
    <w:basedOn w:val="Normal"/>
    <w:uiPriority w:val="34"/>
    <w:qFormat/>
    <w:rsid w:val="005F723D"/>
    <w:pPr>
      <w:ind w:left="720"/>
      <w:contextualSpacing/>
    </w:pPr>
  </w:style>
  <w:style w:type="character" w:styleId="Hyperlink">
    <w:name w:val="Hyperlink"/>
    <w:basedOn w:val="DefaultParagraphFont"/>
    <w:uiPriority w:val="99"/>
    <w:unhideWhenUsed/>
    <w:rsid w:val="00087D67"/>
    <w:rPr>
      <w:color w:val="0563C1" w:themeColor="hyperlink"/>
      <w:u w:val="single"/>
    </w:rPr>
  </w:style>
  <w:style w:type="character" w:styleId="UnresolvedMention">
    <w:name w:val="Unresolved Mention"/>
    <w:basedOn w:val="DefaultParagraphFont"/>
    <w:uiPriority w:val="99"/>
    <w:semiHidden/>
    <w:unhideWhenUsed/>
    <w:rsid w:val="00087D67"/>
    <w:rPr>
      <w:color w:val="605E5C"/>
      <w:shd w:val="clear" w:color="auto" w:fill="E1DFDD"/>
    </w:rPr>
  </w:style>
  <w:style w:type="table" w:styleId="TableGrid">
    <w:name w:val="Table Grid"/>
    <w:basedOn w:val="TableNormal"/>
    <w:uiPriority w:val="39"/>
    <w:rsid w:val="00A0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6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825"/>
  </w:style>
  <w:style w:type="paragraph" w:styleId="Footer">
    <w:name w:val="footer"/>
    <w:basedOn w:val="Normal"/>
    <w:link w:val="FooterChar"/>
    <w:uiPriority w:val="99"/>
    <w:unhideWhenUsed/>
    <w:rsid w:val="0076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825"/>
  </w:style>
  <w:style w:type="paragraph" w:styleId="Revision">
    <w:name w:val="Revision"/>
    <w:hidden/>
    <w:uiPriority w:val="99"/>
    <w:semiHidden/>
    <w:rsid w:val="006351F6"/>
    <w:pPr>
      <w:spacing w:after="0" w:line="240" w:lineRule="auto"/>
    </w:pPr>
  </w:style>
  <w:style w:type="character" w:customStyle="1" w:styleId="Heading1Char">
    <w:name w:val="Heading 1 Char"/>
    <w:basedOn w:val="DefaultParagraphFont"/>
    <w:link w:val="Heading1"/>
    <w:uiPriority w:val="9"/>
    <w:rsid w:val="00FB24E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7BA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B28DF"/>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013EE3"/>
    <w:rPr>
      <w:b/>
      <w:bCs/>
    </w:rPr>
  </w:style>
  <w:style w:type="character" w:customStyle="1" w:styleId="CommentSubjectChar">
    <w:name w:val="Comment Subject Char"/>
    <w:basedOn w:val="CommentTextChar"/>
    <w:link w:val="CommentSubject"/>
    <w:uiPriority w:val="99"/>
    <w:semiHidden/>
    <w:rsid w:val="00013EE3"/>
    <w:rPr>
      <w:b/>
      <w:bCs/>
      <w:sz w:val="20"/>
      <w:szCs w:val="20"/>
    </w:rPr>
  </w:style>
  <w:style w:type="character" w:customStyle="1" w:styleId="Heading4Char">
    <w:name w:val="Heading 4 Char"/>
    <w:basedOn w:val="DefaultParagraphFont"/>
    <w:link w:val="Heading4"/>
    <w:uiPriority w:val="9"/>
    <w:rsid w:val="00AD19AA"/>
    <w:rPr>
      <w:rFonts w:ascii="Arial" w:eastAsiaTheme="majorEastAsia" w:hAnsi="Arial" w:cstheme="majorBidi"/>
      <w:b/>
      <w:iCs/>
      <w:sz w:val="24"/>
    </w:rPr>
  </w:style>
  <w:style w:type="paragraph" w:styleId="Title">
    <w:name w:val="Title"/>
    <w:basedOn w:val="Normal"/>
    <w:next w:val="Normal"/>
    <w:link w:val="TitleChar"/>
    <w:uiPriority w:val="10"/>
    <w:qFormat/>
    <w:rsid w:val="00FF595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F595F"/>
    <w:rPr>
      <w:rFonts w:asciiTheme="majorHAnsi" w:eastAsiaTheme="majorEastAsia" w:hAnsiTheme="majorHAnsi" w:cstheme="majorBidi"/>
      <w:caps/>
      <w:color w:val="44546A" w:themeColor="text2"/>
      <w:spacing w:val="30"/>
      <w:sz w:val="72"/>
      <w:szCs w:val="72"/>
    </w:rPr>
  </w:style>
  <w:style w:type="paragraph" w:styleId="TOCHeading">
    <w:name w:val="TOC Heading"/>
    <w:basedOn w:val="Heading1"/>
    <w:next w:val="Normal"/>
    <w:uiPriority w:val="39"/>
    <w:unhideWhenUsed/>
    <w:qFormat/>
    <w:rsid w:val="00FF595F"/>
    <w:pPr>
      <w:spacing w:before="320" w:after="80" w:line="240" w:lineRule="auto"/>
      <w:contextualSpacing w:val="0"/>
      <w:jc w:val="center"/>
      <w:outlineLvl w:val="9"/>
    </w:pPr>
    <w:rPr>
      <w:rFonts w:asciiTheme="majorHAnsi" w:hAnsiTheme="majorHAnsi"/>
      <w:b w:val="0"/>
      <w:color w:val="2F5496" w:themeColor="accent1" w:themeShade="BF"/>
      <w:sz w:val="40"/>
      <w:szCs w:val="40"/>
    </w:rPr>
  </w:style>
  <w:style w:type="character" w:styleId="FollowedHyperlink">
    <w:name w:val="FollowedHyperlink"/>
    <w:basedOn w:val="DefaultParagraphFont"/>
    <w:uiPriority w:val="99"/>
    <w:semiHidden/>
    <w:unhideWhenUsed/>
    <w:rsid w:val="00FF595F"/>
    <w:rPr>
      <w:color w:val="954F72" w:themeColor="followedHyperlink"/>
      <w:u w:val="single"/>
    </w:rPr>
  </w:style>
  <w:style w:type="paragraph" w:styleId="TOC1">
    <w:name w:val="toc 1"/>
    <w:basedOn w:val="Normal"/>
    <w:next w:val="Normal"/>
    <w:autoRedefine/>
    <w:uiPriority w:val="39"/>
    <w:unhideWhenUsed/>
    <w:rsid w:val="002F2A55"/>
    <w:pPr>
      <w:spacing w:after="100"/>
    </w:pPr>
    <w:rPr>
      <w:rFonts w:ascii="Arial" w:hAnsi="Arial"/>
      <w:sz w:val="24"/>
    </w:rPr>
  </w:style>
  <w:style w:type="paragraph" w:styleId="TOC2">
    <w:name w:val="toc 2"/>
    <w:basedOn w:val="Normal"/>
    <w:next w:val="Normal"/>
    <w:autoRedefine/>
    <w:uiPriority w:val="39"/>
    <w:unhideWhenUsed/>
    <w:rsid w:val="00933A60"/>
    <w:pPr>
      <w:spacing w:after="100"/>
      <w:ind w:left="220"/>
    </w:pPr>
  </w:style>
  <w:style w:type="paragraph" w:styleId="TOC3">
    <w:name w:val="toc 3"/>
    <w:basedOn w:val="Normal"/>
    <w:next w:val="Normal"/>
    <w:autoRedefine/>
    <w:uiPriority w:val="39"/>
    <w:unhideWhenUsed/>
    <w:rsid w:val="00933A60"/>
    <w:pPr>
      <w:spacing w:after="100"/>
      <w:ind w:left="440"/>
    </w:pPr>
  </w:style>
  <w:style w:type="paragraph" w:styleId="TOC4">
    <w:name w:val="toc 4"/>
    <w:basedOn w:val="Normal"/>
    <w:next w:val="Normal"/>
    <w:autoRedefine/>
    <w:uiPriority w:val="39"/>
    <w:unhideWhenUsed/>
    <w:rsid w:val="00933A60"/>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933A60"/>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933A60"/>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933A60"/>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933A60"/>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933A60"/>
    <w:pPr>
      <w:spacing w:after="100"/>
      <w:ind w:left="1760"/>
    </w:pPr>
    <w:rPr>
      <w:rFonts w:eastAsiaTheme="minorEastAsia"/>
      <w:kern w:val="2"/>
      <w:lang w:eastAsia="en-GB"/>
      <w14:ligatures w14:val="standardContextual"/>
    </w:rPr>
  </w:style>
  <w:style w:type="paragraph" w:styleId="Subtitle">
    <w:name w:val="Subtitle"/>
    <w:basedOn w:val="Normal"/>
    <w:next w:val="Normal"/>
    <w:link w:val="SubtitleChar"/>
    <w:uiPriority w:val="11"/>
    <w:qFormat/>
    <w:rsid w:val="008476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766A"/>
    <w:rPr>
      <w:rFonts w:eastAsiaTheme="minorEastAsia"/>
      <w:color w:val="5A5A5A" w:themeColor="text1" w:themeTint="A5"/>
      <w:spacing w:val="15"/>
    </w:rPr>
  </w:style>
  <w:style w:type="paragraph" w:customStyle="1" w:styleId="TitleAccessible">
    <w:name w:val="Title Accessible"/>
    <w:basedOn w:val="Normal"/>
    <w:link w:val="TitleAccessibleChar"/>
    <w:qFormat/>
    <w:rsid w:val="0084766A"/>
    <w:rPr>
      <w:rFonts w:ascii="Arial" w:hAnsi="Arial"/>
      <w:sz w:val="28"/>
    </w:rPr>
  </w:style>
  <w:style w:type="character" w:customStyle="1" w:styleId="TitleAccessibleChar">
    <w:name w:val="Title Accessible Char"/>
    <w:basedOn w:val="TitleChar"/>
    <w:link w:val="TitleAccessible"/>
    <w:rsid w:val="0084766A"/>
    <w:rPr>
      <w:rFonts w:ascii="Arial" w:eastAsiaTheme="majorEastAsia" w:hAnsi="Arial" w:cstheme="majorBidi"/>
      <w:caps w:val="0"/>
      <w:color w:val="44546A" w:themeColor="text2"/>
      <w:spacing w:val="30"/>
      <w:sz w:val="28"/>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442">
      <w:bodyDiv w:val="1"/>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 w:id="1655063874">
          <w:marLeft w:val="0"/>
          <w:marRight w:val="0"/>
          <w:marTop w:val="0"/>
          <w:marBottom w:val="0"/>
          <w:divBdr>
            <w:top w:val="none" w:sz="0" w:space="0" w:color="auto"/>
            <w:left w:val="none" w:sz="0" w:space="0" w:color="auto"/>
            <w:bottom w:val="none" w:sz="0" w:space="0" w:color="auto"/>
            <w:right w:val="none" w:sz="0" w:space="0" w:color="auto"/>
          </w:divBdr>
          <w:divsChild>
            <w:div w:id="198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39">
      <w:bodyDiv w:val="1"/>
      <w:marLeft w:val="0"/>
      <w:marRight w:val="0"/>
      <w:marTop w:val="0"/>
      <w:marBottom w:val="0"/>
      <w:divBdr>
        <w:top w:val="none" w:sz="0" w:space="0" w:color="auto"/>
        <w:left w:val="none" w:sz="0" w:space="0" w:color="auto"/>
        <w:bottom w:val="none" w:sz="0" w:space="0" w:color="auto"/>
        <w:right w:val="none" w:sz="0" w:space="0" w:color="auto"/>
      </w:divBdr>
      <w:divsChild>
        <w:div w:id="1717124215">
          <w:marLeft w:val="0"/>
          <w:marRight w:val="0"/>
          <w:marTop w:val="0"/>
          <w:marBottom w:val="0"/>
          <w:divBdr>
            <w:top w:val="none" w:sz="0" w:space="0" w:color="auto"/>
            <w:left w:val="none" w:sz="0" w:space="0" w:color="auto"/>
            <w:bottom w:val="none" w:sz="0" w:space="0" w:color="auto"/>
            <w:right w:val="none" w:sz="0" w:space="0" w:color="auto"/>
          </w:divBdr>
        </w:div>
        <w:div w:id="832915081">
          <w:marLeft w:val="0"/>
          <w:marRight w:val="0"/>
          <w:marTop w:val="0"/>
          <w:marBottom w:val="0"/>
          <w:divBdr>
            <w:top w:val="none" w:sz="0" w:space="0" w:color="auto"/>
            <w:left w:val="none" w:sz="0" w:space="0" w:color="auto"/>
            <w:bottom w:val="none" w:sz="0" w:space="0" w:color="auto"/>
            <w:right w:val="none" w:sz="0" w:space="0" w:color="auto"/>
          </w:divBdr>
        </w:div>
      </w:divsChild>
    </w:div>
    <w:div w:id="134102457">
      <w:bodyDiv w:val="1"/>
      <w:marLeft w:val="0"/>
      <w:marRight w:val="0"/>
      <w:marTop w:val="0"/>
      <w:marBottom w:val="0"/>
      <w:divBdr>
        <w:top w:val="none" w:sz="0" w:space="0" w:color="auto"/>
        <w:left w:val="none" w:sz="0" w:space="0" w:color="auto"/>
        <w:bottom w:val="none" w:sz="0" w:space="0" w:color="auto"/>
        <w:right w:val="none" w:sz="0" w:space="0" w:color="auto"/>
      </w:divBdr>
      <w:divsChild>
        <w:div w:id="2101026858">
          <w:marLeft w:val="0"/>
          <w:marRight w:val="0"/>
          <w:marTop w:val="0"/>
          <w:marBottom w:val="0"/>
          <w:divBdr>
            <w:top w:val="none" w:sz="0" w:space="0" w:color="auto"/>
            <w:left w:val="none" w:sz="0" w:space="0" w:color="auto"/>
            <w:bottom w:val="none" w:sz="0" w:space="0" w:color="auto"/>
            <w:right w:val="none" w:sz="0" w:space="0" w:color="auto"/>
          </w:divBdr>
        </w:div>
        <w:div w:id="4523934">
          <w:marLeft w:val="0"/>
          <w:marRight w:val="0"/>
          <w:marTop w:val="0"/>
          <w:marBottom w:val="0"/>
          <w:divBdr>
            <w:top w:val="none" w:sz="0" w:space="0" w:color="auto"/>
            <w:left w:val="none" w:sz="0" w:space="0" w:color="auto"/>
            <w:bottom w:val="none" w:sz="0" w:space="0" w:color="auto"/>
            <w:right w:val="none" w:sz="0" w:space="0" w:color="auto"/>
          </w:divBdr>
        </w:div>
        <w:div w:id="1422068168">
          <w:marLeft w:val="0"/>
          <w:marRight w:val="0"/>
          <w:marTop w:val="0"/>
          <w:marBottom w:val="0"/>
          <w:divBdr>
            <w:top w:val="none" w:sz="0" w:space="0" w:color="auto"/>
            <w:left w:val="none" w:sz="0" w:space="0" w:color="auto"/>
            <w:bottom w:val="none" w:sz="0" w:space="0" w:color="auto"/>
            <w:right w:val="none" w:sz="0" w:space="0" w:color="auto"/>
          </w:divBdr>
        </w:div>
        <w:div w:id="999187938">
          <w:marLeft w:val="0"/>
          <w:marRight w:val="0"/>
          <w:marTop w:val="0"/>
          <w:marBottom w:val="0"/>
          <w:divBdr>
            <w:top w:val="none" w:sz="0" w:space="0" w:color="auto"/>
            <w:left w:val="none" w:sz="0" w:space="0" w:color="auto"/>
            <w:bottom w:val="none" w:sz="0" w:space="0" w:color="auto"/>
            <w:right w:val="none" w:sz="0" w:space="0" w:color="auto"/>
          </w:divBdr>
        </w:div>
        <w:div w:id="581720050">
          <w:marLeft w:val="0"/>
          <w:marRight w:val="0"/>
          <w:marTop w:val="0"/>
          <w:marBottom w:val="0"/>
          <w:divBdr>
            <w:top w:val="none" w:sz="0" w:space="0" w:color="auto"/>
            <w:left w:val="none" w:sz="0" w:space="0" w:color="auto"/>
            <w:bottom w:val="none" w:sz="0" w:space="0" w:color="auto"/>
            <w:right w:val="none" w:sz="0" w:space="0" w:color="auto"/>
          </w:divBdr>
        </w:div>
      </w:divsChild>
    </w:div>
    <w:div w:id="210269844">
      <w:bodyDiv w:val="1"/>
      <w:marLeft w:val="0"/>
      <w:marRight w:val="0"/>
      <w:marTop w:val="0"/>
      <w:marBottom w:val="0"/>
      <w:divBdr>
        <w:top w:val="none" w:sz="0" w:space="0" w:color="auto"/>
        <w:left w:val="none" w:sz="0" w:space="0" w:color="auto"/>
        <w:bottom w:val="none" w:sz="0" w:space="0" w:color="auto"/>
        <w:right w:val="none" w:sz="0" w:space="0" w:color="auto"/>
      </w:divBdr>
      <w:divsChild>
        <w:div w:id="948509349">
          <w:marLeft w:val="0"/>
          <w:marRight w:val="0"/>
          <w:marTop w:val="0"/>
          <w:marBottom w:val="0"/>
          <w:divBdr>
            <w:top w:val="none" w:sz="0" w:space="0" w:color="auto"/>
            <w:left w:val="none" w:sz="0" w:space="0" w:color="auto"/>
            <w:bottom w:val="none" w:sz="0" w:space="0" w:color="auto"/>
            <w:right w:val="none" w:sz="0" w:space="0" w:color="auto"/>
          </w:divBdr>
        </w:div>
        <w:div w:id="1117867398">
          <w:marLeft w:val="0"/>
          <w:marRight w:val="0"/>
          <w:marTop w:val="0"/>
          <w:marBottom w:val="0"/>
          <w:divBdr>
            <w:top w:val="none" w:sz="0" w:space="0" w:color="auto"/>
            <w:left w:val="none" w:sz="0" w:space="0" w:color="auto"/>
            <w:bottom w:val="none" w:sz="0" w:space="0" w:color="auto"/>
            <w:right w:val="none" w:sz="0" w:space="0" w:color="auto"/>
          </w:divBdr>
        </w:div>
        <w:div w:id="1066536459">
          <w:marLeft w:val="0"/>
          <w:marRight w:val="0"/>
          <w:marTop w:val="0"/>
          <w:marBottom w:val="0"/>
          <w:divBdr>
            <w:top w:val="none" w:sz="0" w:space="0" w:color="auto"/>
            <w:left w:val="none" w:sz="0" w:space="0" w:color="auto"/>
            <w:bottom w:val="none" w:sz="0" w:space="0" w:color="auto"/>
            <w:right w:val="none" w:sz="0" w:space="0" w:color="auto"/>
          </w:divBdr>
        </w:div>
        <w:div w:id="1126239267">
          <w:marLeft w:val="0"/>
          <w:marRight w:val="0"/>
          <w:marTop w:val="0"/>
          <w:marBottom w:val="0"/>
          <w:divBdr>
            <w:top w:val="none" w:sz="0" w:space="0" w:color="auto"/>
            <w:left w:val="none" w:sz="0" w:space="0" w:color="auto"/>
            <w:bottom w:val="none" w:sz="0" w:space="0" w:color="auto"/>
            <w:right w:val="none" w:sz="0" w:space="0" w:color="auto"/>
          </w:divBdr>
        </w:div>
        <w:div w:id="441262302">
          <w:marLeft w:val="0"/>
          <w:marRight w:val="0"/>
          <w:marTop w:val="0"/>
          <w:marBottom w:val="0"/>
          <w:divBdr>
            <w:top w:val="none" w:sz="0" w:space="0" w:color="auto"/>
            <w:left w:val="none" w:sz="0" w:space="0" w:color="auto"/>
            <w:bottom w:val="none" w:sz="0" w:space="0" w:color="auto"/>
            <w:right w:val="none" w:sz="0" w:space="0" w:color="auto"/>
          </w:divBdr>
        </w:div>
        <w:div w:id="6565217">
          <w:marLeft w:val="0"/>
          <w:marRight w:val="0"/>
          <w:marTop w:val="0"/>
          <w:marBottom w:val="0"/>
          <w:divBdr>
            <w:top w:val="none" w:sz="0" w:space="0" w:color="auto"/>
            <w:left w:val="none" w:sz="0" w:space="0" w:color="auto"/>
            <w:bottom w:val="none" w:sz="0" w:space="0" w:color="auto"/>
            <w:right w:val="none" w:sz="0" w:space="0" w:color="auto"/>
          </w:divBdr>
        </w:div>
        <w:div w:id="113406909">
          <w:marLeft w:val="0"/>
          <w:marRight w:val="0"/>
          <w:marTop w:val="0"/>
          <w:marBottom w:val="0"/>
          <w:divBdr>
            <w:top w:val="none" w:sz="0" w:space="0" w:color="auto"/>
            <w:left w:val="none" w:sz="0" w:space="0" w:color="auto"/>
            <w:bottom w:val="none" w:sz="0" w:space="0" w:color="auto"/>
            <w:right w:val="none" w:sz="0" w:space="0" w:color="auto"/>
          </w:divBdr>
        </w:div>
        <w:div w:id="1297562573">
          <w:marLeft w:val="0"/>
          <w:marRight w:val="0"/>
          <w:marTop w:val="0"/>
          <w:marBottom w:val="0"/>
          <w:divBdr>
            <w:top w:val="none" w:sz="0" w:space="0" w:color="auto"/>
            <w:left w:val="none" w:sz="0" w:space="0" w:color="auto"/>
            <w:bottom w:val="none" w:sz="0" w:space="0" w:color="auto"/>
            <w:right w:val="none" w:sz="0" w:space="0" w:color="auto"/>
          </w:divBdr>
        </w:div>
        <w:div w:id="782573114">
          <w:marLeft w:val="0"/>
          <w:marRight w:val="0"/>
          <w:marTop w:val="0"/>
          <w:marBottom w:val="0"/>
          <w:divBdr>
            <w:top w:val="none" w:sz="0" w:space="0" w:color="auto"/>
            <w:left w:val="none" w:sz="0" w:space="0" w:color="auto"/>
            <w:bottom w:val="none" w:sz="0" w:space="0" w:color="auto"/>
            <w:right w:val="none" w:sz="0" w:space="0" w:color="auto"/>
          </w:divBdr>
        </w:div>
        <w:div w:id="495076666">
          <w:marLeft w:val="0"/>
          <w:marRight w:val="0"/>
          <w:marTop w:val="0"/>
          <w:marBottom w:val="0"/>
          <w:divBdr>
            <w:top w:val="none" w:sz="0" w:space="0" w:color="auto"/>
            <w:left w:val="none" w:sz="0" w:space="0" w:color="auto"/>
            <w:bottom w:val="none" w:sz="0" w:space="0" w:color="auto"/>
            <w:right w:val="none" w:sz="0" w:space="0" w:color="auto"/>
          </w:divBdr>
        </w:div>
        <w:div w:id="1470779143">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2128767192">
          <w:marLeft w:val="0"/>
          <w:marRight w:val="0"/>
          <w:marTop w:val="0"/>
          <w:marBottom w:val="0"/>
          <w:divBdr>
            <w:top w:val="none" w:sz="0" w:space="0" w:color="auto"/>
            <w:left w:val="none" w:sz="0" w:space="0" w:color="auto"/>
            <w:bottom w:val="none" w:sz="0" w:space="0" w:color="auto"/>
            <w:right w:val="none" w:sz="0" w:space="0" w:color="auto"/>
          </w:divBdr>
        </w:div>
        <w:div w:id="1420372536">
          <w:marLeft w:val="0"/>
          <w:marRight w:val="0"/>
          <w:marTop w:val="0"/>
          <w:marBottom w:val="0"/>
          <w:divBdr>
            <w:top w:val="none" w:sz="0" w:space="0" w:color="auto"/>
            <w:left w:val="none" w:sz="0" w:space="0" w:color="auto"/>
            <w:bottom w:val="none" w:sz="0" w:space="0" w:color="auto"/>
            <w:right w:val="none" w:sz="0" w:space="0" w:color="auto"/>
          </w:divBdr>
        </w:div>
        <w:div w:id="760224888">
          <w:marLeft w:val="0"/>
          <w:marRight w:val="0"/>
          <w:marTop w:val="0"/>
          <w:marBottom w:val="0"/>
          <w:divBdr>
            <w:top w:val="none" w:sz="0" w:space="0" w:color="auto"/>
            <w:left w:val="none" w:sz="0" w:space="0" w:color="auto"/>
            <w:bottom w:val="none" w:sz="0" w:space="0" w:color="auto"/>
            <w:right w:val="none" w:sz="0" w:space="0" w:color="auto"/>
          </w:divBdr>
        </w:div>
        <w:div w:id="799032773">
          <w:marLeft w:val="0"/>
          <w:marRight w:val="0"/>
          <w:marTop w:val="0"/>
          <w:marBottom w:val="0"/>
          <w:divBdr>
            <w:top w:val="none" w:sz="0" w:space="0" w:color="auto"/>
            <w:left w:val="none" w:sz="0" w:space="0" w:color="auto"/>
            <w:bottom w:val="none" w:sz="0" w:space="0" w:color="auto"/>
            <w:right w:val="none" w:sz="0" w:space="0" w:color="auto"/>
          </w:divBdr>
        </w:div>
        <w:div w:id="1091506313">
          <w:marLeft w:val="0"/>
          <w:marRight w:val="0"/>
          <w:marTop w:val="0"/>
          <w:marBottom w:val="0"/>
          <w:divBdr>
            <w:top w:val="none" w:sz="0" w:space="0" w:color="auto"/>
            <w:left w:val="none" w:sz="0" w:space="0" w:color="auto"/>
            <w:bottom w:val="none" w:sz="0" w:space="0" w:color="auto"/>
            <w:right w:val="none" w:sz="0" w:space="0" w:color="auto"/>
          </w:divBdr>
        </w:div>
        <w:div w:id="1686320676">
          <w:marLeft w:val="0"/>
          <w:marRight w:val="0"/>
          <w:marTop w:val="0"/>
          <w:marBottom w:val="0"/>
          <w:divBdr>
            <w:top w:val="none" w:sz="0" w:space="0" w:color="auto"/>
            <w:left w:val="none" w:sz="0" w:space="0" w:color="auto"/>
            <w:bottom w:val="none" w:sz="0" w:space="0" w:color="auto"/>
            <w:right w:val="none" w:sz="0" w:space="0" w:color="auto"/>
          </w:divBdr>
        </w:div>
        <w:div w:id="503278469">
          <w:marLeft w:val="0"/>
          <w:marRight w:val="0"/>
          <w:marTop w:val="0"/>
          <w:marBottom w:val="0"/>
          <w:divBdr>
            <w:top w:val="none" w:sz="0" w:space="0" w:color="auto"/>
            <w:left w:val="none" w:sz="0" w:space="0" w:color="auto"/>
            <w:bottom w:val="none" w:sz="0" w:space="0" w:color="auto"/>
            <w:right w:val="none" w:sz="0" w:space="0" w:color="auto"/>
          </w:divBdr>
        </w:div>
        <w:div w:id="1776289139">
          <w:marLeft w:val="0"/>
          <w:marRight w:val="0"/>
          <w:marTop w:val="0"/>
          <w:marBottom w:val="0"/>
          <w:divBdr>
            <w:top w:val="none" w:sz="0" w:space="0" w:color="auto"/>
            <w:left w:val="none" w:sz="0" w:space="0" w:color="auto"/>
            <w:bottom w:val="none" w:sz="0" w:space="0" w:color="auto"/>
            <w:right w:val="none" w:sz="0" w:space="0" w:color="auto"/>
          </w:divBdr>
        </w:div>
      </w:divsChild>
    </w:div>
    <w:div w:id="252933483">
      <w:bodyDiv w:val="1"/>
      <w:marLeft w:val="0"/>
      <w:marRight w:val="0"/>
      <w:marTop w:val="0"/>
      <w:marBottom w:val="0"/>
      <w:divBdr>
        <w:top w:val="none" w:sz="0" w:space="0" w:color="auto"/>
        <w:left w:val="none" w:sz="0" w:space="0" w:color="auto"/>
        <w:bottom w:val="none" w:sz="0" w:space="0" w:color="auto"/>
        <w:right w:val="none" w:sz="0" w:space="0" w:color="auto"/>
      </w:divBdr>
      <w:divsChild>
        <w:div w:id="1565137624">
          <w:marLeft w:val="0"/>
          <w:marRight w:val="0"/>
          <w:marTop w:val="0"/>
          <w:marBottom w:val="0"/>
          <w:divBdr>
            <w:top w:val="none" w:sz="0" w:space="0" w:color="auto"/>
            <w:left w:val="none" w:sz="0" w:space="0" w:color="auto"/>
            <w:bottom w:val="none" w:sz="0" w:space="0" w:color="auto"/>
            <w:right w:val="none" w:sz="0" w:space="0" w:color="auto"/>
          </w:divBdr>
        </w:div>
        <w:div w:id="1381519872">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 w:id="254478696">
      <w:bodyDiv w:val="1"/>
      <w:marLeft w:val="0"/>
      <w:marRight w:val="0"/>
      <w:marTop w:val="0"/>
      <w:marBottom w:val="0"/>
      <w:divBdr>
        <w:top w:val="none" w:sz="0" w:space="0" w:color="auto"/>
        <w:left w:val="none" w:sz="0" w:space="0" w:color="auto"/>
        <w:bottom w:val="none" w:sz="0" w:space="0" w:color="auto"/>
        <w:right w:val="none" w:sz="0" w:space="0" w:color="auto"/>
      </w:divBdr>
      <w:divsChild>
        <w:div w:id="1552961751">
          <w:marLeft w:val="0"/>
          <w:marRight w:val="0"/>
          <w:marTop w:val="0"/>
          <w:marBottom w:val="0"/>
          <w:divBdr>
            <w:top w:val="none" w:sz="0" w:space="0" w:color="auto"/>
            <w:left w:val="none" w:sz="0" w:space="0" w:color="auto"/>
            <w:bottom w:val="none" w:sz="0" w:space="0" w:color="auto"/>
            <w:right w:val="none" w:sz="0" w:space="0" w:color="auto"/>
          </w:divBdr>
        </w:div>
        <w:div w:id="111050311">
          <w:marLeft w:val="0"/>
          <w:marRight w:val="0"/>
          <w:marTop w:val="0"/>
          <w:marBottom w:val="0"/>
          <w:divBdr>
            <w:top w:val="none" w:sz="0" w:space="0" w:color="auto"/>
            <w:left w:val="none" w:sz="0" w:space="0" w:color="auto"/>
            <w:bottom w:val="none" w:sz="0" w:space="0" w:color="auto"/>
            <w:right w:val="none" w:sz="0" w:space="0" w:color="auto"/>
          </w:divBdr>
        </w:div>
      </w:divsChild>
    </w:div>
    <w:div w:id="277834661">
      <w:bodyDiv w:val="1"/>
      <w:marLeft w:val="0"/>
      <w:marRight w:val="0"/>
      <w:marTop w:val="0"/>
      <w:marBottom w:val="0"/>
      <w:divBdr>
        <w:top w:val="none" w:sz="0" w:space="0" w:color="auto"/>
        <w:left w:val="none" w:sz="0" w:space="0" w:color="auto"/>
        <w:bottom w:val="none" w:sz="0" w:space="0" w:color="auto"/>
        <w:right w:val="none" w:sz="0" w:space="0" w:color="auto"/>
      </w:divBdr>
      <w:divsChild>
        <w:div w:id="427385687">
          <w:marLeft w:val="0"/>
          <w:marRight w:val="0"/>
          <w:marTop w:val="0"/>
          <w:marBottom w:val="0"/>
          <w:divBdr>
            <w:top w:val="none" w:sz="0" w:space="0" w:color="auto"/>
            <w:left w:val="none" w:sz="0" w:space="0" w:color="auto"/>
            <w:bottom w:val="none" w:sz="0" w:space="0" w:color="auto"/>
            <w:right w:val="none" w:sz="0" w:space="0" w:color="auto"/>
          </w:divBdr>
        </w:div>
        <w:div w:id="726534347">
          <w:marLeft w:val="0"/>
          <w:marRight w:val="0"/>
          <w:marTop w:val="0"/>
          <w:marBottom w:val="0"/>
          <w:divBdr>
            <w:top w:val="none" w:sz="0" w:space="0" w:color="auto"/>
            <w:left w:val="none" w:sz="0" w:space="0" w:color="auto"/>
            <w:bottom w:val="none" w:sz="0" w:space="0" w:color="auto"/>
            <w:right w:val="none" w:sz="0" w:space="0" w:color="auto"/>
          </w:divBdr>
        </w:div>
        <w:div w:id="1316758671">
          <w:marLeft w:val="0"/>
          <w:marRight w:val="0"/>
          <w:marTop w:val="0"/>
          <w:marBottom w:val="0"/>
          <w:divBdr>
            <w:top w:val="none" w:sz="0" w:space="0" w:color="auto"/>
            <w:left w:val="none" w:sz="0" w:space="0" w:color="auto"/>
            <w:bottom w:val="none" w:sz="0" w:space="0" w:color="auto"/>
            <w:right w:val="none" w:sz="0" w:space="0" w:color="auto"/>
          </w:divBdr>
        </w:div>
      </w:divsChild>
    </w:div>
    <w:div w:id="294026356">
      <w:bodyDiv w:val="1"/>
      <w:marLeft w:val="0"/>
      <w:marRight w:val="0"/>
      <w:marTop w:val="0"/>
      <w:marBottom w:val="0"/>
      <w:divBdr>
        <w:top w:val="none" w:sz="0" w:space="0" w:color="auto"/>
        <w:left w:val="none" w:sz="0" w:space="0" w:color="auto"/>
        <w:bottom w:val="none" w:sz="0" w:space="0" w:color="auto"/>
        <w:right w:val="none" w:sz="0" w:space="0" w:color="auto"/>
      </w:divBdr>
      <w:divsChild>
        <w:div w:id="1401714565">
          <w:marLeft w:val="0"/>
          <w:marRight w:val="0"/>
          <w:marTop w:val="0"/>
          <w:marBottom w:val="0"/>
          <w:divBdr>
            <w:top w:val="none" w:sz="0" w:space="0" w:color="auto"/>
            <w:left w:val="none" w:sz="0" w:space="0" w:color="auto"/>
            <w:bottom w:val="none" w:sz="0" w:space="0" w:color="auto"/>
            <w:right w:val="none" w:sz="0" w:space="0" w:color="auto"/>
          </w:divBdr>
        </w:div>
        <w:div w:id="1615987711">
          <w:marLeft w:val="0"/>
          <w:marRight w:val="0"/>
          <w:marTop w:val="0"/>
          <w:marBottom w:val="0"/>
          <w:divBdr>
            <w:top w:val="none" w:sz="0" w:space="0" w:color="auto"/>
            <w:left w:val="none" w:sz="0" w:space="0" w:color="auto"/>
            <w:bottom w:val="none" w:sz="0" w:space="0" w:color="auto"/>
            <w:right w:val="none" w:sz="0" w:space="0" w:color="auto"/>
          </w:divBdr>
        </w:div>
        <w:div w:id="1627151857">
          <w:marLeft w:val="0"/>
          <w:marRight w:val="0"/>
          <w:marTop w:val="0"/>
          <w:marBottom w:val="0"/>
          <w:divBdr>
            <w:top w:val="none" w:sz="0" w:space="0" w:color="auto"/>
            <w:left w:val="none" w:sz="0" w:space="0" w:color="auto"/>
            <w:bottom w:val="none" w:sz="0" w:space="0" w:color="auto"/>
            <w:right w:val="none" w:sz="0" w:space="0" w:color="auto"/>
          </w:divBdr>
        </w:div>
        <w:div w:id="181626791">
          <w:marLeft w:val="0"/>
          <w:marRight w:val="0"/>
          <w:marTop w:val="0"/>
          <w:marBottom w:val="0"/>
          <w:divBdr>
            <w:top w:val="none" w:sz="0" w:space="0" w:color="auto"/>
            <w:left w:val="none" w:sz="0" w:space="0" w:color="auto"/>
            <w:bottom w:val="none" w:sz="0" w:space="0" w:color="auto"/>
            <w:right w:val="none" w:sz="0" w:space="0" w:color="auto"/>
          </w:divBdr>
        </w:div>
      </w:divsChild>
    </w:div>
    <w:div w:id="310254712">
      <w:bodyDiv w:val="1"/>
      <w:marLeft w:val="0"/>
      <w:marRight w:val="0"/>
      <w:marTop w:val="0"/>
      <w:marBottom w:val="0"/>
      <w:divBdr>
        <w:top w:val="none" w:sz="0" w:space="0" w:color="auto"/>
        <w:left w:val="none" w:sz="0" w:space="0" w:color="auto"/>
        <w:bottom w:val="none" w:sz="0" w:space="0" w:color="auto"/>
        <w:right w:val="none" w:sz="0" w:space="0" w:color="auto"/>
      </w:divBdr>
      <w:divsChild>
        <w:div w:id="2141802726">
          <w:marLeft w:val="0"/>
          <w:marRight w:val="0"/>
          <w:marTop w:val="0"/>
          <w:marBottom w:val="0"/>
          <w:divBdr>
            <w:top w:val="none" w:sz="0" w:space="0" w:color="auto"/>
            <w:left w:val="none" w:sz="0" w:space="0" w:color="auto"/>
            <w:bottom w:val="none" w:sz="0" w:space="0" w:color="auto"/>
            <w:right w:val="none" w:sz="0" w:space="0" w:color="auto"/>
          </w:divBdr>
        </w:div>
        <w:div w:id="360281704">
          <w:marLeft w:val="0"/>
          <w:marRight w:val="0"/>
          <w:marTop w:val="0"/>
          <w:marBottom w:val="0"/>
          <w:divBdr>
            <w:top w:val="none" w:sz="0" w:space="0" w:color="auto"/>
            <w:left w:val="none" w:sz="0" w:space="0" w:color="auto"/>
            <w:bottom w:val="none" w:sz="0" w:space="0" w:color="auto"/>
            <w:right w:val="none" w:sz="0" w:space="0" w:color="auto"/>
          </w:divBdr>
        </w:div>
        <w:div w:id="449209465">
          <w:marLeft w:val="0"/>
          <w:marRight w:val="0"/>
          <w:marTop w:val="0"/>
          <w:marBottom w:val="0"/>
          <w:divBdr>
            <w:top w:val="none" w:sz="0" w:space="0" w:color="auto"/>
            <w:left w:val="none" w:sz="0" w:space="0" w:color="auto"/>
            <w:bottom w:val="none" w:sz="0" w:space="0" w:color="auto"/>
            <w:right w:val="none" w:sz="0" w:space="0" w:color="auto"/>
          </w:divBdr>
        </w:div>
      </w:divsChild>
    </w:div>
    <w:div w:id="368381880">
      <w:bodyDiv w:val="1"/>
      <w:marLeft w:val="0"/>
      <w:marRight w:val="0"/>
      <w:marTop w:val="0"/>
      <w:marBottom w:val="0"/>
      <w:divBdr>
        <w:top w:val="none" w:sz="0" w:space="0" w:color="auto"/>
        <w:left w:val="none" w:sz="0" w:space="0" w:color="auto"/>
        <w:bottom w:val="none" w:sz="0" w:space="0" w:color="auto"/>
        <w:right w:val="none" w:sz="0" w:space="0" w:color="auto"/>
      </w:divBdr>
      <w:divsChild>
        <w:div w:id="463306515">
          <w:marLeft w:val="0"/>
          <w:marRight w:val="0"/>
          <w:marTop w:val="0"/>
          <w:marBottom w:val="0"/>
          <w:divBdr>
            <w:top w:val="none" w:sz="0" w:space="0" w:color="auto"/>
            <w:left w:val="none" w:sz="0" w:space="0" w:color="auto"/>
            <w:bottom w:val="none" w:sz="0" w:space="0" w:color="auto"/>
            <w:right w:val="none" w:sz="0" w:space="0" w:color="auto"/>
          </w:divBdr>
        </w:div>
        <w:div w:id="421537256">
          <w:marLeft w:val="0"/>
          <w:marRight w:val="0"/>
          <w:marTop w:val="0"/>
          <w:marBottom w:val="0"/>
          <w:divBdr>
            <w:top w:val="none" w:sz="0" w:space="0" w:color="auto"/>
            <w:left w:val="none" w:sz="0" w:space="0" w:color="auto"/>
            <w:bottom w:val="none" w:sz="0" w:space="0" w:color="auto"/>
            <w:right w:val="none" w:sz="0" w:space="0" w:color="auto"/>
          </w:divBdr>
        </w:div>
        <w:div w:id="1064446953">
          <w:marLeft w:val="0"/>
          <w:marRight w:val="0"/>
          <w:marTop w:val="0"/>
          <w:marBottom w:val="0"/>
          <w:divBdr>
            <w:top w:val="none" w:sz="0" w:space="0" w:color="auto"/>
            <w:left w:val="none" w:sz="0" w:space="0" w:color="auto"/>
            <w:bottom w:val="none" w:sz="0" w:space="0" w:color="auto"/>
            <w:right w:val="none" w:sz="0" w:space="0" w:color="auto"/>
          </w:divBdr>
        </w:div>
      </w:divsChild>
    </w:div>
    <w:div w:id="438912295">
      <w:bodyDiv w:val="1"/>
      <w:marLeft w:val="0"/>
      <w:marRight w:val="0"/>
      <w:marTop w:val="0"/>
      <w:marBottom w:val="0"/>
      <w:divBdr>
        <w:top w:val="none" w:sz="0" w:space="0" w:color="auto"/>
        <w:left w:val="none" w:sz="0" w:space="0" w:color="auto"/>
        <w:bottom w:val="none" w:sz="0" w:space="0" w:color="auto"/>
        <w:right w:val="none" w:sz="0" w:space="0" w:color="auto"/>
      </w:divBdr>
      <w:divsChild>
        <w:div w:id="1120107005">
          <w:marLeft w:val="0"/>
          <w:marRight w:val="0"/>
          <w:marTop w:val="0"/>
          <w:marBottom w:val="0"/>
          <w:divBdr>
            <w:top w:val="none" w:sz="0" w:space="0" w:color="auto"/>
            <w:left w:val="none" w:sz="0" w:space="0" w:color="auto"/>
            <w:bottom w:val="none" w:sz="0" w:space="0" w:color="auto"/>
            <w:right w:val="none" w:sz="0" w:space="0" w:color="auto"/>
          </w:divBdr>
        </w:div>
        <w:div w:id="274142481">
          <w:marLeft w:val="0"/>
          <w:marRight w:val="0"/>
          <w:marTop w:val="0"/>
          <w:marBottom w:val="0"/>
          <w:divBdr>
            <w:top w:val="none" w:sz="0" w:space="0" w:color="auto"/>
            <w:left w:val="none" w:sz="0" w:space="0" w:color="auto"/>
            <w:bottom w:val="none" w:sz="0" w:space="0" w:color="auto"/>
            <w:right w:val="none" w:sz="0" w:space="0" w:color="auto"/>
          </w:divBdr>
        </w:div>
        <w:div w:id="924151190">
          <w:marLeft w:val="0"/>
          <w:marRight w:val="0"/>
          <w:marTop w:val="0"/>
          <w:marBottom w:val="0"/>
          <w:divBdr>
            <w:top w:val="none" w:sz="0" w:space="0" w:color="auto"/>
            <w:left w:val="none" w:sz="0" w:space="0" w:color="auto"/>
            <w:bottom w:val="none" w:sz="0" w:space="0" w:color="auto"/>
            <w:right w:val="none" w:sz="0" w:space="0" w:color="auto"/>
          </w:divBdr>
        </w:div>
        <w:div w:id="707488561">
          <w:marLeft w:val="0"/>
          <w:marRight w:val="0"/>
          <w:marTop w:val="0"/>
          <w:marBottom w:val="0"/>
          <w:divBdr>
            <w:top w:val="none" w:sz="0" w:space="0" w:color="auto"/>
            <w:left w:val="none" w:sz="0" w:space="0" w:color="auto"/>
            <w:bottom w:val="none" w:sz="0" w:space="0" w:color="auto"/>
            <w:right w:val="none" w:sz="0" w:space="0" w:color="auto"/>
          </w:divBdr>
        </w:div>
        <w:div w:id="1578787511">
          <w:marLeft w:val="0"/>
          <w:marRight w:val="0"/>
          <w:marTop w:val="0"/>
          <w:marBottom w:val="0"/>
          <w:divBdr>
            <w:top w:val="none" w:sz="0" w:space="0" w:color="auto"/>
            <w:left w:val="none" w:sz="0" w:space="0" w:color="auto"/>
            <w:bottom w:val="none" w:sz="0" w:space="0" w:color="auto"/>
            <w:right w:val="none" w:sz="0" w:space="0" w:color="auto"/>
          </w:divBdr>
        </w:div>
      </w:divsChild>
    </w:div>
    <w:div w:id="503981622">
      <w:bodyDiv w:val="1"/>
      <w:marLeft w:val="0"/>
      <w:marRight w:val="0"/>
      <w:marTop w:val="0"/>
      <w:marBottom w:val="0"/>
      <w:divBdr>
        <w:top w:val="none" w:sz="0" w:space="0" w:color="auto"/>
        <w:left w:val="none" w:sz="0" w:space="0" w:color="auto"/>
        <w:bottom w:val="none" w:sz="0" w:space="0" w:color="auto"/>
        <w:right w:val="none" w:sz="0" w:space="0" w:color="auto"/>
      </w:divBdr>
      <w:divsChild>
        <w:div w:id="67919841">
          <w:marLeft w:val="0"/>
          <w:marRight w:val="0"/>
          <w:marTop w:val="0"/>
          <w:marBottom w:val="0"/>
          <w:divBdr>
            <w:top w:val="none" w:sz="0" w:space="0" w:color="auto"/>
            <w:left w:val="none" w:sz="0" w:space="0" w:color="auto"/>
            <w:bottom w:val="none" w:sz="0" w:space="0" w:color="auto"/>
            <w:right w:val="none" w:sz="0" w:space="0" w:color="auto"/>
          </w:divBdr>
        </w:div>
        <w:div w:id="1430352429">
          <w:marLeft w:val="0"/>
          <w:marRight w:val="0"/>
          <w:marTop w:val="0"/>
          <w:marBottom w:val="0"/>
          <w:divBdr>
            <w:top w:val="none" w:sz="0" w:space="0" w:color="auto"/>
            <w:left w:val="none" w:sz="0" w:space="0" w:color="auto"/>
            <w:bottom w:val="none" w:sz="0" w:space="0" w:color="auto"/>
            <w:right w:val="none" w:sz="0" w:space="0" w:color="auto"/>
          </w:divBdr>
        </w:div>
        <w:div w:id="1151168839">
          <w:marLeft w:val="0"/>
          <w:marRight w:val="0"/>
          <w:marTop w:val="0"/>
          <w:marBottom w:val="0"/>
          <w:divBdr>
            <w:top w:val="none" w:sz="0" w:space="0" w:color="auto"/>
            <w:left w:val="none" w:sz="0" w:space="0" w:color="auto"/>
            <w:bottom w:val="none" w:sz="0" w:space="0" w:color="auto"/>
            <w:right w:val="none" w:sz="0" w:space="0" w:color="auto"/>
          </w:divBdr>
        </w:div>
        <w:div w:id="1822769233">
          <w:marLeft w:val="0"/>
          <w:marRight w:val="0"/>
          <w:marTop w:val="0"/>
          <w:marBottom w:val="0"/>
          <w:divBdr>
            <w:top w:val="none" w:sz="0" w:space="0" w:color="auto"/>
            <w:left w:val="none" w:sz="0" w:space="0" w:color="auto"/>
            <w:bottom w:val="none" w:sz="0" w:space="0" w:color="auto"/>
            <w:right w:val="none" w:sz="0" w:space="0" w:color="auto"/>
          </w:divBdr>
        </w:div>
        <w:div w:id="1913389297">
          <w:marLeft w:val="0"/>
          <w:marRight w:val="0"/>
          <w:marTop w:val="0"/>
          <w:marBottom w:val="0"/>
          <w:divBdr>
            <w:top w:val="none" w:sz="0" w:space="0" w:color="auto"/>
            <w:left w:val="none" w:sz="0" w:space="0" w:color="auto"/>
            <w:bottom w:val="none" w:sz="0" w:space="0" w:color="auto"/>
            <w:right w:val="none" w:sz="0" w:space="0" w:color="auto"/>
          </w:divBdr>
        </w:div>
        <w:div w:id="686716190">
          <w:marLeft w:val="0"/>
          <w:marRight w:val="0"/>
          <w:marTop w:val="0"/>
          <w:marBottom w:val="0"/>
          <w:divBdr>
            <w:top w:val="none" w:sz="0" w:space="0" w:color="auto"/>
            <w:left w:val="none" w:sz="0" w:space="0" w:color="auto"/>
            <w:bottom w:val="none" w:sz="0" w:space="0" w:color="auto"/>
            <w:right w:val="none" w:sz="0" w:space="0" w:color="auto"/>
          </w:divBdr>
        </w:div>
        <w:div w:id="1551385287">
          <w:marLeft w:val="0"/>
          <w:marRight w:val="0"/>
          <w:marTop w:val="0"/>
          <w:marBottom w:val="0"/>
          <w:divBdr>
            <w:top w:val="none" w:sz="0" w:space="0" w:color="auto"/>
            <w:left w:val="none" w:sz="0" w:space="0" w:color="auto"/>
            <w:bottom w:val="none" w:sz="0" w:space="0" w:color="auto"/>
            <w:right w:val="none" w:sz="0" w:space="0" w:color="auto"/>
          </w:divBdr>
        </w:div>
        <w:div w:id="1954971399">
          <w:marLeft w:val="0"/>
          <w:marRight w:val="0"/>
          <w:marTop w:val="0"/>
          <w:marBottom w:val="0"/>
          <w:divBdr>
            <w:top w:val="none" w:sz="0" w:space="0" w:color="auto"/>
            <w:left w:val="none" w:sz="0" w:space="0" w:color="auto"/>
            <w:bottom w:val="none" w:sz="0" w:space="0" w:color="auto"/>
            <w:right w:val="none" w:sz="0" w:space="0" w:color="auto"/>
          </w:divBdr>
        </w:div>
        <w:div w:id="1432704556">
          <w:marLeft w:val="0"/>
          <w:marRight w:val="0"/>
          <w:marTop w:val="0"/>
          <w:marBottom w:val="0"/>
          <w:divBdr>
            <w:top w:val="none" w:sz="0" w:space="0" w:color="auto"/>
            <w:left w:val="none" w:sz="0" w:space="0" w:color="auto"/>
            <w:bottom w:val="none" w:sz="0" w:space="0" w:color="auto"/>
            <w:right w:val="none" w:sz="0" w:space="0" w:color="auto"/>
          </w:divBdr>
        </w:div>
        <w:div w:id="65760968">
          <w:marLeft w:val="0"/>
          <w:marRight w:val="0"/>
          <w:marTop w:val="0"/>
          <w:marBottom w:val="0"/>
          <w:divBdr>
            <w:top w:val="none" w:sz="0" w:space="0" w:color="auto"/>
            <w:left w:val="none" w:sz="0" w:space="0" w:color="auto"/>
            <w:bottom w:val="none" w:sz="0" w:space="0" w:color="auto"/>
            <w:right w:val="none" w:sz="0" w:space="0" w:color="auto"/>
          </w:divBdr>
        </w:div>
        <w:div w:id="668219595">
          <w:marLeft w:val="0"/>
          <w:marRight w:val="0"/>
          <w:marTop w:val="0"/>
          <w:marBottom w:val="0"/>
          <w:divBdr>
            <w:top w:val="none" w:sz="0" w:space="0" w:color="auto"/>
            <w:left w:val="none" w:sz="0" w:space="0" w:color="auto"/>
            <w:bottom w:val="none" w:sz="0" w:space="0" w:color="auto"/>
            <w:right w:val="none" w:sz="0" w:space="0" w:color="auto"/>
          </w:divBdr>
        </w:div>
        <w:div w:id="1610508821">
          <w:marLeft w:val="0"/>
          <w:marRight w:val="0"/>
          <w:marTop w:val="0"/>
          <w:marBottom w:val="0"/>
          <w:divBdr>
            <w:top w:val="none" w:sz="0" w:space="0" w:color="auto"/>
            <w:left w:val="none" w:sz="0" w:space="0" w:color="auto"/>
            <w:bottom w:val="none" w:sz="0" w:space="0" w:color="auto"/>
            <w:right w:val="none" w:sz="0" w:space="0" w:color="auto"/>
          </w:divBdr>
        </w:div>
        <w:div w:id="1050956313">
          <w:marLeft w:val="0"/>
          <w:marRight w:val="0"/>
          <w:marTop w:val="0"/>
          <w:marBottom w:val="0"/>
          <w:divBdr>
            <w:top w:val="none" w:sz="0" w:space="0" w:color="auto"/>
            <w:left w:val="none" w:sz="0" w:space="0" w:color="auto"/>
            <w:bottom w:val="none" w:sz="0" w:space="0" w:color="auto"/>
            <w:right w:val="none" w:sz="0" w:space="0" w:color="auto"/>
          </w:divBdr>
        </w:div>
      </w:divsChild>
    </w:div>
    <w:div w:id="545681070">
      <w:bodyDiv w:val="1"/>
      <w:marLeft w:val="0"/>
      <w:marRight w:val="0"/>
      <w:marTop w:val="0"/>
      <w:marBottom w:val="0"/>
      <w:divBdr>
        <w:top w:val="none" w:sz="0" w:space="0" w:color="auto"/>
        <w:left w:val="none" w:sz="0" w:space="0" w:color="auto"/>
        <w:bottom w:val="none" w:sz="0" w:space="0" w:color="auto"/>
        <w:right w:val="none" w:sz="0" w:space="0" w:color="auto"/>
      </w:divBdr>
      <w:divsChild>
        <w:div w:id="200017990">
          <w:marLeft w:val="0"/>
          <w:marRight w:val="0"/>
          <w:marTop w:val="0"/>
          <w:marBottom w:val="0"/>
          <w:divBdr>
            <w:top w:val="none" w:sz="0" w:space="0" w:color="auto"/>
            <w:left w:val="none" w:sz="0" w:space="0" w:color="auto"/>
            <w:bottom w:val="none" w:sz="0" w:space="0" w:color="auto"/>
            <w:right w:val="none" w:sz="0" w:space="0" w:color="auto"/>
          </w:divBdr>
        </w:div>
        <w:div w:id="1697268065">
          <w:marLeft w:val="0"/>
          <w:marRight w:val="0"/>
          <w:marTop w:val="0"/>
          <w:marBottom w:val="0"/>
          <w:divBdr>
            <w:top w:val="none" w:sz="0" w:space="0" w:color="auto"/>
            <w:left w:val="none" w:sz="0" w:space="0" w:color="auto"/>
            <w:bottom w:val="none" w:sz="0" w:space="0" w:color="auto"/>
            <w:right w:val="none" w:sz="0" w:space="0" w:color="auto"/>
          </w:divBdr>
        </w:div>
        <w:div w:id="1092773773">
          <w:marLeft w:val="0"/>
          <w:marRight w:val="0"/>
          <w:marTop w:val="0"/>
          <w:marBottom w:val="0"/>
          <w:divBdr>
            <w:top w:val="none" w:sz="0" w:space="0" w:color="auto"/>
            <w:left w:val="none" w:sz="0" w:space="0" w:color="auto"/>
            <w:bottom w:val="none" w:sz="0" w:space="0" w:color="auto"/>
            <w:right w:val="none" w:sz="0" w:space="0" w:color="auto"/>
          </w:divBdr>
        </w:div>
        <w:div w:id="810902285">
          <w:marLeft w:val="0"/>
          <w:marRight w:val="0"/>
          <w:marTop w:val="0"/>
          <w:marBottom w:val="0"/>
          <w:divBdr>
            <w:top w:val="none" w:sz="0" w:space="0" w:color="auto"/>
            <w:left w:val="none" w:sz="0" w:space="0" w:color="auto"/>
            <w:bottom w:val="none" w:sz="0" w:space="0" w:color="auto"/>
            <w:right w:val="none" w:sz="0" w:space="0" w:color="auto"/>
          </w:divBdr>
        </w:div>
        <w:div w:id="198856003">
          <w:marLeft w:val="0"/>
          <w:marRight w:val="0"/>
          <w:marTop w:val="0"/>
          <w:marBottom w:val="0"/>
          <w:divBdr>
            <w:top w:val="none" w:sz="0" w:space="0" w:color="auto"/>
            <w:left w:val="none" w:sz="0" w:space="0" w:color="auto"/>
            <w:bottom w:val="none" w:sz="0" w:space="0" w:color="auto"/>
            <w:right w:val="none" w:sz="0" w:space="0" w:color="auto"/>
          </w:divBdr>
        </w:div>
        <w:div w:id="428619748">
          <w:marLeft w:val="0"/>
          <w:marRight w:val="0"/>
          <w:marTop w:val="0"/>
          <w:marBottom w:val="0"/>
          <w:divBdr>
            <w:top w:val="none" w:sz="0" w:space="0" w:color="auto"/>
            <w:left w:val="none" w:sz="0" w:space="0" w:color="auto"/>
            <w:bottom w:val="none" w:sz="0" w:space="0" w:color="auto"/>
            <w:right w:val="none" w:sz="0" w:space="0" w:color="auto"/>
          </w:divBdr>
        </w:div>
        <w:div w:id="1177305923">
          <w:marLeft w:val="0"/>
          <w:marRight w:val="0"/>
          <w:marTop w:val="0"/>
          <w:marBottom w:val="0"/>
          <w:divBdr>
            <w:top w:val="none" w:sz="0" w:space="0" w:color="auto"/>
            <w:left w:val="none" w:sz="0" w:space="0" w:color="auto"/>
            <w:bottom w:val="none" w:sz="0" w:space="0" w:color="auto"/>
            <w:right w:val="none" w:sz="0" w:space="0" w:color="auto"/>
          </w:divBdr>
        </w:div>
        <w:div w:id="2070374628">
          <w:marLeft w:val="0"/>
          <w:marRight w:val="0"/>
          <w:marTop w:val="0"/>
          <w:marBottom w:val="0"/>
          <w:divBdr>
            <w:top w:val="none" w:sz="0" w:space="0" w:color="auto"/>
            <w:left w:val="none" w:sz="0" w:space="0" w:color="auto"/>
            <w:bottom w:val="none" w:sz="0" w:space="0" w:color="auto"/>
            <w:right w:val="none" w:sz="0" w:space="0" w:color="auto"/>
          </w:divBdr>
        </w:div>
        <w:div w:id="574628822">
          <w:marLeft w:val="0"/>
          <w:marRight w:val="0"/>
          <w:marTop w:val="0"/>
          <w:marBottom w:val="0"/>
          <w:divBdr>
            <w:top w:val="none" w:sz="0" w:space="0" w:color="auto"/>
            <w:left w:val="none" w:sz="0" w:space="0" w:color="auto"/>
            <w:bottom w:val="none" w:sz="0" w:space="0" w:color="auto"/>
            <w:right w:val="none" w:sz="0" w:space="0" w:color="auto"/>
          </w:divBdr>
        </w:div>
        <w:div w:id="1345012478">
          <w:marLeft w:val="0"/>
          <w:marRight w:val="0"/>
          <w:marTop w:val="0"/>
          <w:marBottom w:val="0"/>
          <w:divBdr>
            <w:top w:val="none" w:sz="0" w:space="0" w:color="auto"/>
            <w:left w:val="none" w:sz="0" w:space="0" w:color="auto"/>
            <w:bottom w:val="none" w:sz="0" w:space="0" w:color="auto"/>
            <w:right w:val="none" w:sz="0" w:space="0" w:color="auto"/>
          </w:divBdr>
        </w:div>
        <w:div w:id="651448531">
          <w:marLeft w:val="0"/>
          <w:marRight w:val="0"/>
          <w:marTop w:val="0"/>
          <w:marBottom w:val="0"/>
          <w:divBdr>
            <w:top w:val="none" w:sz="0" w:space="0" w:color="auto"/>
            <w:left w:val="none" w:sz="0" w:space="0" w:color="auto"/>
            <w:bottom w:val="none" w:sz="0" w:space="0" w:color="auto"/>
            <w:right w:val="none" w:sz="0" w:space="0" w:color="auto"/>
          </w:divBdr>
        </w:div>
        <w:div w:id="1262833231">
          <w:marLeft w:val="0"/>
          <w:marRight w:val="0"/>
          <w:marTop w:val="0"/>
          <w:marBottom w:val="0"/>
          <w:divBdr>
            <w:top w:val="none" w:sz="0" w:space="0" w:color="auto"/>
            <w:left w:val="none" w:sz="0" w:space="0" w:color="auto"/>
            <w:bottom w:val="none" w:sz="0" w:space="0" w:color="auto"/>
            <w:right w:val="none" w:sz="0" w:space="0" w:color="auto"/>
          </w:divBdr>
        </w:div>
        <w:div w:id="1477455416">
          <w:marLeft w:val="0"/>
          <w:marRight w:val="0"/>
          <w:marTop w:val="0"/>
          <w:marBottom w:val="0"/>
          <w:divBdr>
            <w:top w:val="none" w:sz="0" w:space="0" w:color="auto"/>
            <w:left w:val="none" w:sz="0" w:space="0" w:color="auto"/>
            <w:bottom w:val="none" w:sz="0" w:space="0" w:color="auto"/>
            <w:right w:val="none" w:sz="0" w:space="0" w:color="auto"/>
          </w:divBdr>
        </w:div>
      </w:divsChild>
    </w:div>
    <w:div w:id="553588222">
      <w:bodyDiv w:val="1"/>
      <w:marLeft w:val="0"/>
      <w:marRight w:val="0"/>
      <w:marTop w:val="0"/>
      <w:marBottom w:val="0"/>
      <w:divBdr>
        <w:top w:val="none" w:sz="0" w:space="0" w:color="auto"/>
        <w:left w:val="none" w:sz="0" w:space="0" w:color="auto"/>
        <w:bottom w:val="none" w:sz="0" w:space="0" w:color="auto"/>
        <w:right w:val="none" w:sz="0" w:space="0" w:color="auto"/>
      </w:divBdr>
      <w:divsChild>
        <w:div w:id="613024824">
          <w:marLeft w:val="0"/>
          <w:marRight w:val="0"/>
          <w:marTop w:val="0"/>
          <w:marBottom w:val="0"/>
          <w:divBdr>
            <w:top w:val="none" w:sz="0" w:space="0" w:color="auto"/>
            <w:left w:val="none" w:sz="0" w:space="0" w:color="auto"/>
            <w:bottom w:val="none" w:sz="0" w:space="0" w:color="auto"/>
            <w:right w:val="none" w:sz="0" w:space="0" w:color="auto"/>
          </w:divBdr>
        </w:div>
        <w:div w:id="1447700131">
          <w:marLeft w:val="0"/>
          <w:marRight w:val="0"/>
          <w:marTop w:val="0"/>
          <w:marBottom w:val="0"/>
          <w:divBdr>
            <w:top w:val="none" w:sz="0" w:space="0" w:color="auto"/>
            <w:left w:val="none" w:sz="0" w:space="0" w:color="auto"/>
            <w:bottom w:val="none" w:sz="0" w:space="0" w:color="auto"/>
            <w:right w:val="none" w:sz="0" w:space="0" w:color="auto"/>
          </w:divBdr>
        </w:div>
        <w:div w:id="1474828801">
          <w:marLeft w:val="0"/>
          <w:marRight w:val="0"/>
          <w:marTop w:val="0"/>
          <w:marBottom w:val="0"/>
          <w:divBdr>
            <w:top w:val="none" w:sz="0" w:space="0" w:color="auto"/>
            <w:left w:val="none" w:sz="0" w:space="0" w:color="auto"/>
            <w:bottom w:val="none" w:sz="0" w:space="0" w:color="auto"/>
            <w:right w:val="none" w:sz="0" w:space="0" w:color="auto"/>
          </w:divBdr>
        </w:div>
      </w:divsChild>
    </w:div>
    <w:div w:id="633409245">
      <w:bodyDiv w:val="1"/>
      <w:marLeft w:val="0"/>
      <w:marRight w:val="0"/>
      <w:marTop w:val="0"/>
      <w:marBottom w:val="0"/>
      <w:divBdr>
        <w:top w:val="none" w:sz="0" w:space="0" w:color="auto"/>
        <w:left w:val="none" w:sz="0" w:space="0" w:color="auto"/>
        <w:bottom w:val="none" w:sz="0" w:space="0" w:color="auto"/>
        <w:right w:val="none" w:sz="0" w:space="0" w:color="auto"/>
      </w:divBdr>
      <w:divsChild>
        <w:div w:id="1968243574">
          <w:marLeft w:val="0"/>
          <w:marRight w:val="0"/>
          <w:marTop w:val="0"/>
          <w:marBottom w:val="0"/>
          <w:divBdr>
            <w:top w:val="none" w:sz="0" w:space="0" w:color="auto"/>
            <w:left w:val="none" w:sz="0" w:space="0" w:color="auto"/>
            <w:bottom w:val="none" w:sz="0" w:space="0" w:color="auto"/>
            <w:right w:val="none" w:sz="0" w:space="0" w:color="auto"/>
          </w:divBdr>
        </w:div>
        <w:div w:id="1331177095">
          <w:marLeft w:val="0"/>
          <w:marRight w:val="0"/>
          <w:marTop w:val="0"/>
          <w:marBottom w:val="0"/>
          <w:divBdr>
            <w:top w:val="none" w:sz="0" w:space="0" w:color="auto"/>
            <w:left w:val="none" w:sz="0" w:space="0" w:color="auto"/>
            <w:bottom w:val="none" w:sz="0" w:space="0" w:color="auto"/>
            <w:right w:val="none" w:sz="0" w:space="0" w:color="auto"/>
          </w:divBdr>
        </w:div>
      </w:divsChild>
    </w:div>
    <w:div w:id="644235833">
      <w:bodyDiv w:val="1"/>
      <w:marLeft w:val="0"/>
      <w:marRight w:val="0"/>
      <w:marTop w:val="0"/>
      <w:marBottom w:val="0"/>
      <w:divBdr>
        <w:top w:val="none" w:sz="0" w:space="0" w:color="auto"/>
        <w:left w:val="none" w:sz="0" w:space="0" w:color="auto"/>
        <w:bottom w:val="none" w:sz="0" w:space="0" w:color="auto"/>
        <w:right w:val="none" w:sz="0" w:space="0" w:color="auto"/>
      </w:divBdr>
      <w:divsChild>
        <w:div w:id="1376855458">
          <w:marLeft w:val="0"/>
          <w:marRight w:val="0"/>
          <w:marTop w:val="0"/>
          <w:marBottom w:val="0"/>
          <w:divBdr>
            <w:top w:val="none" w:sz="0" w:space="0" w:color="auto"/>
            <w:left w:val="none" w:sz="0" w:space="0" w:color="auto"/>
            <w:bottom w:val="none" w:sz="0" w:space="0" w:color="auto"/>
            <w:right w:val="none" w:sz="0" w:space="0" w:color="auto"/>
          </w:divBdr>
        </w:div>
        <w:div w:id="1351493623">
          <w:marLeft w:val="0"/>
          <w:marRight w:val="0"/>
          <w:marTop w:val="0"/>
          <w:marBottom w:val="0"/>
          <w:divBdr>
            <w:top w:val="none" w:sz="0" w:space="0" w:color="auto"/>
            <w:left w:val="none" w:sz="0" w:space="0" w:color="auto"/>
            <w:bottom w:val="none" w:sz="0" w:space="0" w:color="auto"/>
            <w:right w:val="none" w:sz="0" w:space="0" w:color="auto"/>
          </w:divBdr>
        </w:div>
        <w:div w:id="1422335890">
          <w:marLeft w:val="0"/>
          <w:marRight w:val="0"/>
          <w:marTop w:val="0"/>
          <w:marBottom w:val="0"/>
          <w:divBdr>
            <w:top w:val="none" w:sz="0" w:space="0" w:color="auto"/>
            <w:left w:val="none" w:sz="0" w:space="0" w:color="auto"/>
            <w:bottom w:val="none" w:sz="0" w:space="0" w:color="auto"/>
            <w:right w:val="none" w:sz="0" w:space="0" w:color="auto"/>
          </w:divBdr>
        </w:div>
      </w:divsChild>
    </w:div>
    <w:div w:id="830684022">
      <w:bodyDiv w:val="1"/>
      <w:marLeft w:val="0"/>
      <w:marRight w:val="0"/>
      <w:marTop w:val="0"/>
      <w:marBottom w:val="0"/>
      <w:divBdr>
        <w:top w:val="none" w:sz="0" w:space="0" w:color="auto"/>
        <w:left w:val="none" w:sz="0" w:space="0" w:color="auto"/>
        <w:bottom w:val="none" w:sz="0" w:space="0" w:color="auto"/>
        <w:right w:val="none" w:sz="0" w:space="0" w:color="auto"/>
      </w:divBdr>
      <w:divsChild>
        <w:div w:id="30111819">
          <w:marLeft w:val="0"/>
          <w:marRight w:val="0"/>
          <w:marTop w:val="0"/>
          <w:marBottom w:val="0"/>
          <w:divBdr>
            <w:top w:val="none" w:sz="0" w:space="0" w:color="auto"/>
            <w:left w:val="none" w:sz="0" w:space="0" w:color="auto"/>
            <w:bottom w:val="none" w:sz="0" w:space="0" w:color="auto"/>
            <w:right w:val="none" w:sz="0" w:space="0" w:color="auto"/>
          </w:divBdr>
        </w:div>
        <w:div w:id="1849054499">
          <w:marLeft w:val="0"/>
          <w:marRight w:val="0"/>
          <w:marTop w:val="0"/>
          <w:marBottom w:val="0"/>
          <w:divBdr>
            <w:top w:val="none" w:sz="0" w:space="0" w:color="auto"/>
            <w:left w:val="none" w:sz="0" w:space="0" w:color="auto"/>
            <w:bottom w:val="none" w:sz="0" w:space="0" w:color="auto"/>
            <w:right w:val="none" w:sz="0" w:space="0" w:color="auto"/>
          </w:divBdr>
        </w:div>
      </w:divsChild>
    </w:div>
    <w:div w:id="859316032">
      <w:bodyDiv w:val="1"/>
      <w:marLeft w:val="0"/>
      <w:marRight w:val="0"/>
      <w:marTop w:val="0"/>
      <w:marBottom w:val="0"/>
      <w:divBdr>
        <w:top w:val="none" w:sz="0" w:space="0" w:color="auto"/>
        <w:left w:val="none" w:sz="0" w:space="0" w:color="auto"/>
        <w:bottom w:val="none" w:sz="0" w:space="0" w:color="auto"/>
        <w:right w:val="none" w:sz="0" w:space="0" w:color="auto"/>
      </w:divBdr>
      <w:divsChild>
        <w:div w:id="463428547">
          <w:marLeft w:val="0"/>
          <w:marRight w:val="0"/>
          <w:marTop w:val="0"/>
          <w:marBottom w:val="0"/>
          <w:divBdr>
            <w:top w:val="none" w:sz="0" w:space="0" w:color="auto"/>
            <w:left w:val="none" w:sz="0" w:space="0" w:color="auto"/>
            <w:bottom w:val="none" w:sz="0" w:space="0" w:color="auto"/>
            <w:right w:val="none" w:sz="0" w:space="0" w:color="auto"/>
          </w:divBdr>
        </w:div>
        <w:div w:id="1871139542">
          <w:marLeft w:val="0"/>
          <w:marRight w:val="0"/>
          <w:marTop w:val="0"/>
          <w:marBottom w:val="0"/>
          <w:divBdr>
            <w:top w:val="none" w:sz="0" w:space="0" w:color="auto"/>
            <w:left w:val="none" w:sz="0" w:space="0" w:color="auto"/>
            <w:bottom w:val="none" w:sz="0" w:space="0" w:color="auto"/>
            <w:right w:val="none" w:sz="0" w:space="0" w:color="auto"/>
          </w:divBdr>
        </w:div>
        <w:div w:id="2002584389">
          <w:marLeft w:val="0"/>
          <w:marRight w:val="0"/>
          <w:marTop w:val="0"/>
          <w:marBottom w:val="0"/>
          <w:divBdr>
            <w:top w:val="none" w:sz="0" w:space="0" w:color="auto"/>
            <w:left w:val="none" w:sz="0" w:space="0" w:color="auto"/>
            <w:bottom w:val="none" w:sz="0" w:space="0" w:color="auto"/>
            <w:right w:val="none" w:sz="0" w:space="0" w:color="auto"/>
          </w:divBdr>
        </w:div>
        <w:div w:id="1884438533">
          <w:marLeft w:val="0"/>
          <w:marRight w:val="0"/>
          <w:marTop w:val="0"/>
          <w:marBottom w:val="0"/>
          <w:divBdr>
            <w:top w:val="none" w:sz="0" w:space="0" w:color="auto"/>
            <w:left w:val="none" w:sz="0" w:space="0" w:color="auto"/>
            <w:bottom w:val="none" w:sz="0" w:space="0" w:color="auto"/>
            <w:right w:val="none" w:sz="0" w:space="0" w:color="auto"/>
          </w:divBdr>
        </w:div>
        <w:div w:id="636375174">
          <w:marLeft w:val="0"/>
          <w:marRight w:val="0"/>
          <w:marTop w:val="0"/>
          <w:marBottom w:val="0"/>
          <w:divBdr>
            <w:top w:val="none" w:sz="0" w:space="0" w:color="auto"/>
            <w:left w:val="none" w:sz="0" w:space="0" w:color="auto"/>
            <w:bottom w:val="none" w:sz="0" w:space="0" w:color="auto"/>
            <w:right w:val="none" w:sz="0" w:space="0" w:color="auto"/>
          </w:divBdr>
        </w:div>
      </w:divsChild>
    </w:div>
    <w:div w:id="871767112">
      <w:bodyDiv w:val="1"/>
      <w:marLeft w:val="0"/>
      <w:marRight w:val="0"/>
      <w:marTop w:val="0"/>
      <w:marBottom w:val="0"/>
      <w:divBdr>
        <w:top w:val="none" w:sz="0" w:space="0" w:color="auto"/>
        <w:left w:val="none" w:sz="0" w:space="0" w:color="auto"/>
        <w:bottom w:val="none" w:sz="0" w:space="0" w:color="auto"/>
        <w:right w:val="none" w:sz="0" w:space="0" w:color="auto"/>
      </w:divBdr>
      <w:divsChild>
        <w:div w:id="124738775">
          <w:marLeft w:val="0"/>
          <w:marRight w:val="0"/>
          <w:marTop w:val="0"/>
          <w:marBottom w:val="0"/>
          <w:divBdr>
            <w:top w:val="none" w:sz="0" w:space="0" w:color="auto"/>
            <w:left w:val="none" w:sz="0" w:space="0" w:color="auto"/>
            <w:bottom w:val="none" w:sz="0" w:space="0" w:color="auto"/>
            <w:right w:val="none" w:sz="0" w:space="0" w:color="auto"/>
          </w:divBdr>
        </w:div>
        <w:div w:id="1184899425">
          <w:marLeft w:val="0"/>
          <w:marRight w:val="0"/>
          <w:marTop w:val="0"/>
          <w:marBottom w:val="0"/>
          <w:divBdr>
            <w:top w:val="none" w:sz="0" w:space="0" w:color="auto"/>
            <w:left w:val="none" w:sz="0" w:space="0" w:color="auto"/>
            <w:bottom w:val="none" w:sz="0" w:space="0" w:color="auto"/>
            <w:right w:val="none" w:sz="0" w:space="0" w:color="auto"/>
          </w:divBdr>
        </w:div>
        <w:div w:id="414321993">
          <w:marLeft w:val="0"/>
          <w:marRight w:val="0"/>
          <w:marTop w:val="0"/>
          <w:marBottom w:val="0"/>
          <w:divBdr>
            <w:top w:val="none" w:sz="0" w:space="0" w:color="auto"/>
            <w:left w:val="none" w:sz="0" w:space="0" w:color="auto"/>
            <w:bottom w:val="none" w:sz="0" w:space="0" w:color="auto"/>
            <w:right w:val="none" w:sz="0" w:space="0" w:color="auto"/>
          </w:divBdr>
        </w:div>
      </w:divsChild>
    </w:div>
    <w:div w:id="903024208">
      <w:bodyDiv w:val="1"/>
      <w:marLeft w:val="0"/>
      <w:marRight w:val="0"/>
      <w:marTop w:val="0"/>
      <w:marBottom w:val="0"/>
      <w:divBdr>
        <w:top w:val="none" w:sz="0" w:space="0" w:color="auto"/>
        <w:left w:val="none" w:sz="0" w:space="0" w:color="auto"/>
        <w:bottom w:val="none" w:sz="0" w:space="0" w:color="auto"/>
        <w:right w:val="none" w:sz="0" w:space="0" w:color="auto"/>
      </w:divBdr>
      <w:divsChild>
        <w:div w:id="855733643">
          <w:marLeft w:val="0"/>
          <w:marRight w:val="0"/>
          <w:marTop w:val="0"/>
          <w:marBottom w:val="0"/>
          <w:divBdr>
            <w:top w:val="none" w:sz="0" w:space="0" w:color="auto"/>
            <w:left w:val="none" w:sz="0" w:space="0" w:color="auto"/>
            <w:bottom w:val="none" w:sz="0" w:space="0" w:color="auto"/>
            <w:right w:val="none" w:sz="0" w:space="0" w:color="auto"/>
          </w:divBdr>
        </w:div>
        <w:div w:id="64883854">
          <w:marLeft w:val="0"/>
          <w:marRight w:val="0"/>
          <w:marTop w:val="0"/>
          <w:marBottom w:val="0"/>
          <w:divBdr>
            <w:top w:val="none" w:sz="0" w:space="0" w:color="auto"/>
            <w:left w:val="none" w:sz="0" w:space="0" w:color="auto"/>
            <w:bottom w:val="none" w:sz="0" w:space="0" w:color="auto"/>
            <w:right w:val="none" w:sz="0" w:space="0" w:color="auto"/>
          </w:divBdr>
        </w:div>
        <w:div w:id="878205554">
          <w:marLeft w:val="0"/>
          <w:marRight w:val="0"/>
          <w:marTop w:val="0"/>
          <w:marBottom w:val="0"/>
          <w:divBdr>
            <w:top w:val="none" w:sz="0" w:space="0" w:color="auto"/>
            <w:left w:val="none" w:sz="0" w:space="0" w:color="auto"/>
            <w:bottom w:val="none" w:sz="0" w:space="0" w:color="auto"/>
            <w:right w:val="none" w:sz="0" w:space="0" w:color="auto"/>
          </w:divBdr>
        </w:div>
        <w:div w:id="1833251064">
          <w:marLeft w:val="0"/>
          <w:marRight w:val="0"/>
          <w:marTop w:val="0"/>
          <w:marBottom w:val="0"/>
          <w:divBdr>
            <w:top w:val="none" w:sz="0" w:space="0" w:color="auto"/>
            <w:left w:val="none" w:sz="0" w:space="0" w:color="auto"/>
            <w:bottom w:val="none" w:sz="0" w:space="0" w:color="auto"/>
            <w:right w:val="none" w:sz="0" w:space="0" w:color="auto"/>
          </w:divBdr>
        </w:div>
        <w:div w:id="1008601257">
          <w:marLeft w:val="0"/>
          <w:marRight w:val="0"/>
          <w:marTop w:val="0"/>
          <w:marBottom w:val="0"/>
          <w:divBdr>
            <w:top w:val="none" w:sz="0" w:space="0" w:color="auto"/>
            <w:left w:val="none" w:sz="0" w:space="0" w:color="auto"/>
            <w:bottom w:val="none" w:sz="0" w:space="0" w:color="auto"/>
            <w:right w:val="none" w:sz="0" w:space="0" w:color="auto"/>
          </w:divBdr>
        </w:div>
      </w:divsChild>
    </w:div>
    <w:div w:id="907571926">
      <w:bodyDiv w:val="1"/>
      <w:marLeft w:val="0"/>
      <w:marRight w:val="0"/>
      <w:marTop w:val="0"/>
      <w:marBottom w:val="0"/>
      <w:divBdr>
        <w:top w:val="none" w:sz="0" w:space="0" w:color="auto"/>
        <w:left w:val="none" w:sz="0" w:space="0" w:color="auto"/>
        <w:bottom w:val="none" w:sz="0" w:space="0" w:color="auto"/>
        <w:right w:val="none" w:sz="0" w:space="0" w:color="auto"/>
      </w:divBdr>
      <w:divsChild>
        <w:div w:id="1911768920">
          <w:marLeft w:val="0"/>
          <w:marRight w:val="0"/>
          <w:marTop w:val="0"/>
          <w:marBottom w:val="0"/>
          <w:divBdr>
            <w:top w:val="none" w:sz="0" w:space="0" w:color="auto"/>
            <w:left w:val="none" w:sz="0" w:space="0" w:color="auto"/>
            <w:bottom w:val="none" w:sz="0" w:space="0" w:color="auto"/>
            <w:right w:val="none" w:sz="0" w:space="0" w:color="auto"/>
          </w:divBdr>
        </w:div>
        <w:div w:id="243690439">
          <w:marLeft w:val="0"/>
          <w:marRight w:val="0"/>
          <w:marTop w:val="0"/>
          <w:marBottom w:val="0"/>
          <w:divBdr>
            <w:top w:val="none" w:sz="0" w:space="0" w:color="auto"/>
            <w:left w:val="none" w:sz="0" w:space="0" w:color="auto"/>
            <w:bottom w:val="none" w:sz="0" w:space="0" w:color="auto"/>
            <w:right w:val="none" w:sz="0" w:space="0" w:color="auto"/>
          </w:divBdr>
        </w:div>
        <w:div w:id="1818838786">
          <w:marLeft w:val="0"/>
          <w:marRight w:val="0"/>
          <w:marTop w:val="0"/>
          <w:marBottom w:val="0"/>
          <w:divBdr>
            <w:top w:val="none" w:sz="0" w:space="0" w:color="auto"/>
            <w:left w:val="none" w:sz="0" w:space="0" w:color="auto"/>
            <w:bottom w:val="none" w:sz="0" w:space="0" w:color="auto"/>
            <w:right w:val="none" w:sz="0" w:space="0" w:color="auto"/>
          </w:divBdr>
        </w:div>
      </w:divsChild>
    </w:div>
    <w:div w:id="966542009">
      <w:bodyDiv w:val="1"/>
      <w:marLeft w:val="0"/>
      <w:marRight w:val="0"/>
      <w:marTop w:val="0"/>
      <w:marBottom w:val="0"/>
      <w:divBdr>
        <w:top w:val="none" w:sz="0" w:space="0" w:color="auto"/>
        <w:left w:val="none" w:sz="0" w:space="0" w:color="auto"/>
        <w:bottom w:val="none" w:sz="0" w:space="0" w:color="auto"/>
        <w:right w:val="none" w:sz="0" w:space="0" w:color="auto"/>
      </w:divBdr>
      <w:divsChild>
        <w:div w:id="34471940">
          <w:marLeft w:val="0"/>
          <w:marRight w:val="0"/>
          <w:marTop w:val="0"/>
          <w:marBottom w:val="0"/>
          <w:divBdr>
            <w:top w:val="none" w:sz="0" w:space="0" w:color="auto"/>
            <w:left w:val="none" w:sz="0" w:space="0" w:color="auto"/>
            <w:bottom w:val="none" w:sz="0" w:space="0" w:color="auto"/>
            <w:right w:val="none" w:sz="0" w:space="0" w:color="auto"/>
          </w:divBdr>
          <w:divsChild>
            <w:div w:id="2073964664">
              <w:marLeft w:val="0"/>
              <w:marRight w:val="0"/>
              <w:marTop w:val="0"/>
              <w:marBottom w:val="0"/>
              <w:divBdr>
                <w:top w:val="none" w:sz="0" w:space="0" w:color="auto"/>
                <w:left w:val="none" w:sz="0" w:space="0" w:color="auto"/>
                <w:bottom w:val="none" w:sz="0" w:space="0" w:color="auto"/>
                <w:right w:val="none" w:sz="0" w:space="0" w:color="auto"/>
              </w:divBdr>
            </w:div>
          </w:divsChild>
        </w:div>
        <w:div w:id="127090529">
          <w:marLeft w:val="0"/>
          <w:marRight w:val="0"/>
          <w:marTop w:val="0"/>
          <w:marBottom w:val="0"/>
          <w:divBdr>
            <w:top w:val="none" w:sz="0" w:space="0" w:color="auto"/>
            <w:left w:val="none" w:sz="0" w:space="0" w:color="auto"/>
            <w:bottom w:val="none" w:sz="0" w:space="0" w:color="auto"/>
            <w:right w:val="none" w:sz="0" w:space="0" w:color="auto"/>
          </w:divBdr>
          <w:divsChild>
            <w:div w:id="749011188">
              <w:marLeft w:val="0"/>
              <w:marRight w:val="0"/>
              <w:marTop w:val="0"/>
              <w:marBottom w:val="0"/>
              <w:divBdr>
                <w:top w:val="none" w:sz="0" w:space="0" w:color="auto"/>
                <w:left w:val="none" w:sz="0" w:space="0" w:color="auto"/>
                <w:bottom w:val="none" w:sz="0" w:space="0" w:color="auto"/>
                <w:right w:val="none" w:sz="0" w:space="0" w:color="auto"/>
              </w:divBdr>
            </w:div>
          </w:divsChild>
        </w:div>
        <w:div w:id="134106088">
          <w:marLeft w:val="0"/>
          <w:marRight w:val="0"/>
          <w:marTop w:val="0"/>
          <w:marBottom w:val="0"/>
          <w:divBdr>
            <w:top w:val="none" w:sz="0" w:space="0" w:color="auto"/>
            <w:left w:val="none" w:sz="0" w:space="0" w:color="auto"/>
            <w:bottom w:val="none" w:sz="0" w:space="0" w:color="auto"/>
            <w:right w:val="none" w:sz="0" w:space="0" w:color="auto"/>
          </w:divBdr>
          <w:divsChild>
            <w:div w:id="1869483256">
              <w:marLeft w:val="0"/>
              <w:marRight w:val="0"/>
              <w:marTop w:val="0"/>
              <w:marBottom w:val="0"/>
              <w:divBdr>
                <w:top w:val="none" w:sz="0" w:space="0" w:color="auto"/>
                <w:left w:val="none" w:sz="0" w:space="0" w:color="auto"/>
                <w:bottom w:val="none" w:sz="0" w:space="0" w:color="auto"/>
                <w:right w:val="none" w:sz="0" w:space="0" w:color="auto"/>
              </w:divBdr>
            </w:div>
          </w:divsChild>
        </w:div>
        <w:div w:id="269053116">
          <w:marLeft w:val="0"/>
          <w:marRight w:val="0"/>
          <w:marTop w:val="0"/>
          <w:marBottom w:val="0"/>
          <w:divBdr>
            <w:top w:val="none" w:sz="0" w:space="0" w:color="auto"/>
            <w:left w:val="none" w:sz="0" w:space="0" w:color="auto"/>
            <w:bottom w:val="none" w:sz="0" w:space="0" w:color="auto"/>
            <w:right w:val="none" w:sz="0" w:space="0" w:color="auto"/>
          </w:divBdr>
          <w:divsChild>
            <w:div w:id="464472316">
              <w:marLeft w:val="0"/>
              <w:marRight w:val="0"/>
              <w:marTop w:val="0"/>
              <w:marBottom w:val="0"/>
              <w:divBdr>
                <w:top w:val="none" w:sz="0" w:space="0" w:color="auto"/>
                <w:left w:val="none" w:sz="0" w:space="0" w:color="auto"/>
                <w:bottom w:val="none" w:sz="0" w:space="0" w:color="auto"/>
                <w:right w:val="none" w:sz="0" w:space="0" w:color="auto"/>
              </w:divBdr>
            </w:div>
          </w:divsChild>
        </w:div>
        <w:div w:id="602494398">
          <w:marLeft w:val="0"/>
          <w:marRight w:val="0"/>
          <w:marTop w:val="0"/>
          <w:marBottom w:val="0"/>
          <w:divBdr>
            <w:top w:val="none" w:sz="0" w:space="0" w:color="auto"/>
            <w:left w:val="none" w:sz="0" w:space="0" w:color="auto"/>
            <w:bottom w:val="none" w:sz="0" w:space="0" w:color="auto"/>
            <w:right w:val="none" w:sz="0" w:space="0" w:color="auto"/>
          </w:divBdr>
          <w:divsChild>
            <w:div w:id="879325123">
              <w:marLeft w:val="0"/>
              <w:marRight w:val="0"/>
              <w:marTop w:val="0"/>
              <w:marBottom w:val="0"/>
              <w:divBdr>
                <w:top w:val="none" w:sz="0" w:space="0" w:color="auto"/>
                <w:left w:val="none" w:sz="0" w:space="0" w:color="auto"/>
                <w:bottom w:val="none" w:sz="0" w:space="0" w:color="auto"/>
                <w:right w:val="none" w:sz="0" w:space="0" w:color="auto"/>
              </w:divBdr>
            </w:div>
          </w:divsChild>
        </w:div>
        <w:div w:id="686948529">
          <w:marLeft w:val="0"/>
          <w:marRight w:val="0"/>
          <w:marTop w:val="0"/>
          <w:marBottom w:val="0"/>
          <w:divBdr>
            <w:top w:val="none" w:sz="0" w:space="0" w:color="auto"/>
            <w:left w:val="none" w:sz="0" w:space="0" w:color="auto"/>
            <w:bottom w:val="none" w:sz="0" w:space="0" w:color="auto"/>
            <w:right w:val="none" w:sz="0" w:space="0" w:color="auto"/>
          </w:divBdr>
          <w:divsChild>
            <w:div w:id="1079525241">
              <w:marLeft w:val="0"/>
              <w:marRight w:val="0"/>
              <w:marTop w:val="0"/>
              <w:marBottom w:val="0"/>
              <w:divBdr>
                <w:top w:val="none" w:sz="0" w:space="0" w:color="auto"/>
                <w:left w:val="none" w:sz="0" w:space="0" w:color="auto"/>
                <w:bottom w:val="none" w:sz="0" w:space="0" w:color="auto"/>
                <w:right w:val="none" w:sz="0" w:space="0" w:color="auto"/>
              </w:divBdr>
            </w:div>
          </w:divsChild>
        </w:div>
        <w:div w:id="701980032">
          <w:marLeft w:val="0"/>
          <w:marRight w:val="0"/>
          <w:marTop w:val="0"/>
          <w:marBottom w:val="0"/>
          <w:divBdr>
            <w:top w:val="none" w:sz="0" w:space="0" w:color="auto"/>
            <w:left w:val="none" w:sz="0" w:space="0" w:color="auto"/>
            <w:bottom w:val="none" w:sz="0" w:space="0" w:color="auto"/>
            <w:right w:val="none" w:sz="0" w:space="0" w:color="auto"/>
          </w:divBdr>
          <w:divsChild>
            <w:div w:id="112023099">
              <w:marLeft w:val="0"/>
              <w:marRight w:val="0"/>
              <w:marTop w:val="0"/>
              <w:marBottom w:val="0"/>
              <w:divBdr>
                <w:top w:val="none" w:sz="0" w:space="0" w:color="auto"/>
                <w:left w:val="none" w:sz="0" w:space="0" w:color="auto"/>
                <w:bottom w:val="none" w:sz="0" w:space="0" w:color="auto"/>
                <w:right w:val="none" w:sz="0" w:space="0" w:color="auto"/>
              </w:divBdr>
            </w:div>
          </w:divsChild>
        </w:div>
        <w:div w:id="792017724">
          <w:marLeft w:val="0"/>
          <w:marRight w:val="0"/>
          <w:marTop w:val="0"/>
          <w:marBottom w:val="0"/>
          <w:divBdr>
            <w:top w:val="none" w:sz="0" w:space="0" w:color="auto"/>
            <w:left w:val="none" w:sz="0" w:space="0" w:color="auto"/>
            <w:bottom w:val="none" w:sz="0" w:space="0" w:color="auto"/>
            <w:right w:val="none" w:sz="0" w:space="0" w:color="auto"/>
          </w:divBdr>
          <w:divsChild>
            <w:div w:id="1930693741">
              <w:marLeft w:val="0"/>
              <w:marRight w:val="0"/>
              <w:marTop w:val="0"/>
              <w:marBottom w:val="0"/>
              <w:divBdr>
                <w:top w:val="none" w:sz="0" w:space="0" w:color="auto"/>
                <w:left w:val="none" w:sz="0" w:space="0" w:color="auto"/>
                <w:bottom w:val="none" w:sz="0" w:space="0" w:color="auto"/>
                <w:right w:val="none" w:sz="0" w:space="0" w:color="auto"/>
              </w:divBdr>
            </w:div>
          </w:divsChild>
        </w:div>
        <w:div w:id="874585803">
          <w:marLeft w:val="0"/>
          <w:marRight w:val="0"/>
          <w:marTop w:val="0"/>
          <w:marBottom w:val="0"/>
          <w:divBdr>
            <w:top w:val="none" w:sz="0" w:space="0" w:color="auto"/>
            <w:left w:val="none" w:sz="0" w:space="0" w:color="auto"/>
            <w:bottom w:val="none" w:sz="0" w:space="0" w:color="auto"/>
            <w:right w:val="none" w:sz="0" w:space="0" w:color="auto"/>
          </w:divBdr>
          <w:divsChild>
            <w:div w:id="249395156">
              <w:marLeft w:val="0"/>
              <w:marRight w:val="0"/>
              <w:marTop w:val="0"/>
              <w:marBottom w:val="0"/>
              <w:divBdr>
                <w:top w:val="none" w:sz="0" w:space="0" w:color="auto"/>
                <w:left w:val="none" w:sz="0" w:space="0" w:color="auto"/>
                <w:bottom w:val="none" w:sz="0" w:space="0" w:color="auto"/>
                <w:right w:val="none" w:sz="0" w:space="0" w:color="auto"/>
              </w:divBdr>
            </w:div>
          </w:divsChild>
        </w:div>
        <w:div w:id="929463456">
          <w:marLeft w:val="0"/>
          <w:marRight w:val="0"/>
          <w:marTop w:val="0"/>
          <w:marBottom w:val="0"/>
          <w:divBdr>
            <w:top w:val="none" w:sz="0" w:space="0" w:color="auto"/>
            <w:left w:val="none" w:sz="0" w:space="0" w:color="auto"/>
            <w:bottom w:val="none" w:sz="0" w:space="0" w:color="auto"/>
            <w:right w:val="none" w:sz="0" w:space="0" w:color="auto"/>
          </w:divBdr>
          <w:divsChild>
            <w:div w:id="327053425">
              <w:marLeft w:val="0"/>
              <w:marRight w:val="0"/>
              <w:marTop w:val="0"/>
              <w:marBottom w:val="0"/>
              <w:divBdr>
                <w:top w:val="none" w:sz="0" w:space="0" w:color="auto"/>
                <w:left w:val="none" w:sz="0" w:space="0" w:color="auto"/>
                <w:bottom w:val="none" w:sz="0" w:space="0" w:color="auto"/>
                <w:right w:val="none" w:sz="0" w:space="0" w:color="auto"/>
              </w:divBdr>
            </w:div>
          </w:divsChild>
        </w:div>
        <w:div w:id="976495557">
          <w:marLeft w:val="0"/>
          <w:marRight w:val="0"/>
          <w:marTop w:val="0"/>
          <w:marBottom w:val="0"/>
          <w:divBdr>
            <w:top w:val="none" w:sz="0" w:space="0" w:color="auto"/>
            <w:left w:val="none" w:sz="0" w:space="0" w:color="auto"/>
            <w:bottom w:val="none" w:sz="0" w:space="0" w:color="auto"/>
            <w:right w:val="none" w:sz="0" w:space="0" w:color="auto"/>
          </w:divBdr>
          <w:divsChild>
            <w:div w:id="376052276">
              <w:marLeft w:val="0"/>
              <w:marRight w:val="0"/>
              <w:marTop w:val="0"/>
              <w:marBottom w:val="0"/>
              <w:divBdr>
                <w:top w:val="none" w:sz="0" w:space="0" w:color="auto"/>
                <w:left w:val="none" w:sz="0" w:space="0" w:color="auto"/>
                <w:bottom w:val="none" w:sz="0" w:space="0" w:color="auto"/>
                <w:right w:val="none" w:sz="0" w:space="0" w:color="auto"/>
              </w:divBdr>
            </w:div>
          </w:divsChild>
        </w:div>
        <w:div w:id="1099789619">
          <w:marLeft w:val="0"/>
          <w:marRight w:val="0"/>
          <w:marTop w:val="0"/>
          <w:marBottom w:val="0"/>
          <w:divBdr>
            <w:top w:val="none" w:sz="0" w:space="0" w:color="auto"/>
            <w:left w:val="none" w:sz="0" w:space="0" w:color="auto"/>
            <w:bottom w:val="none" w:sz="0" w:space="0" w:color="auto"/>
            <w:right w:val="none" w:sz="0" w:space="0" w:color="auto"/>
          </w:divBdr>
          <w:divsChild>
            <w:div w:id="1401281">
              <w:marLeft w:val="0"/>
              <w:marRight w:val="0"/>
              <w:marTop w:val="0"/>
              <w:marBottom w:val="0"/>
              <w:divBdr>
                <w:top w:val="none" w:sz="0" w:space="0" w:color="auto"/>
                <w:left w:val="none" w:sz="0" w:space="0" w:color="auto"/>
                <w:bottom w:val="none" w:sz="0" w:space="0" w:color="auto"/>
                <w:right w:val="none" w:sz="0" w:space="0" w:color="auto"/>
              </w:divBdr>
            </w:div>
          </w:divsChild>
        </w:div>
        <w:div w:id="1177428350">
          <w:marLeft w:val="0"/>
          <w:marRight w:val="0"/>
          <w:marTop w:val="0"/>
          <w:marBottom w:val="0"/>
          <w:divBdr>
            <w:top w:val="none" w:sz="0" w:space="0" w:color="auto"/>
            <w:left w:val="none" w:sz="0" w:space="0" w:color="auto"/>
            <w:bottom w:val="none" w:sz="0" w:space="0" w:color="auto"/>
            <w:right w:val="none" w:sz="0" w:space="0" w:color="auto"/>
          </w:divBdr>
          <w:divsChild>
            <w:div w:id="320235989">
              <w:marLeft w:val="0"/>
              <w:marRight w:val="0"/>
              <w:marTop w:val="0"/>
              <w:marBottom w:val="0"/>
              <w:divBdr>
                <w:top w:val="none" w:sz="0" w:space="0" w:color="auto"/>
                <w:left w:val="none" w:sz="0" w:space="0" w:color="auto"/>
                <w:bottom w:val="none" w:sz="0" w:space="0" w:color="auto"/>
                <w:right w:val="none" w:sz="0" w:space="0" w:color="auto"/>
              </w:divBdr>
            </w:div>
          </w:divsChild>
        </w:div>
        <w:div w:id="1189951075">
          <w:marLeft w:val="0"/>
          <w:marRight w:val="0"/>
          <w:marTop w:val="0"/>
          <w:marBottom w:val="0"/>
          <w:divBdr>
            <w:top w:val="none" w:sz="0" w:space="0" w:color="auto"/>
            <w:left w:val="none" w:sz="0" w:space="0" w:color="auto"/>
            <w:bottom w:val="none" w:sz="0" w:space="0" w:color="auto"/>
            <w:right w:val="none" w:sz="0" w:space="0" w:color="auto"/>
          </w:divBdr>
          <w:divsChild>
            <w:div w:id="127670652">
              <w:marLeft w:val="0"/>
              <w:marRight w:val="0"/>
              <w:marTop w:val="0"/>
              <w:marBottom w:val="0"/>
              <w:divBdr>
                <w:top w:val="none" w:sz="0" w:space="0" w:color="auto"/>
                <w:left w:val="none" w:sz="0" w:space="0" w:color="auto"/>
                <w:bottom w:val="none" w:sz="0" w:space="0" w:color="auto"/>
                <w:right w:val="none" w:sz="0" w:space="0" w:color="auto"/>
              </w:divBdr>
            </w:div>
          </w:divsChild>
        </w:div>
        <w:div w:id="1294286962">
          <w:marLeft w:val="0"/>
          <w:marRight w:val="0"/>
          <w:marTop w:val="0"/>
          <w:marBottom w:val="0"/>
          <w:divBdr>
            <w:top w:val="none" w:sz="0" w:space="0" w:color="auto"/>
            <w:left w:val="none" w:sz="0" w:space="0" w:color="auto"/>
            <w:bottom w:val="none" w:sz="0" w:space="0" w:color="auto"/>
            <w:right w:val="none" w:sz="0" w:space="0" w:color="auto"/>
          </w:divBdr>
          <w:divsChild>
            <w:div w:id="1871455760">
              <w:marLeft w:val="0"/>
              <w:marRight w:val="0"/>
              <w:marTop w:val="0"/>
              <w:marBottom w:val="0"/>
              <w:divBdr>
                <w:top w:val="none" w:sz="0" w:space="0" w:color="auto"/>
                <w:left w:val="none" w:sz="0" w:space="0" w:color="auto"/>
                <w:bottom w:val="none" w:sz="0" w:space="0" w:color="auto"/>
                <w:right w:val="none" w:sz="0" w:space="0" w:color="auto"/>
              </w:divBdr>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346705999">
              <w:marLeft w:val="0"/>
              <w:marRight w:val="0"/>
              <w:marTop w:val="0"/>
              <w:marBottom w:val="0"/>
              <w:divBdr>
                <w:top w:val="none" w:sz="0" w:space="0" w:color="auto"/>
                <w:left w:val="none" w:sz="0" w:space="0" w:color="auto"/>
                <w:bottom w:val="none" w:sz="0" w:space="0" w:color="auto"/>
                <w:right w:val="none" w:sz="0" w:space="0" w:color="auto"/>
              </w:divBdr>
            </w:div>
          </w:divsChild>
        </w:div>
        <w:div w:id="1779718864">
          <w:marLeft w:val="0"/>
          <w:marRight w:val="0"/>
          <w:marTop w:val="0"/>
          <w:marBottom w:val="0"/>
          <w:divBdr>
            <w:top w:val="none" w:sz="0" w:space="0" w:color="auto"/>
            <w:left w:val="none" w:sz="0" w:space="0" w:color="auto"/>
            <w:bottom w:val="none" w:sz="0" w:space="0" w:color="auto"/>
            <w:right w:val="none" w:sz="0" w:space="0" w:color="auto"/>
          </w:divBdr>
          <w:divsChild>
            <w:div w:id="383674545">
              <w:marLeft w:val="0"/>
              <w:marRight w:val="0"/>
              <w:marTop w:val="0"/>
              <w:marBottom w:val="0"/>
              <w:divBdr>
                <w:top w:val="none" w:sz="0" w:space="0" w:color="auto"/>
                <w:left w:val="none" w:sz="0" w:space="0" w:color="auto"/>
                <w:bottom w:val="none" w:sz="0" w:space="0" w:color="auto"/>
                <w:right w:val="none" w:sz="0" w:space="0" w:color="auto"/>
              </w:divBdr>
            </w:div>
          </w:divsChild>
        </w:div>
        <w:div w:id="1930501837">
          <w:marLeft w:val="0"/>
          <w:marRight w:val="0"/>
          <w:marTop w:val="0"/>
          <w:marBottom w:val="0"/>
          <w:divBdr>
            <w:top w:val="none" w:sz="0" w:space="0" w:color="auto"/>
            <w:left w:val="none" w:sz="0" w:space="0" w:color="auto"/>
            <w:bottom w:val="none" w:sz="0" w:space="0" w:color="auto"/>
            <w:right w:val="none" w:sz="0" w:space="0" w:color="auto"/>
          </w:divBdr>
          <w:divsChild>
            <w:div w:id="1550338980">
              <w:marLeft w:val="0"/>
              <w:marRight w:val="0"/>
              <w:marTop w:val="0"/>
              <w:marBottom w:val="0"/>
              <w:divBdr>
                <w:top w:val="none" w:sz="0" w:space="0" w:color="auto"/>
                <w:left w:val="none" w:sz="0" w:space="0" w:color="auto"/>
                <w:bottom w:val="none" w:sz="0" w:space="0" w:color="auto"/>
                <w:right w:val="none" w:sz="0" w:space="0" w:color="auto"/>
              </w:divBdr>
            </w:div>
          </w:divsChild>
        </w:div>
        <w:div w:id="1950969848">
          <w:marLeft w:val="0"/>
          <w:marRight w:val="0"/>
          <w:marTop w:val="0"/>
          <w:marBottom w:val="0"/>
          <w:divBdr>
            <w:top w:val="none" w:sz="0" w:space="0" w:color="auto"/>
            <w:left w:val="none" w:sz="0" w:space="0" w:color="auto"/>
            <w:bottom w:val="none" w:sz="0" w:space="0" w:color="auto"/>
            <w:right w:val="none" w:sz="0" w:space="0" w:color="auto"/>
          </w:divBdr>
          <w:divsChild>
            <w:div w:id="1629511800">
              <w:marLeft w:val="0"/>
              <w:marRight w:val="0"/>
              <w:marTop w:val="0"/>
              <w:marBottom w:val="0"/>
              <w:divBdr>
                <w:top w:val="none" w:sz="0" w:space="0" w:color="auto"/>
                <w:left w:val="none" w:sz="0" w:space="0" w:color="auto"/>
                <w:bottom w:val="none" w:sz="0" w:space="0" w:color="auto"/>
                <w:right w:val="none" w:sz="0" w:space="0" w:color="auto"/>
              </w:divBdr>
            </w:div>
          </w:divsChild>
        </w:div>
        <w:div w:id="1960913978">
          <w:marLeft w:val="0"/>
          <w:marRight w:val="0"/>
          <w:marTop w:val="0"/>
          <w:marBottom w:val="0"/>
          <w:divBdr>
            <w:top w:val="none" w:sz="0" w:space="0" w:color="auto"/>
            <w:left w:val="none" w:sz="0" w:space="0" w:color="auto"/>
            <w:bottom w:val="none" w:sz="0" w:space="0" w:color="auto"/>
            <w:right w:val="none" w:sz="0" w:space="0" w:color="auto"/>
          </w:divBdr>
          <w:divsChild>
            <w:div w:id="9473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900">
      <w:bodyDiv w:val="1"/>
      <w:marLeft w:val="0"/>
      <w:marRight w:val="0"/>
      <w:marTop w:val="0"/>
      <w:marBottom w:val="0"/>
      <w:divBdr>
        <w:top w:val="none" w:sz="0" w:space="0" w:color="auto"/>
        <w:left w:val="none" w:sz="0" w:space="0" w:color="auto"/>
        <w:bottom w:val="none" w:sz="0" w:space="0" w:color="auto"/>
        <w:right w:val="none" w:sz="0" w:space="0" w:color="auto"/>
      </w:divBdr>
      <w:divsChild>
        <w:div w:id="2087265913">
          <w:marLeft w:val="0"/>
          <w:marRight w:val="0"/>
          <w:marTop w:val="0"/>
          <w:marBottom w:val="0"/>
          <w:divBdr>
            <w:top w:val="none" w:sz="0" w:space="0" w:color="auto"/>
            <w:left w:val="none" w:sz="0" w:space="0" w:color="auto"/>
            <w:bottom w:val="none" w:sz="0" w:space="0" w:color="auto"/>
            <w:right w:val="none" w:sz="0" w:space="0" w:color="auto"/>
          </w:divBdr>
        </w:div>
        <w:div w:id="2124617042">
          <w:marLeft w:val="0"/>
          <w:marRight w:val="0"/>
          <w:marTop w:val="0"/>
          <w:marBottom w:val="0"/>
          <w:divBdr>
            <w:top w:val="none" w:sz="0" w:space="0" w:color="auto"/>
            <w:left w:val="none" w:sz="0" w:space="0" w:color="auto"/>
            <w:bottom w:val="none" w:sz="0" w:space="0" w:color="auto"/>
            <w:right w:val="none" w:sz="0" w:space="0" w:color="auto"/>
          </w:divBdr>
        </w:div>
        <w:div w:id="2015834510">
          <w:marLeft w:val="0"/>
          <w:marRight w:val="0"/>
          <w:marTop w:val="0"/>
          <w:marBottom w:val="0"/>
          <w:divBdr>
            <w:top w:val="none" w:sz="0" w:space="0" w:color="auto"/>
            <w:left w:val="none" w:sz="0" w:space="0" w:color="auto"/>
            <w:bottom w:val="none" w:sz="0" w:space="0" w:color="auto"/>
            <w:right w:val="none" w:sz="0" w:space="0" w:color="auto"/>
          </w:divBdr>
        </w:div>
      </w:divsChild>
    </w:div>
    <w:div w:id="1003162274">
      <w:bodyDiv w:val="1"/>
      <w:marLeft w:val="0"/>
      <w:marRight w:val="0"/>
      <w:marTop w:val="0"/>
      <w:marBottom w:val="0"/>
      <w:divBdr>
        <w:top w:val="none" w:sz="0" w:space="0" w:color="auto"/>
        <w:left w:val="none" w:sz="0" w:space="0" w:color="auto"/>
        <w:bottom w:val="none" w:sz="0" w:space="0" w:color="auto"/>
        <w:right w:val="none" w:sz="0" w:space="0" w:color="auto"/>
      </w:divBdr>
      <w:divsChild>
        <w:div w:id="81344321">
          <w:marLeft w:val="0"/>
          <w:marRight w:val="0"/>
          <w:marTop w:val="0"/>
          <w:marBottom w:val="0"/>
          <w:divBdr>
            <w:top w:val="none" w:sz="0" w:space="0" w:color="auto"/>
            <w:left w:val="none" w:sz="0" w:space="0" w:color="auto"/>
            <w:bottom w:val="none" w:sz="0" w:space="0" w:color="auto"/>
            <w:right w:val="none" w:sz="0" w:space="0" w:color="auto"/>
          </w:divBdr>
          <w:divsChild>
            <w:div w:id="43450828">
              <w:marLeft w:val="0"/>
              <w:marRight w:val="0"/>
              <w:marTop w:val="0"/>
              <w:marBottom w:val="0"/>
              <w:divBdr>
                <w:top w:val="none" w:sz="0" w:space="0" w:color="auto"/>
                <w:left w:val="none" w:sz="0" w:space="0" w:color="auto"/>
                <w:bottom w:val="none" w:sz="0" w:space="0" w:color="auto"/>
                <w:right w:val="none" w:sz="0" w:space="0" w:color="auto"/>
              </w:divBdr>
            </w:div>
          </w:divsChild>
        </w:div>
        <w:div w:id="373042271">
          <w:marLeft w:val="0"/>
          <w:marRight w:val="0"/>
          <w:marTop w:val="0"/>
          <w:marBottom w:val="0"/>
          <w:divBdr>
            <w:top w:val="none" w:sz="0" w:space="0" w:color="auto"/>
            <w:left w:val="none" w:sz="0" w:space="0" w:color="auto"/>
            <w:bottom w:val="none" w:sz="0" w:space="0" w:color="auto"/>
            <w:right w:val="none" w:sz="0" w:space="0" w:color="auto"/>
          </w:divBdr>
          <w:divsChild>
            <w:div w:id="2092850460">
              <w:marLeft w:val="0"/>
              <w:marRight w:val="0"/>
              <w:marTop w:val="0"/>
              <w:marBottom w:val="0"/>
              <w:divBdr>
                <w:top w:val="none" w:sz="0" w:space="0" w:color="auto"/>
                <w:left w:val="none" w:sz="0" w:space="0" w:color="auto"/>
                <w:bottom w:val="none" w:sz="0" w:space="0" w:color="auto"/>
                <w:right w:val="none" w:sz="0" w:space="0" w:color="auto"/>
              </w:divBdr>
            </w:div>
          </w:divsChild>
        </w:div>
        <w:div w:id="530076085">
          <w:marLeft w:val="0"/>
          <w:marRight w:val="0"/>
          <w:marTop w:val="0"/>
          <w:marBottom w:val="0"/>
          <w:divBdr>
            <w:top w:val="none" w:sz="0" w:space="0" w:color="auto"/>
            <w:left w:val="none" w:sz="0" w:space="0" w:color="auto"/>
            <w:bottom w:val="none" w:sz="0" w:space="0" w:color="auto"/>
            <w:right w:val="none" w:sz="0" w:space="0" w:color="auto"/>
          </w:divBdr>
          <w:divsChild>
            <w:div w:id="1678386333">
              <w:marLeft w:val="0"/>
              <w:marRight w:val="0"/>
              <w:marTop w:val="0"/>
              <w:marBottom w:val="0"/>
              <w:divBdr>
                <w:top w:val="none" w:sz="0" w:space="0" w:color="auto"/>
                <w:left w:val="none" w:sz="0" w:space="0" w:color="auto"/>
                <w:bottom w:val="none" w:sz="0" w:space="0" w:color="auto"/>
                <w:right w:val="none" w:sz="0" w:space="0" w:color="auto"/>
              </w:divBdr>
            </w:div>
          </w:divsChild>
        </w:div>
        <w:div w:id="623580130">
          <w:marLeft w:val="0"/>
          <w:marRight w:val="0"/>
          <w:marTop w:val="0"/>
          <w:marBottom w:val="0"/>
          <w:divBdr>
            <w:top w:val="none" w:sz="0" w:space="0" w:color="auto"/>
            <w:left w:val="none" w:sz="0" w:space="0" w:color="auto"/>
            <w:bottom w:val="none" w:sz="0" w:space="0" w:color="auto"/>
            <w:right w:val="none" w:sz="0" w:space="0" w:color="auto"/>
          </w:divBdr>
          <w:divsChild>
            <w:div w:id="718093384">
              <w:marLeft w:val="0"/>
              <w:marRight w:val="0"/>
              <w:marTop w:val="0"/>
              <w:marBottom w:val="0"/>
              <w:divBdr>
                <w:top w:val="none" w:sz="0" w:space="0" w:color="auto"/>
                <w:left w:val="none" w:sz="0" w:space="0" w:color="auto"/>
                <w:bottom w:val="none" w:sz="0" w:space="0" w:color="auto"/>
                <w:right w:val="none" w:sz="0" w:space="0" w:color="auto"/>
              </w:divBdr>
            </w:div>
          </w:divsChild>
        </w:div>
        <w:div w:id="652951202">
          <w:marLeft w:val="0"/>
          <w:marRight w:val="0"/>
          <w:marTop w:val="0"/>
          <w:marBottom w:val="0"/>
          <w:divBdr>
            <w:top w:val="none" w:sz="0" w:space="0" w:color="auto"/>
            <w:left w:val="none" w:sz="0" w:space="0" w:color="auto"/>
            <w:bottom w:val="none" w:sz="0" w:space="0" w:color="auto"/>
            <w:right w:val="none" w:sz="0" w:space="0" w:color="auto"/>
          </w:divBdr>
          <w:divsChild>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 w:id="792528403">
          <w:marLeft w:val="0"/>
          <w:marRight w:val="0"/>
          <w:marTop w:val="0"/>
          <w:marBottom w:val="0"/>
          <w:divBdr>
            <w:top w:val="none" w:sz="0" w:space="0" w:color="auto"/>
            <w:left w:val="none" w:sz="0" w:space="0" w:color="auto"/>
            <w:bottom w:val="none" w:sz="0" w:space="0" w:color="auto"/>
            <w:right w:val="none" w:sz="0" w:space="0" w:color="auto"/>
          </w:divBdr>
          <w:divsChild>
            <w:div w:id="142087080">
              <w:marLeft w:val="0"/>
              <w:marRight w:val="0"/>
              <w:marTop w:val="0"/>
              <w:marBottom w:val="0"/>
              <w:divBdr>
                <w:top w:val="none" w:sz="0" w:space="0" w:color="auto"/>
                <w:left w:val="none" w:sz="0" w:space="0" w:color="auto"/>
                <w:bottom w:val="none" w:sz="0" w:space="0" w:color="auto"/>
                <w:right w:val="none" w:sz="0" w:space="0" w:color="auto"/>
              </w:divBdr>
            </w:div>
          </w:divsChild>
        </w:div>
        <w:div w:id="813638134">
          <w:marLeft w:val="0"/>
          <w:marRight w:val="0"/>
          <w:marTop w:val="0"/>
          <w:marBottom w:val="0"/>
          <w:divBdr>
            <w:top w:val="none" w:sz="0" w:space="0" w:color="auto"/>
            <w:left w:val="none" w:sz="0" w:space="0" w:color="auto"/>
            <w:bottom w:val="none" w:sz="0" w:space="0" w:color="auto"/>
            <w:right w:val="none" w:sz="0" w:space="0" w:color="auto"/>
          </w:divBdr>
          <w:divsChild>
            <w:div w:id="1295329784">
              <w:marLeft w:val="0"/>
              <w:marRight w:val="0"/>
              <w:marTop w:val="0"/>
              <w:marBottom w:val="0"/>
              <w:divBdr>
                <w:top w:val="none" w:sz="0" w:space="0" w:color="auto"/>
                <w:left w:val="none" w:sz="0" w:space="0" w:color="auto"/>
                <w:bottom w:val="none" w:sz="0" w:space="0" w:color="auto"/>
                <w:right w:val="none" w:sz="0" w:space="0" w:color="auto"/>
              </w:divBdr>
            </w:div>
          </w:divsChild>
        </w:div>
        <w:div w:id="865289640">
          <w:marLeft w:val="0"/>
          <w:marRight w:val="0"/>
          <w:marTop w:val="0"/>
          <w:marBottom w:val="0"/>
          <w:divBdr>
            <w:top w:val="none" w:sz="0" w:space="0" w:color="auto"/>
            <w:left w:val="none" w:sz="0" w:space="0" w:color="auto"/>
            <w:bottom w:val="none" w:sz="0" w:space="0" w:color="auto"/>
            <w:right w:val="none" w:sz="0" w:space="0" w:color="auto"/>
          </w:divBdr>
          <w:divsChild>
            <w:div w:id="1554730494">
              <w:marLeft w:val="0"/>
              <w:marRight w:val="0"/>
              <w:marTop w:val="0"/>
              <w:marBottom w:val="0"/>
              <w:divBdr>
                <w:top w:val="none" w:sz="0" w:space="0" w:color="auto"/>
                <w:left w:val="none" w:sz="0" w:space="0" w:color="auto"/>
                <w:bottom w:val="none" w:sz="0" w:space="0" w:color="auto"/>
                <w:right w:val="none" w:sz="0" w:space="0" w:color="auto"/>
              </w:divBdr>
            </w:div>
          </w:divsChild>
        </w:div>
        <w:div w:id="1012803812">
          <w:marLeft w:val="0"/>
          <w:marRight w:val="0"/>
          <w:marTop w:val="0"/>
          <w:marBottom w:val="0"/>
          <w:divBdr>
            <w:top w:val="none" w:sz="0" w:space="0" w:color="auto"/>
            <w:left w:val="none" w:sz="0" w:space="0" w:color="auto"/>
            <w:bottom w:val="none" w:sz="0" w:space="0" w:color="auto"/>
            <w:right w:val="none" w:sz="0" w:space="0" w:color="auto"/>
          </w:divBdr>
          <w:divsChild>
            <w:div w:id="1362317783">
              <w:marLeft w:val="0"/>
              <w:marRight w:val="0"/>
              <w:marTop w:val="0"/>
              <w:marBottom w:val="0"/>
              <w:divBdr>
                <w:top w:val="none" w:sz="0" w:space="0" w:color="auto"/>
                <w:left w:val="none" w:sz="0" w:space="0" w:color="auto"/>
                <w:bottom w:val="none" w:sz="0" w:space="0" w:color="auto"/>
                <w:right w:val="none" w:sz="0" w:space="0" w:color="auto"/>
              </w:divBdr>
            </w:div>
          </w:divsChild>
        </w:div>
        <w:div w:id="1185359668">
          <w:marLeft w:val="0"/>
          <w:marRight w:val="0"/>
          <w:marTop w:val="0"/>
          <w:marBottom w:val="0"/>
          <w:divBdr>
            <w:top w:val="none" w:sz="0" w:space="0" w:color="auto"/>
            <w:left w:val="none" w:sz="0" w:space="0" w:color="auto"/>
            <w:bottom w:val="none" w:sz="0" w:space="0" w:color="auto"/>
            <w:right w:val="none" w:sz="0" w:space="0" w:color="auto"/>
          </w:divBdr>
          <w:divsChild>
            <w:div w:id="1773284640">
              <w:marLeft w:val="0"/>
              <w:marRight w:val="0"/>
              <w:marTop w:val="0"/>
              <w:marBottom w:val="0"/>
              <w:divBdr>
                <w:top w:val="none" w:sz="0" w:space="0" w:color="auto"/>
                <w:left w:val="none" w:sz="0" w:space="0" w:color="auto"/>
                <w:bottom w:val="none" w:sz="0" w:space="0" w:color="auto"/>
                <w:right w:val="none" w:sz="0" w:space="0" w:color="auto"/>
              </w:divBdr>
            </w:div>
          </w:divsChild>
        </w:div>
        <w:div w:id="1339580490">
          <w:marLeft w:val="0"/>
          <w:marRight w:val="0"/>
          <w:marTop w:val="0"/>
          <w:marBottom w:val="0"/>
          <w:divBdr>
            <w:top w:val="none" w:sz="0" w:space="0" w:color="auto"/>
            <w:left w:val="none" w:sz="0" w:space="0" w:color="auto"/>
            <w:bottom w:val="none" w:sz="0" w:space="0" w:color="auto"/>
            <w:right w:val="none" w:sz="0" w:space="0" w:color="auto"/>
          </w:divBdr>
          <w:divsChild>
            <w:div w:id="1837064297">
              <w:marLeft w:val="0"/>
              <w:marRight w:val="0"/>
              <w:marTop w:val="0"/>
              <w:marBottom w:val="0"/>
              <w:divBdr>
                <w:top w:val="none" w:sz="0" w:space="0" w:color="auto"/>
                <w:left w:val="none" w:sz="0" w:space="0" w:color="auto"/>
                <w:bottom w:val="none" w:sz="0" w:space="0" w:color="auto"/>
                <w:right w:val="none" w:sz="0" w:space="0" w:color="auto"/>
              </w:divBdr>
            </w:div>
          </w:divsChild>
        </w:div>
        <w:div w:id="1372805609">
          <w:marLeft w:val="0"/>
          <w:marRight w:val="0"/>
          <w:marTop w:val="0"/>
          <w:marBottom w:val="0"/>
          <w:divBdr>
            <w:top w:val="none" w:sz="0" w:space="0" w:color="auto"/>
            <w:left w:val="none" w:sz="0" w:space="0" w:color="auto"/>
            <w:bottom w:val="none" w:sz="0" w:space="0" w:color="auto"/>
            <w:right w:val="none" w:sz="0" w:space="0" w:color="auto"/>
          </w:divBdr>
          <w:divsChild>
            <w:div w:id="1130172926">
              <w:marLeft w:val="0"/>
              <w:marRight w:val="0"/>
              <w:marTop w:val="0"/>
              <w:marBottom w:val="0"/>
              <w:divBdr>
                <w:top w:val="none" w:sz="0" w:space="0" w:color="auto"/>
                <w:left w:val="none" w:sz="0" w:space="0" w:color="auto"/>
                <w:bottom w:val="none" w:sz="0" w:space="0" w:color="auto"/>
                <w:right w:val="none" w:sz="0" w:space="0" w:color="auto"/>
              </w:divBdr>
            </w:div>
          </w:divsChild>
        </w:div>
        <w:div w:id="1460146083">
          <w:marLeft w:val="0"/>
          <w:marRight w:val="0"/>
          <w:marTop w:val="0"/>
          <w:marBottom w:val="0"/>
          <w:divBdr>
            <w:top w:val="none" w:sz="0" w:space="0" w:color="auto"/>
            <w:left w:val="none" w:sz="0" w:space="0" w:color="auto"/>
            <w:bottom w:val="none" w:sz="0" w:space="0" w:color="auto"/>
            <w:right w:val="none" w:sz="0" w:space="0" w:color="auto"/>
          </w:divBdr>
          <w:divsChild>
            <w:div w:id="439107344">
              <w:marLeft w:val="0"/>
              <w:marRight w:val="0"/>
              <w:marTop w:val="0"/>
              <w:marBottom w:val="0"/>
              <w:divBdr>
                <w:top w:val="none" w:sz="0" w:space="0" w:color="auto"/>
                <w:left w:val="none" w:sz="0" w:space="0" w:color="auto"/>
                <w:bottom w:val="none" w:sz="0" w:space="0" w:color="auto"/>
                <w:right w:val="none" w:sz="0" w:space="0" w:color="auto"/>
              </w:divBdr>
            </w:div>
          </w:divsChild>
        </w:div>
        <w:div w:id="1472793732">
          <w:marLeft w:val="0"/>
          <w:marRight w:val="0"/>
          <w:marTop w:val="0"/>
          <w:marBottom w:val="0"/>
          <w:divBdr>
            <w:top w:val="none" w:sz="0" w:space="0" w:color="auto"/>
            <w:left w:val="none" w:sz="0" w:space="0" w:color="auto"/>
            <w:bottom w:val="none" w:sz="0" w:space="0" w:color="auto"/>
            <w:right w:val="none" w:sz="0" w:space="0" w:color="auto"/>
          </w:divBdr>
          <w:divsChild>
            <w:div w:id="65424595">
              <w:marLeft w:val="0"/>
              <w:marRight w:val="0"/>
              <w:marTop w:val="0"/>
              <w:marBottom w:val="0"/>
              <w:divBdr>
                <w:top w:val="none" w:sz="0" w:space="0" w:color="auto"/>
                <w:left w:val="none" w:sz="0" w:space="0" w:color="auto"/>
                <w:bottom w:val="none" w:sz="0" w:space="0" w:color="auto"/>
                <w:right w:val="none" w:sz="0" w:space="0" w:color="auto"/>
              </w:divBdr>
            </w:div>
          </w:divsChild>
        </w:div>
        <w:div w:id="1658223909">
          <w:marLeft w:val="0"/>
          <w:marRight w:val="0"/>
          <w:marTop w:val="0"/>
          <w:marBottom w:val="0"/>
          <w:divBdr>
            <w:top w:val="none" w:sz="0" w:space="0" w:color="auto"/>
            <w:left w:val="none" w:sz="0" w:space="0" w:color="auto"/>
            <w:bottom w:val="none" w:sz="0" w:space="0" w:color="auto"/>
            <w:right w:val="none" w:sz="0" w:space="0" w:color="auto"/>
          </w:divBdr>
          <w:divsChild>
            <w:div w:id="2079090477">
              <w:marLeft w:val="0"/>
              <w:marRight w:val="0"/>
              <w:marTop w:val="0"/>
              <w:marBottom w:val="0"/>
              <w:divBdr>
                <w:top w:val="none" w:sz="0" w:space="0" w:color="auto"/>
                <w:left w:val="none" w:sz="0" w:space="0" w:color="auto"/>
                <w:bottom w:val="none" w:sz="0" w:space="0" w:color="auto"/>
                <w:right w:val="none" w:sz="0" w:space="0" w:color="auto"/>
              </w:divBdr>
            </w:div>
          </w:divsChild>
        </w:div>
        <w:div w:id="1670255887">
          <w:marLeft w:val="0"/>
          <w:marRight w:val="0"/>
          <w:marTop w:val="0"/>
          <w:marBottom w:val="0"/>
          <w:divBdr>
            <w:top w:val="none" w:sz="0" w:space="0" w:color="auto"/>
            <w:left w:val="none" w:sz="0" w:space="0" w:color="auto"/>
            <w:bottom w:val="none" w:sz="0" w:space="0" w:color="auto"/>
            <w:right w:val="none" w:sz="0" w:space="0" w:color="auto"/>
          </w:divBdr>
          <w:divsChild>
            <w:div w:id="1057246506">
              <w:marLeft w:val="0"/>
              <w:marRight w:val="0"/>
              <w:marTop w:val="0"/>
              <w:marBottom w:val="0"/>
              <w:divBdr>
                <w:top w:val="none" w:sz="0" w:space="0" w:color="auto"/>
                <w:left w:val="none" w:sz="0" w:space="0" w:color="auto"/>
                <w:bottom w:val="none" w:sz="0" w:space="0" w:color="auto"/>
                <w:right w:val="none" w:sz="0" w:space="0" w:color="auto"/>
              </w:divBdr>
            </w:div>
          </w:divsChild>
        </w:div>
        <w:div w:id="1726492867">
          <w:marLeft w:val="0"/>
          <w:marRight w:val="0"/>
          <w:marTop w:val="0"/>
          <w:marBottom w:val="0"/>
          <w:divBdr>
            <w:top w:val="none" w:sz="0" w:space="0" w:color="auto"/>
            <w:left w:val="none" w:sz="0" w:space="0" w:color="auto"/>
            <w:bottom w:val="none" w:sz="0" w:space="0" w:color="auto"/>
            <w:right w:val="none" w:sz="0" w:space="0" w:color="auto"/>
          </w:divBdr>
          <w:divsChild>
            <w:div w:id="598752780">
              <w:marLeft w:val="0"/>
              <w:marRight w:val="0"/>
              <w:marTop w:val="0"/>
              <w:marBottom w:val="0"/>
              <w:divBdr>
                <w:top w:val="none" w:sz="0" w:space="0" w:color="auto"/>
                <w:left w:val="none" w:sz="0" w:space="0" w:color="auto"/>
                <w:bottom w:val="none" w:sz="0" w:space="0" w:color="auto"/>
                <w:right w:val="none" w:sz="0" w:space="0" w:color="auto"/>
              </w:divBdr>
            </w:div>
          </w:divsChild>
        </w:div>
        <w:div w:id="2006780130">
          <w:marLeft w:val="0"/>
          <w:marRight w:val="0"/>
          <w:marTop w:val="0"/>
          <w:marBottom w:val="0"/>
          <w:divBdr>
            <w:top w:val="none" w:sz="0" w:space="0" w:color="auto"/>
            <w:left w:val="none" w:sz="0" w:space="0" w:color="auto"/>
            <w:bottom w:val="none" w:sz="0" w:space="0" w:color="auto"/>
            <w:right w:val="none" w:sz="0" w:space="0" w:color="auto"/>
          </w:divBdr>
          <w:divsChild>
            <w:div w:id="157886073">
              <w:marLeft w:val="0"/>
              <w:marRight w:val="0"/>
              <w:marTop w:val="0"/>
              <w:marBottom w:val="0"/>
              <w:divBdr>
                <w:top w:val="none" w:sz="0" w:space="0" w:color="auto"/>
                <w:left w:val="none" w:sz="0" w:space="0" w:color="auto"/>
                <w:bottom w:val="none" w:sz="0" w:space="0" w:color="auto"/>
                <w:right w:val="none" w:sz="0" w:space="0" w:color="auto"/>
              </w:divBdr>
            </w:div>
          </w:divsChild>
        </w:div>
        <w:div w:id="2084140334">
          <w:marLeft w:val="0"/>
          <w:marRight w:val="0"/>
          <w:marTop w:val="0"/>
          <w:marBottom w:val="0"/>
          <w:divBdr>
            <w:top w:val="none" w:sz="0" w:space="0" w:color="auto"/>
            <w:left w:val="none" w:sz="0" w:space="0" w:color="auto"/>
            <w:bottom w:val="none" w:sz="0" w:space="0" w:color="auto"/>
            <w:right w:val="none" w:sz="0" w:space="0" w:color="auto"/>
          </w:divBdr>
          <w:divsChild>
            <w:div w:id="2022393474">
              <w:marLeft w:val="0"/>
              <w:marRight w:val="0"/>
              <w:marTop w:val="0"/>
              <w:marBottom w:val="0"/>
              <w:divBdr>
                <w:top w:val="none" w:sz="0" w:space="0" w:color="auto"/>
                <w:left w:val="none" w:sz="0" w:space="0" w:color="auto"/>
                <w:bottom w:val="none" w:sz="0" w:space="0" w:color="auto"/>
                <w:right w:val="none" w:sz="0" w:space="0" w:color="auto"/>
              </w:divBdr>
            </w:div>
          </w:divsChild>
        </w:div>
        <w:div w:id="2130664003">
          <w:marLeft w:val="0"/>
          <w:marRight w:val="0"/>
          <w:marTop w:val="0"/>
          <w:marBottom w:val="0"/>
          <w:divBdr>
            <w:top w:val="none" w:sz="0" w:space="0" w:color="auto"/>
            <w:left w:val="none" w:sz="0" w:space="0" w:color="auto"/>
            <w:bottom w:val="none" w:sz="0" w:space="0" w:color="auto"/>
            <w:right w:val="none" w:sz="0" w:space="0" w:color="auto"/>
          </w:divBdr>
          <w:divsChild>
            <w:div w:id="14615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389">
      <w:bodyDiv w:val="1"/>
      <w:marLeft w:val="0"/>
      <w:marRight w:val="0"/>
      <w:marTop w:val="0"/>
      <w:marBottom w:val="0"/>
      <w:divBdr>
        <w:top w:val="none" w:sz="0" w:space="0" w:color="auto"/>
        <w:left w:val="none" w:sz="0" w:space="0" w:color="auto"/>
        <w:bottom w:val="none" w:sz="0" w:space="0" w:color="auto"/>
        <w:right w:val="none" w:sz="0" w:space="0" w:color="auto"/>
      </w:divBdr>
      <w:divsChild>
        <w:div w:id="192302247">
          <w:marLeft w:val="0"/>
          <w:marRight w:val="0"/>
          <w:marTop w:val="0"/>
          <w:marBottom w:val="0"/>
          <w:divBdr>
            <w:top w:val="none" w:sz="0" w:space="0" w:color="auto"/>
            <w:left w:val="none" w:sz="0" w:space="0" w:color="auto"/>
            <w:bottom w:val="none" w:sz="0" w:space="0" w:color="auto"/>
            <w:right w:val="none" w:sz="0" w:space="0" w:color="auto"/>
          </w:divBdr>
          <w:divsChild>
            <w:div w:id="1091002443">
              <w:marLeft w:val="0"/>
              <w:marRight w:val="0"/>
              <w:marTop w:val="0"/>
              <w:marBottom w:val="0"/>
              <w:divBdr>
                <w:top w:val="none" w:sz="0" w:space="0" w:color="auto"/>
                <w:left w:val="none" w:sz="0" w:space="0" w:color="auto"/>
                <w:bottom w:val="none" w:sz="0" w:space="0" w:color="auto"/>
                <w:right w:val="none" w:sz="0" w:space="0" w:color="auto"/>
              </w:divBdr>
            </w:div>
            <w:div w:id="1256550285">
              <w:marLeft w:val="0"/>
              <w:marRight w:val="0"/>
              <w:marTop w:val="0"/>
              <w:marBottom w:val="0"/>
              <w:divBdr>
                <w:top w:val="none" w:sz="0" w:space="0" w:color="auto"/>
                <w:left w:val="none" w:sz="0" w:space="0" w:color="auto"/>
                <w:bottom w:val="none" w:sz="0" w:space="0" w:color="auto"/>
                <w:right w:val="none" w:sz="0" w:space="0" w:color="auto"/>
              </w:divBdr>
            </w:div>
          </w:divsChild>
        </w:div>
        <w:div w:id="998267216">
          <w:marLeft w:val="0"/>
          <w:marRight w:val="0"/>
          <w:marTop w:val="0"/>
          <w:marBottom w:val="0"/>
          <w:divBdr>
            <w:top w:val="none" w:sz="0" w:space="0" w:color="auto"/>
            <w:left w:val="none" w:sz="0" w:space="0" w:color="auto"/>
            <w:bottom w:val="none" w:sz="0" w:space="0" w:color="auto"/>
            <w:right w:val="none" w:sz="0" w:space="0" w:color="auto"/>
          </w:divBdr>
        </w:div>
        <w:div w:id="1151101170">
          <w:marLeft w:val="0"/>
          <w:marRight w:val="0"/>
          <w:marTop w:val="0"/>
          <w:marBottom w:val="0"/>
          <w:divBdr>
            <w:top w:val="none" w:sz="0" w:space="0" w:color="auto"/>
            <w:left w:val="none" w:sz="0" w:space="0" w:color="auto"/>
            <w:bottom w:val="none" w:sz="0" w:space="0" w:color="auto"/>
            <w:right w:val="none" w:sz="0" w:space="0" w:color="auto"/>
          </w:divBdr>
        </w:div>
        <w:div w:id="1753042764">
          <w:marLeft w:val="0"/>
          <w:marRight w:val="0"/>
          <w:marTop w:val="0"/>
          <w:marBottom w:val="0"/>
          <w:divBdr>
            <w:top w:val="none" w:sz="0" w:space="0" w:color="auto"/>
            <w:left w:val="none" w:sz="0" w:space="0" w:color="auto"/>
            <w:bottom w:val="none" w:sz="0" w:space="0" w:color="auto"/>
            <w:right w:val="none" w:sz="0" w:space="0" w:color="auto"/>
          </w:divBdr>
        </w:div>
      </w:divsChild>
    </w:div>
    <w:div w:id="107335732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84">
          <w:marLeft w:val="0"/>
          <w:marRight w:val="0"/>
          <w:marTop w:val="0"/>
          <w:marBottom w:val="0"/>
          <w:divBdr>
            <w:top w:val="none" w:sz="0" w:space="0" w:color="auto"/>
            <w:left w:val="none" w:sz="0" w:space="0" w:color="auto"/>
            <w:bottom w:val="none" w:sz="0" w:space="0" w:color="auto"/>
            <w:right w:val="none" w:sz="0" w:space="0" w:color="auto"/>
          </w:divBdr>
        </w:div>
        <w:div w:id="1189493284">
          <w:marLeft w:val="0"/>
          <w:marRight w:val="0"/>
          <w:marTop w:val="0"/>
          <w:marBottom w:val="0"/>
          <w:divBdr>
            <w:top w:val="none" w:sz="0" w:space="0" w:color="auto"/>
            <w:left w:val="none" w:sz="0" w:space="0" w:color="auto"/>
            <w:bottom w:val="none" w:sz="0" w:space="0" w:color="auto"/>
            <w:right w:val="none" w:sz="0" w:space="0" w:color="auto"/>
          </w:divBdr>
        </w:div>
      </w:divsChild>
    </w:div>
    <w:div w:id="1110121576">
      <w:bodyDiv w:val="1"/>
      <w:marLeft w:val="0"/>
      <w:marRight w:val="0"/>
      <w:marTop w:val="0"/>
      <w:marBottom w:val="0"/>
      <w:divBdr>
        <w:top w:val="none" w:sz="0" w:space="0" w:color="auto"/>
        <w:left w:val="none" w:sz="0" w:space="0" w:color="auto"/>
        <w:bottom w:val="none" w:sz="0" w:space="0" w:color="auto"/>
        <w:right w:val="none" w:sz="0" w:space="0" w:color="auto"/>
      </w:divBdr>
      <w:divsChild>
        <w:div w:id="267155089">
          <w:marLeft w:val="0"/>
          <w:marRight w:val="0"/>
          <w:marTop w:val="0"/>
          <w:marBottom w:val="0"/>
          <w:divBdr>
            <w:top w:val="none" w:sz="0" w:space="0" w:color="auto"/>
            <w:left w:val="none" w:sz="0" w:space="0" w:color="auto"/>
            <w:bottom w:val="none" w:sz="0" w:space="0" w:color="auto"/>
            <w:right w:val="none" w:sz="0" w:space="0" w:color="auto"/>
          </w:divBdr>
        </w:div>
        <w:div w:id="901254315">
          <w:marLeft w:val="0"/>
          <w:marRight w:val="0"/>
          <w:marTop w:val="0"/>
          <w:marBottom w:val="0"/>
          <w:divBdr>
            <w:top w:val="none" w:sz="0" w:space="0" w:color="auto"/>
            <w:left w:val="none" w:sz="0" w:space="0" w:color="auto"/>
            <w:bottom w:val="none" w:sz="0" w:space="0" w:color="auto"/>
            <w:right w:val="none" w:sz="0" w:space="0" w:color="auto"/>
          </w:divBdr>
        </w:div>
        <w:div w:id="157960719">
          <w:marLeft w:val="0"/>
          <w:marRight w:val="0"/>
          <w:marTop w:val="0"/>
          <w:marBottom w:val="0"/>
          <w:divBdr>
            <w:top w:val="none" w:sz="0" w:space="0" w:color="auto"/>
            <w:left w:val="none" w:sz="0" w:space="0" w:color="auto"/>
            <w:bottom w:val="none" w:sz="0" w:space="0" w:color="auto"/>
            <w:right w:val="none" w:sz="0" w:space="0" w:color="auto"/>
          </w:divBdr>
        </w:div>
        <w:div w:id="1244029483">
          <w:marLeft w:val="0"/>
          <w:marRight w:val="0"/>
          <w:marTop w:val="0"/>
          <w:marBottom w:val="0"/>
          <w:divBdr>
            <w:top w:val="none" w:sz="0" w:space="0" w:color="auto"/>
            <w:left w:val="none" w:sz="0" w:space="0" w:color="auto"/>
            <w:bottom w:val="none" w:sz="0" w:space="0" w:color="auto"/>
            <w:right w:val="none" w:sz="0" w:space="0" w:color="auto"/>
          </w:divBdr>
        </w:div>
        <w:div w:id="1003779304">
          <w:marLeft w:val="0"/>
          <w:marRight w:val="0"/>
          <w:marTop w:val="0"/>
          <w:marBottom w:val="0"/>
          <w:divBdr>
            <w:top w:val="none" w:sz="0" w:space="0" w:color="auto"/>
            <w:left w:val="none" w:sz="0" w:space="0" w:color="auto"/>
            <w:bottom w:val="none" w:sz="0" w:space="0" w:color="auto"/>
            <w:right w:val="none" w:sz="0" w:space="0" w:color="auto"/>
          </w:divBdr>
        </w:div>
        <w:div w:id="406462262">
          <w:marLeft w:val="0"/>
          <w:marRight w:val="0"/>
          <w:marTop w:val="0"/>
          <w:marBottom w:val="0"/>
          <w:divBdr>
            <w:top w:val="none" w:sz="0" w:space="0" w:color="auto"/>
            <w:left w:val="none" w:sz="0" w:space="0" w:color="auto"/>
            <w:bottom w:val="none" w:sz="0" w:space="0" w:color="auto"/>
            <w:right w:val="none" w:sz="0" w:space="0" w:color="auto"/>
          </w:divBdr>
        </w:div>
        <w:div w:id="1600913546">
          <w:marLeft w:val="0"/>
          <w:marRight w:val="0"/>
          <w:marTop w:val="0"/>
          <w:marBottom w:val="0"/>
          <w:divBdr>
            <w:top w:val="none" w:sz="0" w:space="0" w:color="auto"/>
            <w:left w:val="none" w:sz="0" w:space="0" w:color="auto"/>
            <w:bottom w:val="none" w:sz="0" w:space="0" w:color="auto"/>
            <w:right w:val="none" w:sz="0" w:space="0" w:color="auto"/>
          </w:divBdr>
        </w:div>
        <w:div w:id="1211843966">
          <w:marLeft w:val="0"/>
          <w:marRight w:val="0"/>
          <w:marTop w:val="0"/>
          <w:marBottom w:val="0"/>
          <w:divBdr>
            <w:top w:val="none" w:sz="0" w:space="0" w:color="auto"/>
            <w:left w:val="none" w:sz="0" w:space="0" w:color="auto"/>
            <w:bottom w:val="none" w:sz="0" w:space="0" w:color="auto"/>
            <w:right w:val="none" w:sz="0" w:space="0" w:color="auto"/>
          </w:divBdr>
        </w:div>
        <w:div w:id="36131480">
          <w:marLeft w:val="0"/>
          <w:marRight w:val="0"/>
          <w:marTop w:val="0"/>
          <w:marBottom w:val="0"/>
          <w:divBdr>
            <w:top w:val="none" w:sz="0" w:space="0" w:color="auto"/>
            <w:left w:val="none" w:sz="0" w:space="0" w:color="auto"/>
            <w:bottom w:val="none" w:sz="0" w:space="0" w:color="auto"/>
            <w:right w:val="none" w:sz="0" w:space="0" w:color="auto"/>
          </w:divBdr>
        </w:div>
        <w:div w:id="553083442">
          <w:marLeft w:val="0"/>
          <w:marRight w:val="0"/>
          <w:marTop w:val="0"/>
          <w:marBottom w:val="0"/>
          <w:divBdr>
            <w:top w:val="none" w:sz="0" w:space="0" w:color="auto"/>
            <w:left w:val="none" w:sz="0" w:space="0" w:color="auto"/>
            <w:bottom w:val="none" w:sz="0" w:space="0" w:color="auto"/>
            <w:right w:val="none" w:sz="0" w:space="0" w:color="auto"/>
          </w:divBdr>
        </w:div>
      </w:divsChild>
    </w:div>
    <w:div w:id="1111165790">
      <w:bodyDiv w:val="1"/>
      <w:marLeft w:val="0"/>
      <w:marRight w:val="0"/>
      <w:marTop w:val="0"/>
      <w:marBottom w:val="0"/>
      <w:divBdr>
        <w:top w:val="none" w:sz="0" w:space="0" w:color="auto"/>
        <w:left w:val="none" w:sz="0" w:space="0" w:color="auto"/>
        <w:bottom w:val="none" w:sz="0" w:space="0" w:color="auto"/>
        <w:right w:val="none" w:sz="0" w:space="0" w:color="auto"/>
      </w:divBdr>
      <w:divsChild>
        <w:div w:id="2113741283">
          <w:marLeft w:val="0"/>
          <w:marRight w:val="0"/>
          <w:marTop w:val="0"/>
          <w:marBottom w:val="0"/>
          <w:divBdr>
            <w:top w:val="none" w:sz="0" w:space="0" w:color="auto"/>
            <w:left w:val="none" w:sz="0" w:space="0" w:color="auto"/>
            <w:bottom w:val="none" w:sz="0" w:space="0" w:color="auto"/>
            <w:right w:val="none" w:sz="0" w:space="0" w:color="auto"/>
          </w:divBdr>
        </w:div>
        <w:div w:id="239020687">
          <w:marLeft w:val="0"/>
          <w:marRight w:val="0"/>
          <w:marTop w:val="0"/>
          <w:marBottom w:val="0"/>
          <w:divBdr>
            <w:top w:val="none" w:sz="0" w:space="0" w:color="auto"/>
            <w:left w:val="none" w:sz="0" w:space="0" w:color="auto"/>
            <w:bottom w:val="none" w:sz="0" w:space="0" w:color="auto"/>
            <w:right w:val="none" w:sz="0" w:space="0" w:color="auto"/>
          </w:divBdr>
        </w:div>
        <w:div w:id="1120490529">
          <w:marLeft w:val="0"/>
          <w:marRight w:val="0"/>
          <w:marTop w:val="0"/>
          <w:marBottom w:val="0"/>
          <w:divBdr>
            <w:top w:val="none" w:sz="0" w:space="0" w:color="auto"/>
            <w:left w:val="none" w:sz="0" w:space="0" w:color="auto"/>
            <w:bottom w:val="none" w:sz="0" w:space="0" w:color="auto"/>
            <w:right w:val="none" w:sz="0" w:space="0" w:color="auto"/>
          </w:divBdr>
        </w:div>
        <w:div w:id="407270329">
          <w:marLeft w:val="0"/>
          <w:marRight w:val="0"/>
          <w:marTop w:val="0"/>
          <w:marBottom w:val="0"/>
          <w:divBdr>
            <w:top w:val="none" w:sz="0" w:space="0" w:color="auto"/>
            <w:left w:val="none" w:sz="0" w:space="0" w:color="auto"/>
            <w:bottom w:val="none" w:sz="0" w:space="0" w:color="auto"/>
            <w:right w:val="none" w:sz="0" w:space="0" w:color="auto"/>
          </w:divBdr>
        </w:div>
        <w:div w:id="768769659">
          <w:marLeft w:val="0"/>
          <w:marRight w:val="0"/>
          <w:marTop w:val="0"/>
          <w:marBottom w:val="0"/>
          <w:divBdr>
            <w:top w:val="none" w:sz="0" w:space="0" w:color="auto"/>
            <w:left w:val="none" w:sz="0" w:space="0" w:color="auto"/>
            <w:bottom w:val="none" w:sz="0" w:space="0" w:color="auto"/>
            <w:right w:val="none" w:sz="0" w:space="0" w:color="auto"/>
          </w:divBdr>
        </w:div>
        <w:div w:id="1734888643">
          <w:marLeft w:val="0"/>
          <w:marRight w:val="0"/>
          <w:marTop w:val="0"/>
          <w:marBottom w:val="0"/>
          <w:divBdr>
            <w:top w:val="none" w:sz="0" w:space="0" w:color="auto"/>
            <w:left w:val="none" w:sz="0" w:space="0" w:color="auto"/>
            <w:bottom w:val="none" w:sz="0" w:space="0" w:color="auto"/>
            <w:right w:val="none" w:sz="0" w:space="0" w:color="auto"/>
          </w:divBdr>
        </w:div>
        <w:div w:id="1719430360">
          <w:marLeft w:val="0"/>
          <w:marRight w:val="0"/>
          <w:marTop w:val="0"/>
          <w:marBottom w:val="0"/>
          <w:divBdr>
            <w:top w:val="none" w:sz="0" w:space="0" w:color="auto"/>
            <w:left w:val="none" w:sz="0" w:space="0" w:color="auto"/>
            <w:bottom w:val="none" w:sz="0" w:space="0" w:color="auto"/>
            <w:right w:val="none" w:sz="0" w:space="0" w:color="auto"/>
          </w:divBdr>
        </w:div>
      </w:divsChild>
    </w:div>
    <w:div w:id="1160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2798480">
          <w:marLeft w:val="0"/>
          <w:marRight w:val="0"/>
          <w:marTop w:val="0"/>
          <w:marBottom w:val="0"/>
          <w:divBdr>
            <w:top w:val="none" w:sz="0" w:space="0" w:color="auto"/>
            <w:left w:val="none" w:sz="0" w:space="0" w:color="auto"/>
            <w:bottom w:val="none" w:sz="0" w:space="0" w:color="auto"/>
            <w:right w:val="none" w:sz="0" w:space="0" w:color="auto"/>
          </w:divBdr>
        </w:div>
        <w:div w:id="580796012">
          <w:marLeft w:val="0"/>
          <w:marRight w:val="0"/>
          <w:marTop w:val="0"/>
          <w:marBottom w:val="0"/>
          <w:divBdr>
            <w:top w:val="none" w:sz="0" w:space="0" w:color="auto"/>
            <w:left w:val="none" w:sz="0" w:space="0" w:color="auto"/>
            <w:bottom w:val="none" w:sz="0" w:space="0" w:color="auto"/>
            <w:right w:val="none" w:sz="0" w:space="0" w:color="auto"/>
          </w:divBdr>
        </w:div>
        <w:div w:id="1021860751">
          <w:marLeft w:val="0"/>
          <w:marRight w:val="0"/>
          <w:marTop w:val="0"/>
          <w:marBottom w:val="0"/>
          <w:divBdr>
            <w:top w:val="none" w:sz="0" w:space="0" w:color="auto"/>
            <w:left w:val="none" w:sz="0" w:space="0" w:color="auto"/>
            <w:bottom w:val="none" w:sz="0" w:space="0" w:color="auto"/>
            <w:right w:val="none" w:sz="0" w:space="0" w:color="auto"/>
          </w:divBdr>
        </w:div>
        <w:div w:id="309873352">
          <w:marLeft w:val="0"/>
          <w:marRight w:val="0"/>
          <w:marTop w:val="0"/>
          <w:marBottom w:val="0"/>
          <w:divBdr>
            <w:top w:val="none" w:sz="0" w:space="0" w:color="auto"/>
            <w:left w:val="none" w:sz="0" w:space="0" w:color="auto"/>
            <w:bottom w:val="none" w:sz="0" w:space="0" w:color="auto"/>
            <w:right w:val="none" w:sz="0" w:space="0" w:color="auto"/>
          </w:divBdr>
        </w:div>
        <w:div w:id="2120484124">
          <w:marLeft w:val="0"/>
          <w:marRight w:val="0"/>
          <w:marTop w:val="0"/>
          <w:marBottom w:val="0"/>
          <w:divBdr>
            <w:top w:val="none" w:sz="0" w:space="0" w:color="auto"/>
            <w:left w:val="none" w:sz="0" w:space="0" w:color="auto"/>
            <w:bottom w:val="none" w:sz="0" w:space="0" w:color="auto"/>
            <w:right w:val="none" w:sz="0" w:space="0" w:color="auto"/>
          </w:divBdr>
        </w:div>
        <w:div w:id="2131781779">
          <w:marLeft w:val="0"/>
          <w:marRight w:val="0"/>
          <w:marTop w:val="0"/>
          <w:marBottom w:val="0"/>
          <w:divBdr>
            <w:top w:val="none" w:sz="0" w:space="0" w:color="auto"/>
            <w:left w:val="none" w:sz="0" w:space="0" w:color="auto"/>
            <w:bottom w:val="none" w:sz="0" w:space="0" w:color="auto"/>
            <w:right w:val="none" w:sz="0" w:space="0" w:color="auto"/>
          </w:divBdr>
        </w:div>
        <w:div w:id="144397646">
          <w:marLeft w:val="0"/>
          <w:marRight w:val="0"/>
          <w:marTop w:val="0"/>
          <w:marBottom w:val="0"/>
          <w:divBdr>
            <w:top w:val="none" w:sz="0" w:space="0" w:color="auto"/>
            <w:left w:val="none" w:sz="0" w:space="0" w:color="auto"/>
            <w:bottom w:val="none" w:sz="0" w:space="0" w:color="auto"/>
            <w:right w:val="none" w:sz="0" w:space="0" w:color="auto"/>
          </w:divBdr>
        </w:div>
        <w:div w:id="794643938">
          <w:marLeft w:val="0"/>
          <w:marRight w:val="0"/>
          <w:marTop w:val="0"/>
          <w:marBottom w:val="0"/>
          <w:divBdr>
            <w:top w:val="none" w:sz="0" w:space="0" w:color="auto"/>
            <w:left w:val="none" w:sz="0" w:space="0" w:color="auto"/>
            <w:bottom w:val="none" w:sz="0" w:space="0" w:color="auto"/>
            <w:right w:val="none" w:sz="0" w:space="0" w:color="auto"/>
          </w:divBdr>
        </w:div>
        <w:div w:id="84738333">
          <w:marLeft w:val="0"/>
          <w:marRight w:val="0"/>
          <w:marTop w:val="0"/>
          <w:marBottom w:val="0"/>
          <w:divBdr>
            <w:top w:val="none" w:sz="0" w:space="0" w:color="auto"/>
            <w:left w:val="none" w:sz="0" w:space="0" w:color="auto"/>
            <w:bottom w:val="none" w:sz="0" w:space="0" w:color="auto"/>
            <w:right w:val="none" w:sz="0" w:space="0" w:color="auto"/>
          </w:divBdr>
        </w:div>
      </w:divsChild>
    </w:div>
    <w:div w:id="1258829438">
      <w:bodyDiv w:val="1"/>
      <w:marLeft w:val="0"/>
      <w:marRight w:val="0"/>
      <w:marTop w:val="0"/>
      <w:marBottom w:val="0"/>
      <w:divBdr>
        <w:top w:val="none" w:sz="0" w:space="0" w:color="auto"/>
        <w:left w:val="none" w:sz="0" w:space="0" w:color="auto"/>
        <w:bottom w:val="none" w:sz="0" w:space="0" w:color="auto"/>
        <w:right w:val="none" w:sz="0" w:space="0" w:color="auto"/>
      </w:divBdr>
      <w:divsChild>
        <w:div w:id="212356226">
          <w:marLeft w:val="0"/>
          <w:marRight w:val="0"/>
          <w:marTop w:val="0"/>
          <w:marBottom w:val="0"/>
          <w:divBdr>
            <w:top w:val="none" w:sz="0" w:space="0" w:color="auto"/>
            <w:left w:val="none" w:sz="0" w:space="0" w:color="auto"/>
            <w:bottom w:val="none" w:sz="0" w:space="0" w:color="auto"/>
            <w:right w:val="none" w:sz="0" w:space="0" w:color="auto"/>
          </w:divBdr>
        </w:div>
        <w:div w:id="965502503">
          <w:marLeft w:val="0"/>
          <w:marRight w:val="0"/>
          <w:marTop w:val="0"/>
          <w:marBottom w:val="0"/>
          <w:divBdr>
            <w:top w:val="none" w:sz="0" w:space="0" w:color="auto"/>
            <w:left w:val="none" w:sz="0" w:space="0" w:color="auto"/>
            <w:bottom w:val="none" w:sz="0" w:space="0" w:color="auto"/>
            <w:right w:val="none" w:sz="0" w:space="0" w:color="auto"/>
          </w:divBdr>
        </w:div>
        <w:div w:id="461194667">
          <w:marLeft w:val="0"/>
          <w:marRight w:val="0"/>
          <w:marTop w:val="0"/>
          <w:marBottom w:val="0"/>
          <w:divBdr>
            <w:top w:val="none" w:sz="0" w:space="0" w:color="auto"/>
            <w:left w:val="none" w:sz="0" w:space="0" w:color="auto"/>
            <w:bottom w:val="none" w:sz="0" w:space="0" w:color="auto"/>
            <w:right w:val="none" w:sz="0" w:space="0" w:color="auto"/>
          </w:divBdr>
        </w:div>
      </w:divsChild>
    </w:div>
    <w:div w:id="1297833678">
      <w:bodyDiv w:val="1"/>
      <w:marLeft w:val="0"/>
      <w:marRight w:val="0"/>
      <w:marTop w:val="0"/>
      <w:marBottom w:val="0"/>
      <w:divBdr>
        <w:top w:val="none" w:sz="0" w:space="0" w:color="auto"/>
        <w:left w:val="none" w:sz="0" w:space="0" w:color="auto"/>
        <w:bottom w:val="none" w:sz="0" w:space="0" w:color="auto"/>
        <w:right w:val="none" w:sz="0" w:space="0" w:color="auto"/>
      </w:divBdr>
      <w:divsChild>
        <w:div w:id="641270284">
          <w:marLeft w:val="0"/>
          <w:marRight w:val="0"/>
          <w:marTop w:val="0"/>
          <w:marBottom w:val="0"/>
          <w:divBdr>
            <w:top w:val="none" w:sz="0" w:space="0" w:color="auto"/>
            <w:left w:val="none" w:sz="0" w:space="0" w:color="auto"/>
            <w:bottom w:val="none" w:sz="0" w:space="0" w:color="auto"/>
            <w:right w:val="none" w:sz="0" w:space="0" w:color="auto"/>
          </w:divBdr>
        </w:div>
        <w:div w:id="148059638">
          <w:marLeft w:val="0"/>
          <w:marRight w:val="0"/>
          <w:marTop w:val="0"/>
          <w:marBottom w:val="0"/>
          <w:divBdr>
            <w:top w:val="none" w:sz="0" w:space="0" w:color="auto"/>
            <w:left w:val="none" w:sz="0" w:space="0" w:color="auto"/>
            <w:bottom w:val="none" w:sz="0" w:space="0" w:color="auto"/>
            <w:right w:val="none" w:sz="0" w:space="0" w:color="auto"/>
          </w:divBdr>
        </w:div>
        <w:div w:id="1118403735">
          <w:marLeft w:val="0"/>
          <w:marRight w:val="0"/>
          <w:marTop w:val="0"/>
          <w:marBottom w:val="0"/>
          <w:divBdr>
            <w:top w:val="none" w:sz="0" w:space="0" w:color="auto"/>
            <w:left w:val="none" w:sz="0" w:space="0" w:color="auto"/>
            <w:bottom w:val="none" w:sz="0" w:space="0" w:color="auto"/>
            <w:right w:val="none" w:sz="0" w:space="0" w:color="auto"/>
          </w:divBdr>
        </w:div>
      </w:divsChild>
    </w:div>
    <w:div w:id="1316715258">
      <w:bodyDiv w:val="1"/>
      <w:marLeft w:val="0"/>
      <w:marRight w:val="0"/>
      <w:marTop w:val="0"/>
      <w:marBottom w:val="0"/>
      <w:divBdr>
        <w:top w:val="none" w:sz="0" w:space="0" w:color="auto"/>
        <w:left w:val="none" w:sz="0" w:space="0" w:color="auto"/>
        <w:bottom w:val="none" w:sz="0" w:space="0" w:color="auto"/>
        <w:right w:val="none" w:sz="0" w:space="0" w:color="auto"/>
      </w:divBdr>
      <w:divsChild>
        <w:div w:id="40327475">
          <w:marLeft w:val="0"/>
          <w:marRight w:val="0"/>
          <w:marTop w:val="0"/>
          <w:marBottom w:val="0"/>
          <w:divBdr>
            <w:top w:val="none" w:sz="0" w:space="0" w:color="auto"/>
            <w:left w:val="none" w:sz="0" w:space="0" w:color="auto"/>
            <w:bottom w:val="none" w:sz="0" w:space="0" w:color="auto"/>
            <w:right w:val="none" w:sz="0" w:space="0" w:color="auto"/>
          </w:divBdr>
          <w:divsChild>
            <w:div w:id="696199748">
              <w:marLeft w:val="0"/>
              <w:marRight w:val="0"/>
              <w:marTop w:val="0"/>
              <w:marBottom w:val="0"/>
              <w:divBdr>
                <w:top w:val="none" w:sz="0" w:space="0" w:color="auto"/>
                <w:left w:val="none" w:sz="0" w:space="0" w:color="auto"/>
                <w:bottom w:val="none" w:sz="0" w:space="0" w:color="auto"/>
                <w:right w:val="none" w:sz="0" w:space="0" w:color="auto"/>
              </w:divBdr>
            </w:div>
          </w:divsChild>
        </w:div>
        <w:div w:id="96560767">
          <w:marLeft w:val="0"/>
          <w:marRight w:val="0"/>
          <w:marTop w:val="0"/>
          <w:marBottom w:val="0"/>
          <w:divBdr>
            <w:top w:val="none" w:sz="0" w:space="0" w:color="auto"/>
            <w:left w:val="none" w:sz="0" w:space="0" w:color="auto"/>
            <w:bottom w:val="none" w:sz="0" w:space="0" w:color="auto"/>
            <w:right w:val="none" w:sz="0" w:space="0" w:color="auto"/>
          </w:divBdr>
          <w:divsChild>
            <w:div w:id="2077589483">
              <w:marLeft w:val="0"/>
              <w:marRight w:val="0"/>
              <w:marTop w:val="0"/>
              <w:marBottom w:val="0"/>
              <w:divBdr>
                <w:top w:val="none" w:sz="0" w:space="0" w:color="auto"/>
                <w:left w:val="none" w:sz="0" w:space="0" w:color="auto"/>
                <w:bottom w:val="none" w:sz="0" w:space="0" w:color="auto"/>
                <w:right w:val="none" w:sz="0" w:space="0" w:color="auto"/>
              </w:divBdr>
            </w:div>
          </w:divsChild>
        </w:div>
        <w:div w:id="146216760">
          <w:marLeft w:val="0"/>
          <w:marRight w:val="0"/>
          <w:marTop w:val="0"/>
          <w:marBottom w:val="0"/>
          <w:divBdr>
            <w:top w:val="none" w:sz="0" w:space="0" w:color="auto"/>
            <w:left w:val="none" w:sz="0" w:space="0" w:color="auto"/>
            <w:bottom w:val="none" w:sz="0" w:space="0" w:color="auto"/>
            <w:right w:val="none" w:sz="0" w:space="0" w:color="auto"/>
          </w:divBdr>
          <w:divsChild>
            <w:div w:id="1638677885">
              <w:marLeft w:val="0"/>
              <w:marRight w:val="0"/>
              <w:marTop w:val="0"/>
              <w:marBottom w:val="0"/>
              <w:divBdr>
                <w:top w:val="none" w:sz="0" w:space="0" w:color="auto"/>
                <w:left w:val="none" w:sz="0" w:space="0" w:color="auto"/>
                <w:bottom w:val="none" w:sz="0" w:space="0" w:color="auto"/>
                <w:right w:val="none" w:sz="0" w:space="0" w:color="auto"/>
              </w:divBdr>
            </w:div>
          </w:divsChild>
        </w:div>
        <w:div w:id="224294006">
          <w:marLeft w:val="0"/>
          <w:marRight w:val="0"/>
          <w:marTop w:val="0"/>
          <w:marBottom w:val="0"/>
          <w:divBdr>
            <w:top w:val="none" w:sz="0" w:space="0" w:color="auto"/>
            <w:left w:val="none" w:sz="0" w:space="0" w:color="auto"/>
            <w:bottom w:val="none" w:sz="0" w:space="0" w:color="auto"/>
            <w:right w:val="none" w:sz="0" w:space="0" w:color="auto"/>
          </w:divBdr>
          <w:divsChild>
            <w:div w:id="922035369">
              <w:marLeft w:val="0"/>
              <w:marRight w:val="0"/>
              <w:marTop w:val="0"/>
              <w:marBottom w:val="0"/>
              <w:divBdr>
                <w:top w:val="none" w:sz="0" w:space="0" w:color="auto"/>
                <w:left w:val="none" w:sz="0" w:space="0" w:color="auto"/>
                <w:bottom w:val="none" w:sz="0" w:space="0" w:color="auto"/>
                <w:right w:val="none" w:sz="0" w:space="0" w:color="auto"/>
              </w:divBdr>
            </w:div>
          </w:divsChild>
        </w:div>
        <w:div w:id="264074042">
          <w:marLeft w:val="0"/>
          <w:marRight w:val="0"/>
          <w:marTop w:val="0"/>
          <w:marBottom w:val="0"/>
          <w:divBdr>
            <w:top w:val="none" w:sz="0" w:space="0" w:color="auto"/>
            <w:left w:val="none" w:sz="0" w:space="0" w:color="auto"/>
            <w:bottom w:val="none" w:sz="0" w:space="0" w:color="auto"/>
            <w:right w:val="none" w:sz="0" w:space="0" w:color="auto"/>
          </w:divBdr>
          <w:divsChild>
            <w:div w:id="1024135910">
              <w:marLeft w:val="0"/>
              <w:marRight w:val="0"/>
              <w:marTop w:val="0"/>
              <w:marBottom w:val="0"/>
              <w:divBdr>
                <w:top w:val="none" w:sz="0" w:space="0" w:color="auto"/>
                <w:left w:val="none" w:sz="0" w:space="0" w:color="auto"/>
                <w:bottom w:val="none" w:sz="0" w:space="0" w:color="auto"/>
                <w:right w:val="none" w:sz="0" w:space="0" w:color="auto"/>
              </w:divBdr>
            </w:div>
          </w:divsChild>
        </w:div>
        <w:div w:id="304510034">
          <w:marLeft w:val="0"/>
          <w:marRight w:val="0"/>
          <w:marTop w:val="0"/>
          <w:marBottom w:val="0"/>
          <w:divBdr>
            <w:top w:val="none" w:sz="0" w:space="0" w:color="auto"/>
            <w:left w:val="none" w:sz="0" w:space="0" w:color="auto"/>
            <w:bottom w:val="none" w:sz="0" w:space="0" w:color="auto"/>
            <w:right w:val="none" w:sz="0" w:space="0" w:color="auto"/>
          </w:divBdr>
          <w:divsChild>
            <w:div w:id="149450303">
              <w:marLeft w:val="0"/>
              <w:marRight w:val="0"/>
              <w:marTop w:val="0"/>
              <w:marBottom w:val="0"/>
              <w:divBdr>
                <w:top w:val="none" w:sz="0" w:space="0" w:color="auto"/>
                <w:left w:val="none" w:sz="0" w:space="0" w:color="auto"/>
                <w:bottom w:val="none" w:sz="0" w:space="0" w:color="auto"/>
                <w:right w:val="none" w:sz="0" w:space="0" w:color="auto"/>
              </w:divBdr>
            </w:div>
          </w:divsChild>
        </w:div>
        <w:div w:id="398985501">
          <w:marLeft w:val="0"/>
          <w:marRight w:val="0"/>
          <w:marTop w:val="0"/>
          <w:marBottom w:val="0"/>
          <w:divBdr>
            <w:top w:val="none" w:sz="0" w:space="0" w:color="auto"/>
            <w:left w:val="none" w:sz="0" w:space="0" w:color="auto"/>
            <w:bottom w:val="none" w:sz="0" w:space="0" w:color="auto"/>
            <w:right w:val="none" w:sz="0" w:space="0" w:color="auto"/>
          </w:divBdr>
          <w:divsChild>
            <w:div w:id="442387242">
              <w:marLeft w:val="0"/>
              <w:marRight w:val="0"/>
              <w:marTop w:val="0"/>
              <w:marBottom w:val="0"/>
              <w:divBdr>
                <w:top w:val="none" w:sz="0" w:space="0" w:color="auto"/>
                <w:left w:val="none" w:sz="0" w:space="0" w:color="auto"/>
                <w:bottom w:val="none" w:sz="0" w:space="0" w:color="auto"/>
                <w:right w:val="none" w:sz="0" w:space="0" w:color="auto"/>
              </w:divBdr>
            </w:div>
          </w:divsChild>
        </w:div>
        <w:div w:id="452096236">
          <w:marLeft w:val="0"/>
          <w:marRight w:val="0"/>
          <w:marTop w:val="0"/>
          <w:marBottom w:val="0"/>
          <w:divBdr>
            <w:top w:val="none" w:sz="0" w:space="0" w:color="auto"/>
            <w:left w:val="none" w:sz="0" w:space="0" w:color="auto"/>
            <w:bottom w:val="none" w:sz="0" w:space="0" w:color="auto"/>
            <w:right w:val="none" w:sz="0" w:space="0" w:color="auto"/>
          </w:divBdr>
          <w:divsChild>
            <w:div w:id="2005547683">
              <w:marLeft w:val="0"/>
              <w:marRight w:val="0"/>
              <w:marTop w:val="0"/>
              <w:marBottom w:val="0"/>
              <w:divBdr>
                <w:top w:val="none" w:sz="0" w:space="0" w:color="auto"/>
                <w:left w:val="none" w:sz="0" w:space="0" w:color="auto"/>
                <w:bottom w:val="none" w:sz="0" w:space="0" w:color="auto"/>
                <w:right w:val="none" w:sz="0" w:space="0" w:color="auto"/>
              </w:divBdr>
            </w:div>
          </w:divsChild>
        </w:div>
        <w:div w:id="484248289">
          <w:marLeft w:val="0"/>
          <w:marRight w:val="0"/>
          <w:marTop w:val="0"/>
          <w:marBottom w:val="0"/>
          <w:divBdr>
            <w:top w:val="none" w:sz="0" w:space="0" w:color="auto"/>
            <w:left w:val="none" w:sz="0" w:space="0" w:color="auto"/>
            <w:bottom w:val="none" w:sz="0" w:space="0" w:color="auto"/>
            <w:right w:val="none" w:sz="0" w:space="0" w:color="auto"/>
          </w:divBdr>
          <w:divsChild>
            <w:div w:id="30153127">
              <w:marLeft w:val="0"/>
              <w:marRight w:val="0"/>
              <w:marTop w:val="0"/>
              <w:marBottom w:val="0"/>
              <w:divBdr>
                <w:top w:val="none" w:sz="0" w:space="0" w:color="auto"/>
                <w:left w:val="none" w:sz="0" w:space="0" w:color="auto"/>
                <w:bottom w:val="none" w:sz="0" w:space="0" w:color="auto"/>
                <w:right w:val="none" w:sz="0" w:space="0" w:color="auto"/>
              </w:divBdr>
            </w:div>
          </w:divsChild>
        </w:div>
        <w:div w:id="817963629">
          <w:marLeft w:val="0"/>
          <w:marRight w:val="0"/>
          <w:marTop w:val="0"/>
          <w:marBottom w:val="0"/>
          <w:divBdr>
            <w:top w:val="none" w:sz="0" w:space="0" w:color="auto"/>
            <w:left w:val="none" w:sz="0" w:space="0" w:color="auto"/>
            <w:bottom w:val="none" w:sz="0" w:space="0" w:color="auto"/>
            <w:right w:val="none" w:sz="0" w:space="0" w:color="auto"/>
          </w:divBdr>
          <w:divsChild>
            <w:div w:id="818425423">
              <w:marLeft w:val="0"/>
              <w:marRight w:val="0"/>
              <w:marTop w:val="0"/>
              <w:marBottom w:val="0"/>
              <w:divBdr>
                <w:top w:val="none" w:sz="0" w:space="0" w:color="auto"/>
                <w:left w:val="none" w:sz="0" w:space="0" w:color="auto"/>
                <w:bottom w:val="none" w:sz="0" w:space="0" w:color="auto"/>
                <w:right w:val="none" w:sz="0" w:space="0" w:color="auto"/>
              </w:divBdr>
            </w:div>
          </w:divsChild>
        </w:div>
        <w:div w:id="868106840">
          <w:marLeft w:val="0"/>
          <w:marRight w:val="0"/>
          <w:marTop w:val="0"/>
          <w:marBottom w:val="0"/>
          <w:divBdr>
            <w:top w:val="none" w:sz="0" w:space="0" w:color="auto"/>
            <w:left w:val="none" w:sz="0" w:space="0" w:color="auto"/>
            <w:bottom w:val="none" w:sz="0" w:space="0" w:color="auto"/>
            <w:right w:val="none" w:sz="0" w:space="0" w:color="auto"/>
          </w:divBdr>
          <w:divsChild>
            <w:div w:id="1267078310">
              <w:marLeft w:val="0"/>
              <w:marRight w:val="0"/>
              <w:marTop w:val="0"/>
              <w:marBottom w:val="0"/>
              <w:divBdr>
                <w:top w:val="none" w:sz="0" w:space="0" w:color="auto"/>
                <w:left w:val="none" w:sz="0" w:space="0" w:color="auto"/>
                <w:bottom w:val="none" w:sz="0" w:space="0" w:color="auto"/>
                <w:right w:val="none" w:sz="0" w:space="0" w:color="auto"/>
              </w:divBdr>
            </w:div>
          </w:divsChild>
        </w:div>
        <w:div w:id="871965753">
          <w:marLeft w:val="0"/>
          <w:marRight w:val="0"/>
          <w:marTop w:val="0"/>
          <w:marBottom w:val="0"/>
          <w:divBdr>
            <w:top w:val="none" w:sz="0" w:space="0" w:color="auto"/>
            <w:left w:val="none" w:sz="0" w:space="0" w:color="auto"/>
            <w:bottom w:val="none" w:sz="0" w:space="0" w:color="auto"/>
            <w:right w:val="none" w:sz="0" w:space="0" w:color="auto"/>
          </w:divBdr>
          <w:divsChild>
            <w:div w:id="1466894208">
              <w:marLeft w:val="0"/>
              <w:marRight w:val="0"/>
              <w:marTop w:val="0"/>
              <w:marBottom w:val="0"/>
              <w:divBdr>
                <w:top w:val="none" w:sz="0" w:space="0" w:color="auto"/>
                <w:left w:val="none" w:sz="0" w:space="0" w:color="auto"/>
                <w:bottom w:val="none" w:sz="0" w:space="0" w:color="auto"/>
                <w:right w:val="none" w:sz="0" w:space="0" w:color="auto"/>
              </w:divBdr>
            </w:div>
          </w:divsChild>
        </w:div>
        <w:div w:id="1289119491">
          <w:marLeft w:val="0"/>
          <w:marRight w:val="0"/>
          <w:marTop w:val="0"/>
          <w:marBottom w:val="0"/>
          <w:divBdr>
            <w:top w:val="none" w:sz="0" w:space="0" w:color="auto"/>
            <w:left w:val="none" w:sz="0" w:space="0" w:color="auto"/>
            <w:bottom w:val="none" w:sz="0" w:space="0" w:color="auto"/>
            <w:right w:val="none" w:sz="0" w:space="0" w:color="auto"/>
          </w:divBdr>
          <w:divsChild>
            <w:div w:id="143671366">
              <w:marLeft w:val="0"/>
              <w:marRight w:val="0"/>
              <w:marTop w:val="0"/>
              <w:marBottom w:val="0"/>
              <w:divBdr>
                <w:top w:val="none" w:sz="0" w:space="0" w:color="auto"/>
                <w:left w:val="none" w:sz="0" w:space="0" w:color="auto"/>
                <w:bottom w:val="none" w:sz="0" w:space="0" w:color="auto"/>
                <w:right w:val="none" w:sz="0" w:space="0" w:color="auto"/>
              </w:divBdr>
            </w:div>
          </w:divsChild>
        </w:div>
        <w:div w:id="1406026743">
          <w:marLeft w:val="0"/>
          <w:marRight w:val="0"/>
          <w:marTop w:val="0"/>
          <w:marBottom w:val="0"/>
          <w:divBdr>
            <w:top w:val="none" w:sz="0" w:space="0" w:color="auto"/>
            <w:left w:val="none" w:sz="0" w:space="0" w:color="auto"/>
            <w:bottom w:val="none" w:sz="0" w:space="0" w:color="auto"/>
            <w:right w:val="none" w:sz="0" w:space="0" w:color="auto"/>
          </w:divBdr>
          <w:divsChild>
            <w:div w:id="1250650201">
              <w:marLeft w:val="0"/>
              <w:marRight w:val="0"/>
              <w:marTop w:val="0"/>
              <w:marBottom w:val="0"/>
              <w:divBdr>
                <w:top w:val="none" w:sz="0" w:space="0" w:color="auto"/>
                <w:left w:val="none" w:sz="0" w:space="0" w:color="auto"/>
                <w:bottom w:val="none" w:sz="0" w:space="0" w:color="auto"/>
                <w:right w:val="none" w:sz="0" w:space="0" w:color="auto"/>
              </w:divBdr>
            </w:div>
          </w:divsChild>
        </w:div>
        <w:div w:id="1573273918">
          <w:marLeft w:val="0"/>
          <w:marRight w:val="0"/>
          <w:marTop w:val="0"/>
          <w:marBottom w:val="0"/>
          <w:divBdr>
            <w:top w:val="none" w:sz="0" w:space="0" w:color="auto"/>
            <w:left w:val="none" w:sz="0" w:space="0" w:color="auto"/>
            <w:bottom w:val="none" w:sz="0" w:space="0" w:color="auto"/>
            <w:right w:val="none" w:sz="0" w:space="0" w:color="auto"/>
          </w:divBdr>
          <w:divsChild>
            <w:div w:id="329529817">
              <w:marLeft w:val="0"/>
              <w:marRight w:val="0"/>
              <w:marTop w:val="0"/>
              <w:marBottom w:val="0"/>
              <w:divBdr>
                <w:top w:val="none" w:sz="0" w:space="0" w:color="auto"/>
                <w:left w:val="none" w:sz="0" w:space="0" w:color="auto"/>
                <w:bottom w:val="none" w:sz="0" w:space="0" w:color="auto"/>
                <w:right w:val="none" w:sz="0" w:space="0" w:color="auto"/>
              </w:divBdr>
            </w:div>
          </w:divsChild>
        </w:div>
        <w:div w:id="1710101856">
          <w:marLeft w:val="0"/>
          <w:marRight w:val="0"/>
          <w:marTop w:val="0"/>
          <w:marBottom w:val="0"/>
          <w:divBdr>
            <w:top w:val="none" w:sz="0" w:space="0" w:color="auto"/>
            <w:left w:val="none" w:sz="0" w:space="0" w:color="auto"/>
            <w:bottom w:val="none" w:sz="0" w:space="0" w:color="auto"/>
            <w:right w:val="none" w:sz="0" w:space="0" w:color="auto"/>
          </w:divBdr>
          <w:divsChild>
            <w:div w:id="910696569">
              <w:marLeft w:val="0"/>
              <w:marRight w:val="0"/>
              <w:marTop w:val="0"/>
              <w:marBottom w:val="0"/>
              <w:divBdr>
                <w:top w:val="none" w:sz="0" w:space="0" w:color="auto"/>
                <w:left w:val="none" w:sz="0" w:space="0" w:color="auto"/>
                <w:bottom w:val="none" w:sz="0" w:space="0" w:color="auto"/>
                <w:right w:val="none" w:sz="0" w:space="0" w:color="auto"/>
              </w:divBdr>
            </w:div>
          </w:divsChild>
        </w:div>
        <w:div w:id="1816095036">
          <w:marLeft w:val="0"/>
          <w:marRight w:val="0"/>
          <w:marTop w:val="0"/>
          <w:marBottom w:val="0"/>
          <w:divBdr>
            <w:top w:val="none" w:sz="0" w:space="0" w:color="auto"/>
            <w:left w:val="none" w:sz="0" w:space="0" w:color="auto"/>
            <w:bottom w:val="none" w:sz="0" w:space="0" w:color="auto"/>
            <w:right w:val="none" w:sz="0" w:space="0" w:color="auto"/>
          </w:divBdr>
          <w:divsChild>
            <w:div w:id="1752240485">
              <w:marLeft w:val="0"/>
              <w:marRight w:val="0"/>
              <w:marTop w:val="0"/>
              <w:marBottom w:val="0"/>
              <w:divBdr>
                <w:top w:val="none" w:sz="0" w:space="0" w:color="auto"/>
                <w:left w:val="none" w:sz="0" w:space="0" w:color="auto"/>
                <w:bottom w:val="none" w:sz="0" w:space="0" w:color="auto"/>
                <w:right w:val="none" w:sz="0" w:space="0" w:color="auto"/>
              </w:divBdr>
            </w:div>
          </w:divsChild>
        </w:div>
        <w:div w:id="1906910314">
          <w:marLeft w:val="0"/>
          <w:marRight w:val="0"/>
          <w:marTop w:val="0"/>
          <w:marBottom w:val="0"/>
          <w:divBdr>
            <w:top w:val="none" w:sz="0" w:space="0" w:color="auto"/>
            <w:left w:val="none" w:sz="0" w:space="0" w:color="auto"/>
            <w:bottom w:val="none" w:sz="0" w:space="0" w:color="auto"/>
            <w:right w:val="none" w:sz="0" w:space="0" w:color="auto"/>
          </w:divBdr>
          <w:divsChild>
            <w:div w:id="375855289">
              <w:marLeft w:val="0"/>
              <w:marRight w:val="0"/>
              <w:marTop w:val="0"/>
              <w:marBottom w:val="0"/>
              <w:divBdr>
                <w:top w:val="none" w:sz="0" w:space="0" w:color="auto"/>
                <w:left w:val="none" w:sz="0" w:space="0" w:color="auto"/>
                <w:bottom w:val="none" w:sz="0" w:space="0" w:color="auto"/>
                <w:right w:val="none" w:sz="0" w:space="0" w:color="auto"/>
              </w:divBdr>
            </w:div>
          </w:divsChild>
        </w:div>
        <w:div w:id="2012025550">
          <w:marLeft w:val="0"/>
          <w:marRight w:val="0"/>
          <w:marTop w:val="0"/>
          <w:marBottom w:val="0"/>
          <w:divBdr>
            <w:top w:val="none" w:sz="0" w:space="0" w:color="auto"/>
            <w:left w:val="none" w:sz="0" w:space="0" w:color="auto"/>
            <w:bottom w:val="none" w:sz="0" w:space="0" w:color="auto"/>
            <w:right w:val="none" w:sz="0" w:space="0" w:color="auto"/>
          </w:divBdr>
          <w:divsChild>
            <w:div w:id="1319847677">
              <w:marLeft w:val="0"/>
              <w:marRight w:val="0"/>
              <w:marTop w:val="0"/>
              <w:marBottom w:val="0"/>
              <w:divBdr>
                <w:top w:val="none" w:sz="0" w:space="0" w:color="auto"/>
                <w:left w:val="none" w:sz="0" w:space="0" w:color="auto"/>
                <w:bottom w:val="none" w:sz="0" w:space="0" w:color="auto"/>
                <w:right w:val="none" w:sz="0" w:space="0" w:color="auto"/>
              </w:divBdr>
            </w:div>
          </w:divsChild>
        </w:div>
        <w:div w:id="2034960202">
          <w:marLeft w:val="0"/>
          <w:marRight w:val="0"/>
          <w:marTop w:val="0"/>
          <w:marBottom w:val="0"/>
          <w:divBdr>
            <w:top w:val="none" w:sz="0" w:space="0" w:color="auto"/>
            <w:left w:val="none" w:sz="0" w:space="0" w:color="auto"/>
            <w:bottom w:val="none" w:sz="0" w:space="0" w:color="auto"/>
            <w:right w:val="none" w:sz="0" w:space="0" w:color="auto"/>
          </w:divBdr>
          <w:divsChild>
            <w:div w:id="11996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214">
      <w:bodyDiv w:val="1"/>
      <w:marLeft w:val="0"/>
      <w:marRight w:val="0"/>
      <w:marTop w:val="0"/>
      <w:marBottom w:val="0"/>
      <w:divBdr>
        <w:top w:val="none" w:sz="0" w:space="0" w:color="auto"/>
        <w:left w:val="none" w:sz="0" w:space="0" w:color="auto"/>
        <w:bottom w:val="none" w:sz="0" w:space="0" w:color="auto"/>
        <w:right w:val="none" w:sz="0" w:space="0" w:color="auto"/>
      </w:divBdr>
      <w:divsChild>
        <w:div w:id="1417946548">
          <w:marLeft w:val="0"/>
          <w:marRight w:val="0"/>
          <w:marTop w:val="0"/>
          <w:marBottom w:val="0"/>
          <w:divBdr>
            <w:top w:val="none" w:sz="0" w:space="0" w:color="auto"/>
            <w:left w:val="none" w:sz="0" w:space="0" w:color="auto"/>
            <w:bottom w:val="none" w:sz="0" w:space="0" w:color="auto"/>
            <w:right w:val="none" w:sz="0" w:space="0" w:color="auto"/>
          </w:divBdr>
        </w:div>
        <w:div w:id="2042701039">
          <w:marLeft w:val="0"/>
          <w:marRight w:val="0"/>
          <w:marTop w:val="0"/>
          <w:marBottom w:val="0"/>
          <w:divBdr>
            <w:top w:val="none" w:sz="0" w:space="0" w:color="auto"/>
            <w:left w:val="none" w:sz="0" w:space="0" w:color="auto"/>
            <w:bottom w:val="none" w:sz="0" w:space="0" w:color="auto"/>
            <w:right w:val="none" w:sz="0" w:space="0" w:color="auto"/>
          </w:divBdr>
        </w:div>
        <w:div w:id="2117434499">
          <w:marLeft w:val="0"/>
          <w:marRight w:val="0"/>
          <w:marTop w:val="0"/>
          <w:marBottom w:val="0"/>
          <w:divBdr>
            <w:top w:val="none" w:sz="0" w:space="0" w:color="auto"/>
            <w:left w:val="none" w:sz="0" w:space="0" w:color="auto"/>
            <w:bottom w:val="none" w:sz="0" w:space="0" w:color="auto"/>
            <w:right w:val="none" w:sz="0" w:space="0" w:color="auto"/>
          </w:divBdr>
        </w:div>
      </w:divsChild>
    </w:div>
    <w:div w:id="1362241131">
      <w:bodyDiv w:val="1"/>
      <w:marLeft w:val="0"/>
      <w:marRight w:val="0"/>
      <w:marTop w:val="0"/>
      <w:marBottom w:val="0"/>
      <w:divBdr>
        <w:top w:val="none" w:sz="0" w:space="0" w:color="auto"/>
        <w:left w:val="none" w:sz="0" w:space="0" w:color="auto"/>
        <w:bottom w:val="none" w:sz="0" w:space="0" w:color="auto"/>
        <w:right w:val="none" w:sz="0" w:space="0" w:color="auto"/>
      </w:divBdr>
      <w:divsChild>
        <w:div w:id="1533574167">
          <w:marLeft w:val="0"/>
          <w:marRight w:val="0"/>
          <w:marTop w:val="0"/>
          <w:marBottom w:val="0"/>
          <w:divBdr>
            <w:top w:val="none" w:sz="0" w:space="0" w:color="auto"/>
            <w:left w:val="none" w:sz="0" w:space="0" w:color="auto"/>
            <w:bottom w:val="none" w:sz="0" w:space="0" w:color="auto"/>
            <w:right w:val="none" w:sz="0" w:space="0" w:color="auto"/>
          </w:divBdr>
        </w:div>
        <w:div w:id="493767251">
          <w:marLeft w:val="0"/>
          <w:marRight w:val="0"/>
          <w:marTop w:val="0"/>
          <w:marBottom w:val="0"/>
          <w:divBdr>
            <w:top w:val="none" w:sz="0" w:space="0" w:color="auto"/>
            <w:left w:val="none" w:sz="0" w:space="0" w:color="auto"/>
            <w:bottom w:val="none" w:sz="0" w:space="0" w:color="auto"/>
            <w:right w:val="none" w:sz="0" w:space="0" w:color="auto"/>
          </w:divBdr>
        </w:div>
        <w:div w:id="1789812741">
          <w:marLeft w:val="0"/>
          <w:marRight w:val="0"/>
          <w:marTop w:val="0"/>
          <w:marBottom w:val="0"/>
          <w:divBdr>
            <w:top w:val="none" w:sz="0" w:space="0" w:color="auto"/>
            <w:left w:val="none" w:sz="0" w:space="0" w:color="auto"/>
            <w:bottom w:val="none" w:sz="0" w:space="0" w:color="auto"/>
            <w:right w:val="none" w:sz="0" w:space="0" w:color="auto"/>
          </w:divBdr>
        </w:div>
      </w:divsChild>
    </w:div>
    <w:div w:id="1389763942">
      <w:bodyDiv w:val="1"/>
      <w:marLeft w:val="0"/>
      <w:marRight w:val="0"/>
      <w:marTop w:val="0"/>
      <w:marBottom w:val="0"/>
      <w:divBdr>
        <w:top w:val="none" w:sz="0" w:space="0" w:color="auto"/>
        <w:left w:val="none" w:sz="0" w:space="0" w:color="auto"/>
        <w:bottom w:val="none" w:sz="0" w:space="0" w:color="auto"/>
        <w:right w:val="none" w:sz="0" w:space="0" w:color="auto"/>
      </w:divBdr>
      <w:divsChild>
        <w:div w:id="2111507433">
          <w:marLeft w:val="0"/>
          <w:marRight w:val="0"/>
          <w:marTop w:val="0"/>
          <w:marBottom w:val="0"/>
          <w:divBdr>
            <w:top w:val="none" w:sz="0" w:space="0" w:color="auto"/>
            <w:left w:val="none" w:sz="0" w:space="0" w:color="auto"/>
            <w:bottom w:val="none" w:sz="0" w:space="0" w:color="auto"/>
            <w:right w:val="none" w:sz="0" w:space="0" w:color="auto"/>
          </w:divBdr>
        </w:div>
        <w:div w:id="5906752">
          <w:marLeft w:val="0"/>
          <w:marRight w:val="0"/>
          <w:marTop w:val="0"/>
          <w:marBottom w:val="0"/>
          <w:divBdr>
            <w:top w:val="none" w:sz="0" w:space="0" w:color="auto"/>
            <w:left w:val="none" w:sz="0" w:space="0" w:color="auto"/>
            <w:bottom w:val="none" w:sz="0" w:space="0" w:color="auto"/>
            <w:right w:val="none" w:sz="0" w:space="0" w:color="auto"/>
          </w:divBdr>
        </w:div>
        <w:div w:id="466704750">
          <w:marLeft w:val="0"/>
          <w:marRight w:val="0"/>
          <w:marTop w:val="0"/>
          <w:marBottom w:val="0"/>
          <w:divBdr>
            <w:top w:val="none" w:sz="0" w:space="0" w:color="auto"/>
            <w:left w:val="none" w:sz="0" w:space="0" w:color="auto"/>
            <w:bottom w:val="none" w:sz="0" w:space="0" w:color="auto"/>
            <w:right w:val="none" w:sz="0" w:space="0" w:color="auto"/>
          </w:divBdr>
        </w:div>
        <w:div w:id="2042854715">
          <w:marLeft w:val="0"/>
          <w:marRight w:val="0"/>
          <w:marTop w:val="0"/>
          <w:marBottom w:val="0"/>
          <w:divBdr>
            <w:top w:val="none" w:sz="0" w:space="0" w:color="auto"/>
            <w:left w:val="none" w:sz="0" w:space="0" w:color="auto"/>
            <w:bottom w:val="none" w:sz="0" w:space="0" w:color="auto"/>
            <w:right w:val="none" w:sz="0" w:space="0" w:color="auto"/>
          </w:divBdr>
        </w:div>
        <w:div w:id="1698584404">
          <w:marLeft w:val="0"/>
          <w:marRight w:val="0"/>
          <w:marTop w:val="0"/>
          <w:marBottom w:val="0"/>
          <w:divBdr>
            <w:top w:val="none" w:sz="0" w:space="0" w:color="auto"/>
            <w:left w:val="none" w:sz="0" w:space="0" w:color="auto"/>
            <w:bottom w:val="none" w:sz="0" w:space="0" w:color="auto"/>
            <w:right w:val="none" w:sz="0" w:space="0" w:color="auto"/>
          </w:divBdr>
        </w:div>
      </w:divsChild>
    </w:div>
    <w:div w:id="1411151938">
      <w:bodyDiv w:val="1"/>
      <w:marLeft w:val="0"/>
      <w:marRight w:val="0"/>
      <w:marTop w:val="0"/>
      <w:marBottom w:val="0"/>
      <w:divBdr>
        <w:top w:val="none" w:sz="0" w:space="0" w:color="auto"/>
        <w:left w:val="none" w:sz="0" w:space="0" w:color="auto"/>
        <w:bottom w:val="none" w:sz="0" w:space="0" w:color="auto"/>
        <w:right w:val="none" w:sz="0" w:space="0" w:color="auto"/>
      </w:divBdr>
      <w:divsChild>
        <w:div w:id="12610725">
          <w:marLeft w:val="0"/>
          <w:marRight w:val="0"/>
          <w:marTop w:val="0"/>
          <w:marBottom w:val="0"/>
          <w:divBdr>
            <w:top w:val="none" w:sz="0" w:space="0" w:color="auto"/>
            <w:left w:val="none" w:sz="0" w:space="0" w:color="auto"/>
            <w:bottom w:val="none" w:sz="0" w:space="0" w:color="auto"/>
            <w:right w:val="none" w:sz="0" w:space="0" w:color="auto"/>
          </w:divBdr>
        </w:div>
        <w:div w:id="564684653">
          <w:marLeft w:val="0"/>
          <w:marRight w:val="0"/>
          <w:marTop w:val="0"/>
          <w:marBottom w:val="0"/>
          <w:divBdr>
            <w:top w:val="none" w:sz="0" w:space="0" w:color="auto"/>
            <w:left w:val="none" w:sz="0" w:space="0" w:color="auto"/>
            <w:bottom w:val="none" w:sz="0" w:space="0" w:color="auto"/>
            <w:right w:val="none" w:sz="0" w:space="0" w:color="auto"/>
          </w:divBdr>
        </w:div>
        <w:div w:id="1467897129">
          <w:marLeft w:val="0"/>
          <w:marRight w:val="0"/>
          <w:marTop w:val="0"/>
          <w:marBottom w:val="0"/>
          <w:divBdr>
            <w:top w:val="none" w:sz="0" w:space="0" w:color="auto"/>
            <w:left w:val="none" w:sz="0" w:space="0" w:color="auto"/>
            <w:bottom w:val="none" w:sz="0" w:space="0" w:color="auto"/>
            <w:right w:val="none" w:sz="0" w:space="0" w:color="auto"/>
          </w:divBdr>
        </w:div>
        <w:div w:id="351498887">
          <w:marLeft w:val="0"/>
          <w:marRight w:val="0"/>
          <w:marTop w:val="0"/>
          <w:marBottom w:val="0"/>
          <w:divBdr>
            <w:top w:val="none" w:sz="0" w:space="0" w:color="auto"/>
            <w:left w:val="none" w:sz="0" w:space="0" w:color="auto"/>
            <w:bottom w:val="none" w:sz="0" w:space="0" w:color="auto"/>
            <w:right w:val="none" w:sz="0" w:space="0" w:color="auto"/>
          </w:divBdr>
        </w:div>
        <w:div w:id="1342929457">
          <w:marLeft w:val="0"/>
          <w:marRight w:val="0"/>
          <w:marTop w:val="0"/>
          <w:marBottom w:val="0"/>
          <w:divBdr>
            <w:top w:val="none" w:sz="0" w:space="0" w:color="auto"/>
            <w:left w:val="none" w:sz="0" w:space="0" w:color="auto"/>
            <w:bottom w:val="none" w:sz="0" w:space="0" w:color="auto"/>
            <w:right w:val="none" w:sz="0" w:space="0" w:color="auto"/>
          </w:divBdr>
        </w:div>
      </w:divsChild>
    </w:div>
    <w:div w:id="1432429667">
      <w:bodyDiv w:val="1"/>
      <w:marLeft w:val="0"/>
      <w:marRight w:val="0"/>
      <w:marTop w:val="0"/>
      <w:marBottom w:val="0"/>
      <w:divBdr>
        <w:top w:val="none" w:sz="0" w:space="0" w:color="auto"/>
        <w:left w:val="none" w:sz="0" w:space="0" w:color="auto"/>
        <w:bottom w:val="none" w:sz="0" w:space="0" w:color="auto"/>
        <w:right w:val="none" w:sz="0" w:space="0" w:color="auto"/>
      </w:divBdr>
      <w:divsChild>
        <w:div w:id="1540899807">
          <w:marLeft w:val="0"/>
          <w:marRight w:val="0"/>
          <w:marTop w:val="0"/>
          <w:marBottom w:val="0"/>
          <w:divBdr>
            <w:top w:val="none" w:sz="0" w:space="0" w:color="auto"/>
            <w:left w:val="none" w:sz="0" w:space="0" w:color="auto"/>
            <w:bottom w:val="none" w:sz="0" w:space="0" w:color="auto"/>
            <w:right w:val="none" w:sz="0" w:space="0" w:color="auto"/>
          </w:divBdr>
        </w:div>
        <w:div w:id="2115710514">
          <w:marLeft w:val="0"/>
          <w:marRight w:val="0"/>
          <w:marTop w:val="0"/>
          <w:marBottom w:val="0"/>
          <w:divBdr>
            <w:top w:val="none" w:sz="0" w:space="0" w:color="auto"/>
            <w:left w:val="none" w:sz="0" w:space="0" w:color="auto"/>
            <w:bottom w:val="none" w:sz="0" w:space="0" w:color="auto"/>
            <w:right w:val="none" w:sz="0" w:space="0" w:color="auto"/>
          </w:divBdr>
        </w:div>
      </w:divsChild>
    </w:div>
    <w:div w:id="144067963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7">
          <w:marLeft w:val="0"/>
          <w:marRight w:val="0"/>
          <w:marTop w:val="0"/>
          <w:marBottom w:val="0"/>
          <w:divBdr>
            <w:top w:val="none" w:sz="0" w:space="0" w:color="auto"/>
            <w:left w:val="none" w:sz="0" w:space="0" w:color="auto"/>
            <w:bottom w:val="none" w:sz="0" w:space="0" w:color="auto"/>
            <w:right w:val="none" w:sz="0" w:space="0" w:color="auto"/>
          </w:divBdr>
        </w:div>
        <w:div w:id="57554531">
          <w:marLeft w:val="0"/>
          <w:marRight w:val="0"/>
          <w:marTop w:val="0"/>
          <w:marBottom w:val="0"/>
          <w:divBdr>
            <w:top w:val="none" w:sz="0" w:space="0" w:color="auto"/>
            <w:left w:val="none" w:sz="0" w:space="0" w:color="auto"/>
            <w:bottom w:val="none" w:sz="0" w:space="0" w:color="auto"/>
            <w:right w:val="none" w:sz="0" w:space="0" w:color="auto"/>
          </w:divBdr>
        </w:div>
        <w:div w:id="460920399">
          <w:marLeft w:val="0"/>
          <w:marRight w:val="0"/>
          <w:marTop w:val="0"/>
          <w:marBottom w:val="0"/>
          <w:divBdr>
            <w:top w:val="none" w:sz="0" w:space="0" w:color="auto"/>
            <w:left w:val="none" w:sz="0" w:space="0" w:color="auto"/>
            <w:bottom w:val="none" w:sz="0" w:space="0" w:color="auto"/>
            <w:right w:val="none" w:sz="0" w:space="0" w:color="auto"/>
          </w:divBdr>
        </w:div>
      </w:divsChild>
    </w:div>
    <w:div w:id="1492792433">
      <w:bodyDiv w:val="1"/>
      <w:marLeft w:val="0"/>
      <w:marRight w:val="0"/>
      <w:marTop w:val="0"/>
      <w:marBottom w:val="0"/>
      <w:divBdr>
        <w:top w:val="none" w:sz="0" w:space="0" w:color="auto"/>
        <w:left w:val="none" w:sz="0" w:space="0" w:color="auto"/>
        <w:bottom w:val="none" w:sz="0" w:space="0" w:color="auto"/>
        <w:right w:val="none" w:sz="0" w:space="0" w:color="auto"/>
      </w:divBdr>
      <w:divsChild>
        <w:div w:id="97414018">
          <w:marLeft w:val="0"/>
          <w:marRight w:val="0"/>
          <w:marTop w:val="0"/>
          <w:marBottom w:val="0"/>
          <w:divBdr>
            <w:top w:val="none" w:sz="0" w:space="0" w:color="auto"/>
            <w:left w:val="none" w:sz="0" w:space="0" w:color="auto"/>
            <w:bottom w:val="none" w:sz="0" w:space="0" w:color="auto"/>
            <w:right w:val="none" w:sz="0" w:space="0" w:color="auto"/>
          </w:divBdr>
          <w:divsChild>
            <w:div w:id="2065443373">
              <w:marLeft w:val="0"/>
              <w:marRight w:val="0"/>
              <w:marTop w:val="0"/>
              <w:marBottom w:val="0"/>
              <w:divBdr>
                <w:top w:val="none" w:sz="0" w:space="0" w:color="auto"/>
                <w:left w:val="none" w:sz="0" w:space="0" w:color="auto"/>
                <w:bottom w:val="none" w:sz="0" w:space="0" w:color="auto"/>
                <w:right w:val="none" w:sz="0" w:space="0" w:color="auto"/>
              </w:divBdr>
            </w:div>
          </w:divsChild>
        </w:div>
        <w:div w:id="129909401">
          <w:marLeft w:val="0"/>
          <w:marRight w:val="0"/>
          <w:marTop w:val="0"/>
          <w:marBottom w:val="0"/>
          <w:divBdr>
            <w:top w:val="none" w:sz="0" w:space="0" w:color="auto"/>
            <w:left w:val="none" w:sz="0" w:space="0" w:color="auto"/>
            <w:bottom w:val="none" w:sz="0" w:space="0" w:color="auto"/>
            <w:right w:val="none" w:sz="0" w:space="0" w:color="auto"/>
          </w:divBdr>
          <w:divsChild>
            <w:div w:id="1301224233">
              <w:marLeft w:val="0"/>
              <w:marRight w:val="0"/>
              <w:marTop w:val="0"/>
              <w:marBottom w:val="0"/>
              <w:divBdr>
                <w:top w:val="none" w:sz="0" w:space="0" w:color="auto"/>
                <w:left w:val="none" w:sz="0" w:space="0" w:color="auto"/>
                <w:bottom w:val="none" w:sz="0" w:space="0" w:color="auto"/>
                <w:right w:val="none" w:sz="0" w:space="0" w:color="auto"/>
              </w:divBdr>
            </w:div>
          </w:divsChild>
        </w:div>
        <w:div w:id="176777077">
          <w:marLeft w:val="0"/>
          <w:marRight w:val="0"/>
          <w:marTop w:val="0"/>
          <w:marBottom w:val="0"/>
          <w:divBdr>
            <w:top w:val="none" w:sz="0" w:space="0" w:color="auto"/>
            <w:left w:val="none" w:sz="0" w:space="0" w:color="auto"/>
            <w:bottom w:val="none" w:sz="0" w:space="0" w:color="auto"/>
            <w:right w:val="none" w:sz="0" w:space="0" w:color="auto"/>
          </w:divBdr>
          <w:divsChild>
            <w:div w:id="1702513923">
              <w:marLeft w:val="0"/>
              <w:marRight w:val="0"/>
              <w:marTop w:val="0"/>
              <w:marBottom w:val="0"/>
              <w:divBdr>
                <w:top w:val="none" w:sz="0" w:space="0" w:color="auto"/>
                <w:left w:val="none" w:sz="0" w:space="0" w:color="auto"/>
                <w:bottom w:val="none" w:sz="0" w:space="0" w:color="auto"/>
                <w:right w:val="none" w:sz="0" w:space="0" w:color="auto"/>
              </w:divBdr>
            </w:div>
          </w:divsChild>
        </w:div>
        <w:div w:id="223370454">
          <w:marLeft w:val="0"/>
          <w:marRight w:val="0"/>
          <w:marTop w:val="0"/>
          <w:marBottom w:val="0"/>
          <w:divBdr>
            <w:top w:val="none" w:sz="0" w:space="0" w:color="auto"/>
            <w:left w:val="none" w:sz="0" w:space="0" w:color="auto"/>
            <w:bottom w:val="none" w:sz="0" w:space="0" w:color="auto"/>
            <w:right w:val="none" w:sz="0" w:space="0" w:color="auto"/>
          </w:divBdr>
          <w:divsChild>
            <w:div w:id="1285695151">
              <w:marLeft w:val="0"/>
              <w:marRight w:val="0"/>
              <w:marTop w:val="0"/>
              <w:marBottom w:val="0"/>
              <w:divBdr>
                <w:top w:val="none" w:sz="0" w:space="0" w:color="auto"/>
                <w:left w:val="none" w:sz="0" w:space="0" w:color="auto"/>
                <w:bottom w:val="none" w:sz="0" w:space="0" w:color="auto"/>
                <w:right w:val="none" w:sz="0" w:space="0" w:color="auto"/>
              </w:divBdr>
            </w:div>
          </w:divsChild>
        </w:div>
        <w:div w:id="271060623">
          <w:marLeft w:val="0"/>
          <w:marRight w:val="0"/>
          <w:marTop w:val="0"/>
          <w:marBottom w:val="0"/>
          <w:divBdr>
            <w:top w:val="none" w:sz="0" w:space="0" w:color="auto"/>
            <w:left w:val="none" w:sz="0" w:space="0" w:color="auto"/>
            <w:bottom w:val="none" w:sz="0" w:space="0" w:color="auto"/>
            <w:right w:val="none" w:sz="0" w:space="0" w:color="auto"/>
          </w:divBdr>
          <w:divsChild>
            <w:div w:id="1806973126">
              <w:marLeft w:val="0"/>
              <w:marRight w:val="0"/>
              <w:marTop w:val="0"/>
              <w:marBottom w:val="0"/>
              <w:divBdr>
                <w:top w:val="none" w:sz="0" w:space="0" w:color="auto"/>
                <w:left w:val="none" w:sz="0" w:space="0" w:color="auto"/>
                <w:bottom w:val="none" w:sz="0" w:space="0" w:color="auto"/>
                <w:right w:val="none" w:sz="0" w:space="0" w:color="auto"/>
              </w:divBdr>
            </w:div>
          </w:divsChild>
        </w:div>
        <w:div w:id="409739598">
          <w:marLeft w:val="0"/>
          <w:marRight w:val="0"/>
          <w:marTop w:val="0"/>
          <w:marBottom w:val="0"/>
          <w:divBdr>
            <w:top w:val="none" w:sz="0" w:space="0" w:color="auto"/>
            <w:left w:val="none" w:sz="0" w:space="0" w:color="auto"/>
            <w:bottom w:val="none" w:sz="0" w:space="0" w:color="auto"/>
            <w:right w:val="none" w:sz="0" w:space="0" w:color="auto"/>
          </w:divBdr>
          <w:divsChild>
            <w:div w:id="44181220">
              <w:marLeft w:val="0"/>
              <w:marRight w:val="0"/>
              <w:marTop w:val="0"/>
              <w:marBottom w:val="0"/>
              <w:divBdr>
                <w:top w:val="none" w:sz="0" w:space="0" w:color="auto"/>
                <w:left w:val="none" w:sz="0" w:space="0" w:color="auto"/>
                <w:bottom w:val="none" w:sz="0" w:space="0" w:color="auto"/>
                <w:right w:val="none" w:sz="0" w:space="0" w:color="auto"/>
              </w:divBdr>
            </w:div>
          </w:divsChild>
        </w:div>
        <w:div w:id="462499075">
          <w:marLeft w:val="0"/>
          <w:marRight w:val="0"/>
          <w:marTop w:val="0"/>
          <w:marBottom w:val="0"/>
          <w:divBdr>
            <w:top w:val="none" w:sz="0" w:space="0" w:color="auto"/>
            <w:left w:val="none" w:sz="0" w:space="0" w:color="auto"/>
            <w:bottom w:val="none" w:sz="0" w:space="0" w:color="auto"/>
            <w:right w:val="none" w:sz="0" w:space="0" w:color="auto"/>
          </w:divBdr>
          <w:divsChild>
            <w:div w:id="1759054959">
              <w:marLeft w:val="0"/>
              <w:marRight w:val="0"/>
              <w:marTop w:val="0"/>
              <w:marBottom w:val="0"/>
              <w:divBdr>
                <w:top w:val="none" w:sz="0" w:space="0" w:color="auto"/>
                <w:left w:val="none" w:sz="0" w:space="0" w:color="auto"/>
                <w:bottom w:val="none" w:sz="0" w:space="0" w:color="auto"/>
                <w:right w:val="none" w:sz="0" w:space="0" w:color="auto"/>
              </w:divBdr>
            </w:div>
          </w:divsChild>
        </w:div>
        <w:div w:id="856621659">
          <w:marLeft w:val="0"/>
          <w:marRight w:val="0"/>
          <w:marTop w:val="0"/>
          <w:marBottom w:val="0"/>
          <w:divBdr>
            <w:top w:val="none" w:sz="0" w:space="0" w:color="auto"/>
            <w:left w:val="none" w:sz="0" w:space="0" w:color="auto"/>
            <w:bottom w:val="none" w:sz="0" w:space="0" w:color="auto"/>
            <w:right w:val="none" w:sz="0" w:space="0" w:color="auto"/>
          </w:divBdr>
          <w:divsChild>
            <w:div w:id="107939181">
              <w:marLeft w:val="0"/>
              <w:marRight w:val="0"/>
              <w:marTop w:val="0"/>
              <w:marBottom w:val="0"/>
              <w:divBdr>
                <w:top w:val="none" w:sz="0" w:space="0" w:color="auto"/>
                <w:left w:val="none" w:sz="0" w:space="0" w:color="auto"/>
                <w:bottom w:val="none" w:sz="0" w:space="0" w:color="auto"/>
                <w:right w:val="none" w:sz="0" w:space="0" w:color="auto"/>
              </w:divBdr>
            </w:div>
          </w:divsChild>
        </w:div>
        <w:div w:id="911425692">
          <w:marLeft w:val="0"/>
          <w:marRight w:val="0"/>
          <w:marTop w:val="0"/>
          <w:marBottom w:val="0"/>
          <w:divBdr>
            <w:top w:val="none" w:sz="0" w:space="0" w:color="auto"/>
            <w:left w:val="none" w:sz="0" w:space="0" w:color="auto"/>
            <w:bottom w:val="none" w:sz="0" w:space="0" w:color="auto"/>
            <w:right w:val="none" w:sz="0" w:space="0" w:color="auto"/>
          </w:divBdr>
          <w:divsChild>
            <w:div w:id="1003557220">
              <w:marLeft w:val="0"/>
              <w:marRight w:val="0"/>
              <w:marTop w:val="0"/>
              <w:marBottom w:val="0"/>
              <w:divBdr>
                <w:top w:val="none" w:sz="0" w:space="0" w:color="auto"/>
                <w:left w:val="none" w:sz="0" w:space="0" w:color="auto"/>
                <w:bottom w:val="none" w:sz="0" w:space="0" w:color="auto"/>
                <w:right w:val="none" w:sz="0" w:space="0" w:color="auto"/>
              </w:divBdr>
            </w:div>
          </w:divsChild>
        </w:div>
        <w:div w:id="960722121">
          <w:marLeft w:val="0"/>
          <w:marRight w:val="0"/>
          <w:marTop w:val="0"/>
          <w:marBottom w:val="0"/>
          <w:divBdr>
            <w:top w:val="none" w:sz="0" w:space="0" w:color="auto"/>
            <w:left w:val="none" w:sz="0" w:space="0" w:color="auto"/>
            <w:bottom w:val="none" w:sz="0" w:space="0" w:color="auto"/>
            <w:right w:val="none" w:sz="0" w:space="0" w:color="auto"/>
          </w:divBdr>
          <w:divsChild>
            <w:div w:id="877549108">
              <w:marLeft w:val="0"/>
              <w:marRight w:val="0"/>
              <w:marTop w:val="0"/>
              <w:marBottom w:val="0"/>
              <w:divBdr>
                <w:top w:val="none" w:sz="0" w:space="0" w:color="auto"/>
                <w:left w:val="none" w:sz="0" w:space="0" w:color="auto"/>
                <w:bottom w:val="none" w:sz="0" w:space="0" w:color="auto"/>
                <w:right w:val="none" w:sz="0" w:space="0" w:color="auto"/>
              </w:divBdr>
            </w:div>
          </w:divsChild>
        </w:div>
        <w:div w:id="1117798390">
          <w:marLeft w:val="0"/>
          <w:marRight w:val="0"/>
          <w:marTop w:val="0"/>
          <w:marBottom w:val="0"/>
          <w:divBdr>
            <w:top w:val="none" w:sz="0" w:space="0" w:color="auto"/>
            <w:left w:val="none" w:sz="0" w:space="0" w:color="auto"/>
            <w:bottom w:val="none" w:sz="0" w:space="0" w:color="auto"/>
            <w:right w:val="none" w:sz="0" w:space="0" w:color="auto"/>
          </w:divBdr>
          <w:divsChild>
            <w:div w:id="1096747597">
              <w:marLeft w:val="0"/>
              <w:marRight w:val="0"/>
              <w:marTop w:val="0"/>
              <w:marBottom w:val="0"/>
              <w:divBdr>
                <w:top w:val="none" w:sz="0" w:space="0" w:color="auto"/>
                <w:left w:val="none" w:sz="0" w:space="0" w:color="auto"/>
                <w:bottom w:val="none" w:sz="0" w:space="0" w:color="auto"/>
                <w:right w:val="none" w:sz="0" w:space="0" w:color="auto"/>
              </w:divBdr>
            </w:div>
          </w:divsChild>
        </w:div>
        <w:div w:id="1298024571">
          <w:marLeft w:val="0"/>
          <w:marRight w:val="0"/>
          <w:marTop w:val="0"/>
          <w:marBottom w:val="0"/>
          <w:divBdr>
            <w:top w:val="none" w:sz="0" w:space="0" w:color="auto"/>
            <w:left w:val="none" w:sz="0" w:space="0" w:color="auto"/>
            <w:bottom w:val="none" w:sz="0" w:space="0" w:color="auto"/>
            <w:right w:val="none" w:sz="0" w:space="0" w:color="auto"/>
          </w:divBdr>
          <w:divsChild>
            <w:div w:id="263651440">
              <w:marLeft w:val="0"/>
              <w:marRight w:val="0"/>
              <w:marTop w:val="0"/>
              <w:marBottom w:val="0"/>
              <w:divBdr>
                <w:top w:val="none" w:sz="0" w:space="0" w:color="auto"/>
                <w:left w:val="none" w:sz="0" w:space="0" w:color="auto"/>
                <w:bottom w:val="none" w:sz="0" w:space="0" w:color="auto"/>
                <w:right w:val="none" w:sz="0" w:space="0" w:color="auto"/>
              </w:divBdr>
            </w:div>
          </w:divsChild>
        </w:div>
        <w:div w:id="1375620480">
          <w:marLeft w:val="0"/>
          <w:marRight w:val="0"/>
          <w:marTop w:val="0"/>
          <w:marBottom w:val="0"/>
          <w:divBdr>
            <w:top w:val="none" w:sz="0" w:space="0" w:color="auto"/>
            <w:left w:val="none" w:sz="0" w:space="0" w:color="auto"/>
            <w:bottom w:val="none" w:sz="0" w:space="0" w:color="auto"/>
            <w:right w:val="none" w:sz="0" w:space="0" w:color="auto"/>
          </w:divBdr>
          <w:divsChild>
            <w:div w:id="1848445404">
              <w:marLeft w:val="0"/>
              <w:marRight w:val="0"/>
              <w:marTop w:val="0"/>
              <w:marBottom w:val="0"/>
              <w:divBdr>
                <w:top w:val="none" w:sz="0" w:space="0" w:color="auto"/>
                <w:left w:val="none" w:sz="0" w:space="0" w:color="auto"/>
                <w:bottom w:val="none" w:sz="0" w:space="0" w:color="auto"/>
                <w:right w:val="none" w:sz="0" w:space="0" w:color="auto"/>
              </w:divBdr>
            </w:div>
          </w:divsChild>
        </w:div>
        <w:div w:id="1472401452">
          <w:marLeft w:val="0"/>
          <w:marRight w:val="0"/>
          <w:marTop w:val="0"/>
          <w:marBottom w:val="0"/>
          <w:divBdr>
            <w:top w:val="none" w:sz="0" w:space="0" w:color="auto"/>
            <w:left w:val="none" w:sz="0" w:space="0" w:color="auto"/>
            <w:bottom w:val="none" w:sz="0" w:space="0" w:color="auto"/>
            <w:right w:val="none" w:sz="0" w:space="0" w:color="auto"/>
          </w:divBdr>
          <w:divsChild>
            <w:div w:id="1974602188">
              <w:marLeft w:val="0"/>
              <w:marRight w:val="0"/>
              <w:marTop w:val="0"/>
              <w:marBottom w:val="0"/>
              <w:divBdr>
                <w:top w:val="none" w:sz="0" w:space="0" w:color="auto"/>
                <w:left w:val="none" w:sz="0" w:space="0" w:color="auto"/>
                <w:bottom w:val="none" w:sz="0" w:space="0" w:color="auto"/>
                <w:right w:val="none" w:sz="0" w:space="0" w:color="auto"/>
              </w:divBdr>
            </w:div>
          </w:divsChild>
        </w:div>
        <w:div w:id="1620604452">
          <w:marLeft w:val="0"/>
          <w:marRight w:val="0"/>
          <w:marTop w:val="0"/>
          <w:marBottom w:val="0"/>
          <w:divBdr>
            <w:top w:val="none" w:sz="0" w:space="0" w:color="auto"/>
            <w:left w:val="none" w:sz="0" w:space="0" w:color="auto"/>
            <w:bottom w:val="none" w:sz="0" w:space="0" w:color="auto"/>
            <w:right w:val="none" w:sz="0" w:space="0" w:color="auto"/>
          </w:divBdr>
          <w:divsChild>
            <w:div w:id="1605309944">
              <w:marLeft w:val="0"/>
              <w:marRight w:val="0"/>
              <w:marTop w:val="0"/>
              <w:marBottom w:val="0"/>
              <w:divBdr>
                <w:top w:val="none" w:sz="0" w:space="0" w:color="auto"/>
                <w:left w:val="none" w:sz="0" w:space="0" w:color="auto"/>
                <w:bottom w:val="none" w:sz="0" w:space="0" w:color="auto"/>
                <w:right w:val="none" w:sz="0" w:space="0" w:color="auto"/>
              </w:divBdr>
            </w:div>
          </w:divsChild>
        </w:div>
        <w:div w:id="1646275782">
          <w:marLeft w:val="0"/>
          <w:marRight w:val="0"/>
          <w:marTop w:val="0"/>
          <w:marBottom w:val="0"/>
          <w:divBdr>
            <w:top w:val="none" w:sz="0" w:space="0" w:color="auto"/>
            <w:left w:val="none" w:sz="0" w:space="0" w:color="auto"/>
            <w:bottom w:val="none" w:sz="0" w:space="0" w:color="auto"/>
            <w:right w:val="none" w:sz="0" w:space="0" w:color="auto"/>
          </w:divBdr>
          <w:divsChild>
            <w:div w:id="850879557">
              <w:marLeft w:val="0"/>
              <w:marRight w:val="0"/>
              <w:marTop w:val="0"/>
              <w:marBottom w:val="0"/>
              <w:divBdr>
                <w:top w:val="none" w:sz="0" w:space="0" w:color="auto"/>
                <w:left w:val="none" w:sz="0" w:space="0" w:color="auto"/>
                <w:bottom w:val="none" w:sz="0" w:space="0" w:color="auto"/>
                <w:right w:val="none" w:sz="0" w:space="0" w:color="auto"/>
              </w:divBdr>
            </w:div>
          </w:divsChild>
        </w:div>
        <w:div w:id="1757365252">
          <w:marLeft w:val="0"/>
          <w:marRight w:val="0"/>
          <w:marTop w:val="0"/>
          <w:marBottom w:val="0"/>
          <w:divBdr>
            <w:top w:val="none" w:sz="0" w:space="0" w:color="auto"/>
            <w:left w:val="none" w:sz="0" w:space="0" w:color="auto"/>
            <w:bottom w:val="none" w:sz="0" w:space="0" w:color="auto"/>
            <w:right w:val="none" w:sz="0" w:space="0" w:color="auto"/>
          </w:divBdr>
          <w:divsChild>
            <w:div w:id="2104495124">
              <w:marLeft w:val="0"/>
              <w:marRight w:val="0"/>
              <w:marTop w:val="0"/>
              <w:marBottom w:val="0"/>
              <w:divBdr>
                <w:top w:val="none" w:sz="0" w:space="0" w:color="auto"/>
                <w:left w:val="none" w:sz="0" w:space="0" w:color="auto"/>
                <w:bottom w:val="none" w:sz="0" w:space="0" w:color="auto"/>
                <w:right w:val="none" w:sz="0" w:space="0" w:color="auto"/>
              </w:divBdr>
            </w:div>
          </w:divsChild>
        </w:div>
        <w:div w:id="1851330764">
          <w:marLeft w:val="0"/>
          <w:marRight w:val="0"/>
          <w:marTop w:val="0"/>
          <w:marBottom w:val="0"/>
          <w:divBdr>
            <w:top w:val="none" w:sz="0" w:space="0" w:color="auto"/>
            <w:left w:val="none" w:sz="0" w:space="0" w:color="auto"/>
            <w:bottom w:val="none" w:sz="0" w:space="0" w:color="auto"/>
            <w:right w:val="none" w:sz="0" w:space="0" w:color="auto"/>
          </w:divBdr>
          <w:divsChild>
            <w:div w:id="1224608374">
              <w:marLeft w:val="0"/>
              <w:marRight w:val="0"/>
              <w:marTop w:val="0"/>
              <w:marBottom w:val="0"/>
              <w:divBdr>
                <w:top w:val="none" w:sz="0" w:space="0" w:color="auto"/>
                <w:left w:val="none" w:sz="0" w:space="0" w:color="auto"/>
                <w:bottom w:val="none" w:sz="0" w:space="0" w:color="auto"/>
                <w:right w:val="none" w:sz="0" w:space="0" w:color="auto"/>
              </w:divBdr>
            </w:div>
          </w:divsChild>
        </w:div>
        <w:div w:id="2104524327">
          <w:marLeft w:val="0"/>
          <w:marRight w:val="0"/>
          <w:marTop w:val="0"/>
          <w:marBottom w:val="0"/>
          <w:divBdr>
            <w:top w:val="none" w:sz="0" w:space="0" w:color="auto"/>
            <w:left w:val="none" w:sz="0" w:space="0" w:color="auto"/>
            <w:bottom w:val="none" w:sz="0" w:space="0" w:color="auto"/>
            <w:right w:val="none" w:sz="0" w:space="0" w:color="auto"/>
          </w:divBdr>
          <w:divsChild>
            <w:div w:id="651375516">
              <w:marLeft w:val="0"/>
              <w:marRight w:val="0"/>
              <w:marTop w:val="0"/>
              <w:marBottom w:val="0"/>
              <w:divBdr>
                <w:top w:val="none" w:sz="0" w:space="0" w:color="auto"/>
                <w:left w:val="none" w:sz="0" w:space="0" w:color="auto"/>
                <w:bottom w:val="none" w:sz="0" w:space="0" w:color="auto"/>
                <w:right w:val="none" w:sz="0" w:space="0" w:color="auto"/>
              </w:divBdr>
            </w:div>
          </w:divsChild>
        </w:div>
        <w:div w:id="2146583224">
          <w:marLeft w:val="0"/>
          <w:marRight w:val="0"/>
          <w:marTop w:val="0"/>
          <w:marBottom w:val="0"/>
          <w:divBdr>
            <w:top w:val="none" w:sz="0" w:space="0" w:color="auto"/>
            <w:left w:val="none" w:sz="0" w:space="0" w:color="auto"/>
            <w:bottom w:val="none" w:sz="0" w:space="0" w:color="auto"/>
            <w:right w:val="none" w:sz="0" w:space="0" w:color="auto"/>
          </w:divBdr>
          <w:divsChild>
            <w:div w:id="671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039">
      <w:bodyDiv w:val="1"/>
      <w:marLeft w:val="0"/>
      <w:marRight w:val="0"/>
      <w:marTop w:val="0"/>
      <w:marBottom w:val="0"/>
      <w:divBdr>
        <w:top w:val="none" w:sz="0" w:space="0" w:color="auto"/>
        <w:left w:val="none" w:sz="0" w:space="0" w:color="auto"/>
        <w:bottom w:val="none" w:sz="0" w:space="0" w:color="auto"/>
        <w:right w:val="none" w:sz="0" w:space="0" w:color="auto"/>
      </w:divBdr>
      <w:divsChild>
        <w:div w:id="57635066">
          <w:marLeft w:val="0"/>
          <w:marRight w:val="0"/>
          <w:marTop w:val="0"/>
          <w:marBottom w:val="0"/>
          <w:divBdr>
            <w:top w:val="none" w:sz="0" w:space="0" w:color="auto"/>
            <w:left w:val="none" w:sz="0" w:space="0" w:color="auto"/>
            <w:bottom w:val="none" w:sz="0" w:space="0" w:color="auto"/>
            <w:right w:val="none" w:sz="0" w:space="0" w:color="auto"/>
          </w:divBdr>
          <w:divsChild>
            <w:div w:id="1310288667">
              <w:marLeft w:val="0"/>
              <w:marRight w:val="0"/>
              <w:marTop w:val="0"/>
              <w:marBottom w:val="0"/>
              <w:divBdr>
                <w:top w:val="none" w:sz="0" w:space="0" w:color="auto"/>
                <w:left w:val="none" w:sz="0" w:space="0" w:color="auto"/>
                <w:bottom w:val="none" w:sz="0" w:space="0" w:color="auto"/>
                <w:right w:val="none" w:sz="0" w:space="0" w:color="auto"/>
              </w:divBdr>
            </w:div>
          </w:divsChild>
        </w:div>
        <w:div w:id="103505488">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
          </w:divsChild>
        </w:div>
        <w:div w:id="339822609">
          <w:marLeft w:val="0"/>
          <w:marRight w:val="0"/>
          <w:marTop w:val="0"/>
          <w:marBottom w:val="0"/>
          <w:divBdr>
            <w:top w:val="none" w:sz="0" w:space="0" w:color="auto"/>
            <w:left w:val="none" w:sz="0" w:space="0" w:color="auto"/>
            <w:bottom w:val="none" w:sz="0" w:space="0" w:color="auto"/>
            <w:right w:val="none" w:sz="0" w:space="0" w:color="auto"/>
          </w:divBdr>
          <w:divsChild>
            <w:div w:id="1488788482">
              <w:marLeft w:val="0"/>
              <w:marRight w:val="0"/>
              <w:marTop w:val="0"/>
              <w:marBottom w:val="0"/>
              <w:divBdr>
                <w:top w:val="none" w:sz="0" w:space="0" w:color="auto"/>
                <w:left w:val="none" w:sz="0" w:space="0" w:color="auto"/>
                <w:bottom w:val="none" w:sz="0" w:space="0" w:color="auto"/>
                <w:right w:val="none" w:sz="0" w:space="0" w:color="auto"/>
              </w:divBdr>
            </w:div>
          </w:divsChild>
        </w:div>
        <w:div w:id="374428382">
          <w:marLeft w:val="0"/>
          <w:marRight w:val="0"/>
          <w:marTop w:val="0"/>
          <w:marBottom w:val="0"/>
          <w:divBdr>
            <w:top w:val="none" w:sz="0" w:space="0" w:color="auto"/>
            <w:left w:val="none" w:sz="0" w:space="0" w:color="auto"/>
            <w:bottom w:val="none" w:sz="0" w:space="0" w:color="auto"/>
            <w:right w:val="none" w:sz="0" w:space="0" w:color="auto"/>
          </w:divBdr>
          <w:divsChild>
            <w:div w:id="273557310">
              <w:marLeft w:val="0"/>
              <w:marRight w:val="0"/>
              <w:marTop w:val="0"/>
              <w:marBottom w:val="0"/>
              <w:divBdr>
                <w:top w:val="none" w:sz="0" w:space="0" w:color="auto"/>
                <w:left w:val="none" w:sz="0" w:space="0" w:color="auto"/>
                <w:bottom w:val="none" w:sz="0" w:space="0" w:color="auto"/>
                <w:right w:val="none" w:sz="0" w:space="0" w:color="auto"/>
              </w:divBdr>
            </w:div>
          </w:divsChild>
        </w:div>
        <w:div w:id="389185233">
          <w:marLeft w:val="0"/>
          <w:marRight w:val="0"/>
          <w:marTop w:val="0"/>
          <w:marBottom w:val="0"/>
          <w:divBdr>
            <w:top w:val="none" w:sz="0" w:space="0" w:color="auto"/>
            <w:left w:val="none" w:sz="0" w:space="0" w:color="auto"/>
            <w:bottom w:val="none" w:sz="0" w:space="0" w:color="auto"/>
            <w:right w:val="none" w:sz="0"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 w:id="419571636">
          <w:marLeft w:val="0"/>
          <w:marRight w:val="0"/>
          <w:marTop w:val="0"/>
          <w:marBottom w:val="0"/>
          <w:divBdr>
            <w:top w:val="none" w:sz="0" w:space="0" w:color="auto"/>
            <w:left w:val="none" w:sz="0" w:space="0" w:color="auto"/>
            <w:bottom w:val="none" w:sz="0" w:space="0" w:color="auto"/>
            <w:right w:val="none" w:sz="0" w:space="0" w:color="auto"/>
          </w:divBdr>
          <w:divsChild>
            <w:div w:id="1876578504">
              <w:marLeft w:val="0"/>
              <w:marRight w:val="0"/>
              <w:marTop w:val="0"/>
              <w:marBottom w:val="0"/>
              <w:divBdr>
                <w:top w:val="none" w:sz="0" w:space="0" w:color="auto"/>
                <w:left w:val="none" w:sz="0" w:space="0" w:color="auto"/>
                <w:bottom w:val="none" w:sz="0" w:space="0" w:color="auto"/>
                <w:right w:val="none" w:sz="0" w:space="0" w:color="auto"/>
              </w:divBdr>
            </w:div>
          </w:divsChild>
        </w:div>
        <w:div w:id="531647843">
          <w:marLeft w:val="0"/>
          <w:marRight w:val="0"/>
          <w:marTop w:val="0"/>
          <w:marBottom w:val="0"/>
          <w:divBdr>
            <w:top w:val="none" w:sz="0" w:space="0" w:color="auto"/>
            <w:left w:val="none" w:sz="0" w:space="0" w:color="auto"/>
            <w:bottom w:val="none" w:sz="0" w:space="0" w:color="auto"/>
            <w:right w:val="none" w:sz="0" w:space="0" w:color="auto"/>
          </w:divBdr>
          <w:divsChild>
            <w:div w:id="791175135">
              <w:marLeft w:val="0"/>
              <w:marRight w:val="0"/>
              <w:marTop w:val="0"/>
              <w:marBottom w:val="0"/>
              <w:divBdr>
                <w:top w:val="none" w:sz="0" w:space="0" w:color="auto"/>
                <w:left w:val="none" w:sz="0" w:space="0" w:color="auto"/>
                <w:bottom w:val="none" w:sz="0" w:space="0" w:color="auto"/>
                <w:right w:val="none" w:sz="0" w:space="0" w:color="auto"/>
              </w:divBdr>
            </w:div>
          </w:divsChild>
        </w:div>
        <w:div w:id="803084146">
          <w:marLeft w:val="0"/>
          <w:marRight w:val="0"/>
          <w:marTop w:val="0"/>
          <w:marBottom w:val="0"/>
          <w:divBdr>
            <w:top w:val="none" w:sz="0" w:space="0" w:color="auto"/>
            <w:left w:val="none" w:sz="0" w:space="0" w:color="auto"/>
            <w:bottom w:val="none" w:sz="0" w:space="0" w:color="auto"/>
            <w:right w:val="none" w:sz="0" w:space="0" w:color="auto"/>
          </w:divBdr>
          <w:divsChild>
            <w:div w:id="1386224299">
              <w:marLeft w:val="0"/>
              <w:marRight w:val="0"/>
              <w:marTop w:val="0"/>
              <w:marBottom w:val="0"/>
              <w:divBdr>
                <w:top w:val="none" w:sz="0" w:space="0" w:color="auto"/>
                <w:left w:val="none" w:sz="0" w:space="0" w:color="auto"/>
                <w:bottom w:val="none" w:sz="0" w:space="0" w:color="auto"/>
                <w:right w:val="none" w:sz="0" w:space="0" w:color="auto"/>
              </w:divBdr>
            </w:div>
          </w:divsChild>
        </w:div>
        <w:div w:id="803423587">
          <w:marLeft w:val="0"/>
          <w:marRight w:val="0"/>
          <w:marTop w:val="0"/>
          <w:marBottom w:val="0"/>
          <w:divBdr>
            <w:top w:val="none" w:sz="0" w:space="0" w:color="auto"/>
            <w:left w:val="none" w:sz="0" w:space="0" w:color="auto"/>
            <w:bottom w:val="none" w:sz="0" w:space="0" w:color="auto"/>
            <w:right w:val="none" w:sz="0" w:space="0" w:color="auto"/>
          </w:divBdr>
          <w:divsChild>
            <w:div w:id="290328061">
              <w:marLeft w:val="0"/>
              <w:marRight w:val="0"/>
              <w:marTop w:val="0"/>
              <w:marBottom w:val="0"/>
              <w:divBdr>
                <w:top w:val="none" w:sz="0" w:space="0" w:color="auto"/>
                <w:left w:val="none" w:sz="0" w:space="0" w:color="auto"/>
                <w:bottom w:val="none" w:sz="0" w:space="0" w:color="auto"/>
                <w:right w:val="none" w:sz="0" w:space="0" w:color="auto"/>
              </w:divBdr>
            </w:div>
          </w:divsChild>
        </w:div>
        <w:div w:id="1067611241">
          <w:marLeft w:val="0"/>
          <w:marRight w:val="0"/>
          <w:marTop w:val="0"/>
          <w:marBottom w:val="0"/>
          <w:divBdr>
            <w:top w:val="none" w:sz="0" w:space="0" w:color="auto"/>
            <w:left w:val="none" w:sz="0" w:space="0" w:color="auto"/>
            <w:bottom w:val="none" w:sz="0" w:space="0" w:color="auto"/>
            <w:right w:val="none" w:sz="0" w:space="0" w:color="auto"/>
          </w:divBdr>
          <w:divsChild>
            <w:div w:id="13457032">
              <w:marLeft w:val="0"/>
              <w:marRight w:val="0"/>
              <w:marTop w:val="0"/>
              <w:marBottom w:val="0"/>
              <w:divBdr>
                <w:top w:val="none" w:sz="0" w:space="0" w:color="auto"/>
                <w:left w:val="none" w:sz="0" w:space="0" w:color="auto"/>
                <w:bottom w:val="none" w:sz="0" w:space="0" w:color="auto"/>
                <w:right w:val="none" w:sz="0" w:space="0" w:color="auto"/>
              </w:divBdr>
            </w:div>
          </w:divsChild>
        </w:div>
        <w:div w:id="1135566421">
          <w:marLeft w:val="0"/>
          <w:marRight w:val="0"/>
          <w:marTop w:val="0"/>
          <w:marBottom w:val="0"/>
          <w:divBdr>
            <w:top w:val="none" w:sz="0" w:space="0" w:color="auto"/>
            <w:left w:val="none" w:sz="0" w:space="0" w:color="auto"/>
            <w:bottom w:val="none" w:sz="0" w:space="0" w:color="auto"/>
            <w:right w:val="none" w:sz="0" w:space="0" w:color="auto"/>
          </w:divBdr>
          <w:divsChild>
            <w:div w:id="1614750060">
              <w:marLeft w:val="0"/>
              <w:marRight w:val="0"/>
              <w:marTop w:val="0"/>
              <w:marBottom w:val="0"/>
              <w:divBdr>
                <w:top w:val="none" w:sz="0" w:space="0" w:color="auto"/>
                <w:left w:val="none" w:sz="0" w:space="0" w:color="auto"/>
                <w:bottom w:val="none" w:sz="0" w:space="0" w:color="auto"/>
                <w:right w:val="none" w:sz="0" w:space="0" w:color="auto"/>
              </w:divBdr>
            </w:div>
          </w:divsChild>
        </w:div>
        <w:div w:id="1275939245">
          <w:marLeft w:val="0"/>
          <w:marRight w:val="0"/>
          <w:marTop w:val="0"/>
          <w:marBottom w:val="0"/>
          <w:divBdr>
            <w:top w:val="none" w:sz="0" w:space="0" w:color="auto"/>
            <w:left w:val="none" w:sz="0" w:space="0" w:color="auto"/>
            <w:bottom w:val="none" w:sz="0" w:space="0" w:color="auto"/>
            <w:right w:val="none" w:sz="0" w:space="0" w:color="auto"/>
          </w:divBdr>
          <w:divsChild>
            <w:div w:id="1910650495">
              <w:marLeft w:val="0"/>
              <w:marRight w:val="0"/>
              <w:marTop w:val="0"/>
              <w:marBottom w:val="0"/>
              <w:divBdr>
                <w:top w:val="none" w:sz="0" w:space="0" w:color="auto"/>
                <w:left w:val="none" w:sz="0" w:space="0" w:color="auto"/>
                <w:bottom w:val="none" w:sz="0" w:space="0" w:color="auto"/>
                <w:right w:val="none" w:sz="0" w:space="0" w:color="auto"/>
              </w:divBdr>
            </w:div>
          </w:divsChild>
        </w:div>
        <w:div w:id="1299411592">
          <w:marLeft w:val="0"/>
          <w:marRight w:val="0"/>
          <w:marTop w:val="0"/>
          <w:marBottom w:val="0"/>
          <w:divBdr>
            <w:top w:val="none" w:sz="0" w:space="0" w:color="auto"/>
            <w:left w:val="none" w:sz="0" w:space="0" w:color="auto"/>
            <w:bottom w:val="none" w:sz="0" w:space="0" w:color="auto"/>
            <w:right w:val="none" w:sz="0" w:space="0" w:color="auto"/>
          </w:divBdr>
          <w:divsChild>
            <w:div w:id="187986367">
              <w:marLeft w:val="0"/>
              <w:marRight w:val="0"/>
              <w:marTop w:val="0"/>
              <w:marBottom w:val="0"/>
              <w:divBdr>
                <w:top w:val="none" w:sz="0" w:space="0" w:color="auto"/>
                <w:left w:val="none" w:sz="0" w:space="0" w:color="auto"/>
                <w:bottom w:val="none" w:sz="0" w:space="0" w:color="auto"/>
                <w:right w:val="none" w:sz="0" w:space="0" w:color="auto"/>
              </w:divBdr>
            </w:div>
          </w:divsChild>
        </w:div>
        <w:div w:id="1360475744">
          <w:marLeft w:val="0"/>
          <w:marRight w:val="0"/>
          <w:marTop w:val="0"/>
          <w:marBottom w:val="0"/>
          <w:divBdr>
            <w:top w:val="none" w:sz="0" w:space="0" w:color="auto"/>
            <w:left w:val="none" w:sz="0" w:space="0" w:color="auto"/>
            <w:bottom w:val="none" w:sz="0" w:space="0" w:color="auto"/>
            <w:right w:val="none" w:sz="0" w:space="0" w:color="auto"/>
          </w:divBdr>
          <w:divsChild>
            <w:div w:id="1181968807">
              <w:marLeft w:val="0"/>
              <w:marRight w:val="0"/>
              <w:marTop w:val="0"/>
              <w:marBottom w:val="0"/>
              <w:divBdr>
                <w:top w:val="none" w:sz="0" w:space="0" w:color="auto"/>
                <w:left w:val="none" w:sz="0" w:space="0" w:color="auto"/>
                <w:bottom w:val="none" w:sz="0" w:space="0" w:color="auto"/>
                <w:right w:val="none" w:sz="0" w:space="0" w:color="auto"/>
              </w:divBdr>
            </w:div>
          </w:divsChild>
        </w:div>
        <w:div w:id="1446853185">
          <w:marLeft w:val="0"/>
          <w:marRight w:val="0"/>
          <w:marTop w:val="0"/>
          <w:marBottom w:val="0"/>
          <w:divBdr>
            <w:top w:val="none" w:sz="0" w:space="0" w:color="auto"/>
            <w:left w:val="none" w:sz="0" w:space="0" w:color="auto"/>
            <w:bottom w:val="none" w:sz="0" w:space="0" w:color="auto"/>
            <w:right w:val="none" w:sz="0" w:space="0" w:color="auto"/>
          </w:divBdr>
          <w:divsChild>
            <w:div w:id="415175790">
              <w:marLeft w:val="0"/>
              <w:marRight w:val="0"/>
              <w:marTop w:val="0"/>
              <w:marBottom w:val="0"/>
              <w:divBdr>
                <w:top w:val="none" w:sz="0" w:space="0" w:color="auto"/>
                <w:left w:val="none" w:sz="0" w:space="0" w:color="auto"/>
                <w:bottom w:val="none" w:sz="0" w:space="0" w:color="auto"/>
                <w:right w:val="none" w:sz="0" w:space="0" w:color="auto"/>
              </w:divBdr>
            </w:div>
          </w:divsChild>
        </w:div>
        <w:div w:id="1698434640">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0"/>
              <w:marRight w:val="0"/>
              <w:marTop w:val="0"/>
              <w:marBottom w:val="0"/>
              <w:divBdr>
                <w:top w:val="none" w:sz="0" w:space="0" w:color="auto"/>
                <w:left w:val="none" w:sz="0" w:space="0" w:color="auto"/>
                <w:bottom w:val="none" w:sz="0" w:space="0" w:color="auto"/>
                <w:right w:val="none" w:sz="0" w:space="0" w:color="auto"/>
              </w:divBdr>
            </w:div>
          </w:divsChild>
        </w:div>
        <w:div w:id="1752000449">
          <w:marLeft w:val="0"/>
          <w:marRight w:val="0"/>
          <w:marTop w:val="0"/>
          <w:marBottom w:val="0"/>
          <w:divBdr>
            <w:top w:val="none" w:sz="0" w:space="0" w:color="auto"/>
            <w:left w:val="none" w:sz="0" w:space="0" w:color="auto"/>
            <w:bottom w:val="none" w:sz="0" w:space="0" w:color="auto"/>
            <w:right w:val="none" w:sz="0" w:space="0" w:color="auto"/>
          </w:divBdr>
          <w:divsChild>
            <w:div w:id="1973097806">
              <w:marLeft w:val="0"/>
              <w:marRight w:val="0"/>
              <w:marTop w:val="0"/>
              <w:marBottom w:val="0"/>
              <w:divBdr>
                <w:top w:val="none" w:sz="0" w:space="0" w:color="auto"/>
                <w:left w:val="none" w:sz="0" w:space="0" w:color="auto"/>
                <w:bottom w:val="none" w:sz="0" w:space="0" w:color="auto"/>
                <w:right w:val="none" w:sz="0" w:space="0" w:color="auto"/>
              </w:divBdr>
            </w:div>
          </w:divsChild>
        </w:div>
        <w:div w:id="1756783632">
          <w:marLeft w:val="0"/>
          <w:marRight w:val="0"/>
          <w:marTop w:val="0"/>
          <w:marBottom w:val="0"/>
          <w:divBdr>
            <w:top w:val="none" w:sz="0" w:space="0" w:color="auto"/>
            <w:left w:val="none" w:sz="0" w:space="0" w:color="auto"/>
            <w:bottom w:val="none" w:sz="0" w:space="0" w:color="auto"/>
            <w:right w:val="none" w:sz="0" w:space="0" w:color="auto"/>
          </w:divBdr>
          <w:divsChild>
            <w:div w:id="401560594">
              <w:marLeft w:val="0"/>
              <w:marRight w:val="0"/>
              <w:marTop w:val="0"/>
              <w:marBottom w:val="0"/>
              <w:divBdr>
                <w:top w:val="none" w:sz="0" w:space="0" w:color="auto"/>
                <w:left w:val="none" w:sz="0" w:space="0" w:color="auto"/>
                <w:bottom w:val="none" w:sz="0" w:space="0" w:color="auto"/>
                <w:right w:val="none" w:sz="0" w:space="0" w:color="auto"/>
              </w:divBdr>
            </w:div>
          </w:divsChild>
        </w:div>
        <w:div w:id="2018384294">
          <w:marLeft w:val="0"/>
          <w:marRight w:val="0"/>
          <w:marTop w:val="0"/>
          <w:marBottom w:val="0"/>
          <w:divBdr>
            <w:top w:val="none" w:sz="0" w:space="0" w:color="auto"/>
            <w:left w:val="none" w:sz="0" w:space="0" w:color="auto"/>
            <w:bottom w:val="none" w:sz="0" w:space="0" w:color="auto"/>
            <w:right w:val="none" w:sz="0" w:space="0" w:color="auto"/>
          </w:divBdr>
          <w:divsChild>
            <w:div w:id="2032754698">
              <w:marLeft w:val="0"/>
              <w:marRight w:val="0"/>
              <w:marTop w:val="0"/>
              <w:marBottom w:val="0"/>
              <w:divBdr>
                <w:top w:val="none" w:sz="0" w:space="0" w:color="auto"/>
                <w:left w:val="none" w:sz="0" w:space="0" w:color="auto"/>
                <w:bottom w:val="none" w:sz="0" w:space="0" w:color="auto"/>
                <w:right w:val="none" w:sz="0" w:space="0" w:color="auto"/>
              </w:divBdr>
            </w:div>
          </w:divsChild>
        </w:div>
        <w:div w:id="2115786355">
          <w:marLeft w:val="0"/>
          <w:marRight w:val="0"/>
          <w:marTop w:val="0"/>
          <w:marBottom w:val="0"/>
          <w:divBdr>
            <w:top w:val="none" w:sz="0" w:space="0" w:color="auto"/>
            <w:left w:val="none" w:sz="0" w:space="0" w:color="auto"/>
            <w:bottom w:val="none" w:sz="0" w:space="0" w:color="auto"/>
            <w:right w:val="none" w:sz="0" w:space="0" w:color="auto"/>
          </w:divBdr>
          <w:divsChild>
            <w:div w:id="13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774">
      <w:bodyDiv w:val="1"/>
      <w:marLeft w:val="0"/>
      <w:marRight w:val="0"/>
      <w:marTop w:val="0"/>
      <w:marBottom w:val="0"/>
      <w:divBdr>
        <w:top w:val="none" w:sz="0" w:space="0" w:color="auto"/>
        <w:left w:val="none" w:sz="0" w:space="0" w:color="auto"/>
        <w:bottom w:val="none" w:sz="0" w:space="0" w:color="auto"/>
        <w:right w:val="none" w:sz="0" w:space="0" w:color="auto"/>
      </w:divBdr>
    </w:div>
    <w:div w:id="1637566646">
      <w:bodyDiv w:val="1"/>
      <w:marLeft w:val="0"/>
      <w:marRight w:val="0"/>
      <w:marTop w:val="0"/>
      <w:marBottom w:val="0"/>
      <w:divBdr>
        <w:top w:val="none" w:sz="0" w:space="0" w:color="auto"/>
        <w:left w:val="none" w:sz="0" w:space="0" w:color="auto"/>
        <w:bottom w:val="none" w:sz="0" w:space="0" w:color="auto"/>
        <w:right w:val="none" w:sz="0" w:space="0" w:color="auto"/>
      </w:divBdr>
    </w:div>
    <w:div w:id="1655259436">
      <w:bodyDiv w:val="1"/>
      <w:marLeft w:val="0"/>
      <w:marRight w:val="0"/>
      <w:marTop w:val="0"/>
      <w:marBottom w:val="0"/>
      <w:divBdr>
        <w:top w:val="none" w:sz="0" w:space="0" w:color="auto"/>
        <w:left w:val="none" w:sz="0" w:space="0" w:color="auto"/>
        <w:bottom w:val="none" w:sz="0" w:space="0" w:color="auto"/>
        <w:right w:val="none" w:sz="0" w:space="0" w:color="auto"/>
      </w:divBdr>
      <w:divsChild>
        <w:div w:id="1938245782">
          <w:marLeft w:val="0"/>
          <w:marRight w:val="0"/>
          <w:marTop w:val="0"/>
          <w:marBottom w:val="0"/>
          <w:divBdr>
            <w:top w:val="none" w:sz="0" w:space="0" w:color="auto"/>
            <w:left w:val="none" w:sz="0" w:space="0" w:color="auto"/>
            <w:bottom w:val="none" w:sz="0" w:space="0" w:color="auto"/>
            <w:right w:val="none" w:sz="0" w:space="0" w:color="auto"/>
          </w:divBdr>
        </w:div>
        <w:div w:id="1161774241">
          <w:marLeft w:val="0"/>
          <w:marRight w:val="0"/>
          <w:marTop w:val="0"/>
          <w:marBottom w:val="0"/>
          <w:divBdr>
            <w:top w:val="none" w:sz="0" w:space="0" w:color="auto"/>
            <w:left w:val="none" w:sz="0" w:space="0" w:color="auto"/>
            <w:bottom w:val="none" w:sz="0" w:space="0" w:color="auto"/>
            <w:right w:val="none" w:sz="0" w:space="0" w:color="auto"/>
          </w:divBdr>
        </w:div>
      </w:divsChild>
    </w:div>
    <w:div w:id="1655992552">
      <w:bodyDiv w:val="1"/>
      <w:marLeft w:val="0"/>
      <w:marRight w:val="0"/>
      <w:marTop w:val="0"/>
      <w:marBottom w:val="0"/>
      <w:divBdr>
        <w:top w:val="none" w:sz="0" w:space="0" w:color="auto"/>
        <w:left w:val="none" w:sz="0" w:space="0" w:color="auto"/>
        <w:bottom w:val="none" w:sz="0" w:space="0" w:color="auto"/>
        <w:right w:val="none" w:sz="0" w:space="0" w:color="auto"/>
      </w:divBdr>
      <w:divsChild>
        <w:div w:id="1571816036">
          <w:marLeft w:val="0"/>
          <w:marRight w:val="0"/>
          <w:marTop w:val="0"/>
          <w:marBottom w:val="0"/>
          <w:divBdr>
            <w:top w:val="none" w:sz="0" w:space="0" w:color="auto"/>
            <w:left w:val="none" w:sz="0" w:space="0" w:color="auto"/>
            <w:bottom w:val="none" w:sz="0" w:space="0" w:color="auto"/>
            <w:right w:val="none" w:sz="0" w:space="0" w:color="auto"/>
          </w:divBdr>
        </w:div>
        <w:div w:id="1172182609">
          <w:marLeft w:val="0"/>
          <w:marRight w:val="0"/>
          <w:marTop w:val="0"/>
          <w:marBottom w:val="0"/>
          <w:divBdr>
            <w:top w:val="none" w:sz="0" w:space="0" w:color="auto"/>
            <w:left w:val="none" w:sz="0" w:space="0" w:color="auto"/>
            <w:bottom w:val="none" w:sz="0" w:space="0" w:color="auto"/>
            <w:right w:val="none" w:sz="0" w:space="0" w:color="auto"/>
          </w:divBdr>
        </w:div>
        <w:div w:id="486022568">
          <w:marLeft w:val="0"/>
          <w:marRight w:val="0"/>
          <w:marTop w:val="0"/>
          <w:marBottom w:val="0"/>
          <w:divBdr>
            <w:top w:val="none" w:sz="0" w:space="0" w:color="auto"/>
            <w:left w:val="none" w:sz="0" w:space="0" w:color="auto"/>
            <w:bottom w:val="none" w:sz="0" w:space="0" w:color="auto"/>
            <w:right w:val="none" w:sz="0" w:space="0" w:color="auto"/>
          </w:divBdr>
        </w:div>
        <w:div w:id="1111585245">
          <w:marLeft w:val="0"/>
          <w:marRight w:val="0"/>
          <w:marTop w:val="0"/>
          <w:marBottom w:val="0"/>
          <w:divBdr>
            <w:top w:val="none" w:sz="0" w:space="0" w:color="auto"/>
            <w:left w:val="none" w:sz="0" w:space="0" w:color="auto"/>
            <w:bottom w:val="none" w:sz="0" w:space="0" w:color="auto"/>
            <w:right w:val="none" w:sz="0" w:space="0" w:color="auto"/>
          </w:divBdr>
        </w:div>
        <w:div w:id="1155802654">
          <w:marLeft w:val="0"/>
          <w:marRight w:val="0"/>
          <w:marTop w:val="0"/>
          <w:marBottom w:val="0"/>
          <w:divBdr>
            <w:top w:val="none" w:sz="0" w:space="0" w:color="auto"/>
            <w:left w:val="none" w:sz="0" w:space="0" w:color="auto"/>
            <w:bottom w:val="none" w:sz="0" w:space="0" w:color="auto"/>
            <w:right w:val="none" w:sz="0" w:space="0" w:color="auto"/>
          </w:divBdr>
        </w:div>
        <w:div w:id="1657955540">
          <w:marLeft w:val="0"/>
          <w:marRight w:val="0"/>
          <w:marTop w:val="0"/>
          <w:marBottom w:val="0"/>
          <w:divBdr>
            <w:top w:val="none" w:sz="0" w:space="0" w:color="auto"/>
            <w:left w:val="none" w:sz="0" w:space="0" w:color="auto"/>
            <w:bottom w:val="none" w:sz="0" w:space="0" w:color="auto"/>
            <w:right w:val="none" w:sz="0" w:space="0" w:color="auto"/>
          </w:divBdr>
        </w:div>
        <w:div w:id="1178040381">
          <w:marLeft w:val="0"/>
          <w:marRight w:val="0"/>
          <w:marTop w:val="0"/>
          <w:marBottom w:val="0"/>
          <w:divBdr>
            <w:top w:val="none" w:sz="0" w:space="0" w:color="auto"/>
            <w:left w:val="none" w:sz="0" w:space="0" w:color="auto"/>
            <w:bottom w:val="none" w:sz="0" w:space="0" w:color="auto"/>
            <w:right w:val="none" w:sz="0" w:space="0" w:color="auto"/>
          </w:divBdr>
        </w:div>
      </w:divsChild>
    </w:div>
    <w:div w:id="1682512730">
      <w:bodyDiv w:val="1"/>
      <w:marLeft w:val="0"/>
      <w:marRight w:val="0"/>
      <w:marTop w:val="0"/>
      <w:marBottom w:val="0"/>
      <w:divBdr>
        <w:top w:val="none" w:sz="0" w:space="0" w:color="auto"/>
        <w:left w:val="none" w:sz="0" w:space="0" w:color="auto"/>
        <w:bottom w:val="none" w:sz="0" w:space="0" w:color="auto"/>
        <w:right w:val="none" w:sz="0" w:space="0" w:color="auto"/>
      </w:divBdr>
      <w:divsChild>
        <w:div w:id="2130660740">
          <w:marLeft w:val="0"/>
          <w:marRight w:val="0"/>
          <w:marTop w:val="0"/>
          <w:marBottom w:val="0"/>
          <w:divBdr>
            <w:top w:val="none" w:sz="0" w:space="0" w:color="auto"/>
            <w:left w:val="none" w:sz="0" w:space="0" w:color="auto"/>
            <w:bottom w:val="none" w:sz="0" w:space="0" w:color="auto"/>
            <w:right w:val="none" w:sz="0" w:space="0" w:color="auto"/>
          </w:divBdr>
        </w:div>
        <w:div w:id="1851293014">
          <w:marLeft w:val="0"/>
          <w:marRight w:val="0"/>
          <w:marTop w:val="0"/>
          <w:marBottom w:val="0"/>
          <w:divBdr>
            <w:top w:val="none" w:sz="0" w:space="0" w:color="auto"/>
            <w:left w:val="none" w:sz="0" w:space="0" w:color="auto"/>
            <w:bottom w:val="none" w:sz="0" w:space="0" w:color="auto"/>
            <w:right w:val="none" w:sz="0" w:space="0" w:color="auto"/>
          </w:divBdr>
        </w:div>
        <w:div w:id="133253721">
          <w:marLeft w:val="0"/>
          <w:marRight w:val="0"/>
          <w:marTop w:val="0"/>
          <w:marBottom w:val="0"/>
          <w:divBdr>
            <w:top w:val="none" w:sz="0" w:space="0" w:color="auto"/>
            <w:left w:val="none" w:sz="0" w:space="0" w:color="auto"/>
            <w:bottom w:val="none" w:sz="0" w:space="0" w:color="auto"/>
            <w:right w:val="none" w:sz="0" w:space="0" w:color="auto"/>
          </w:divBdr>
        </w:div>
      </w:divsChild>
    </w:div>
    <w:div w:id="1729767010">
      <w:bodyDiv w:val="1"/>
      <w:marLeft w:val="0"/>
      <w:marRight w:val="0"/>
      <w:marTop w:val="0"/>
      <w:marBottom w:val="0"/>
      <w:divBdr>
        <w:top w:val="none" w:sz="0" w:space="0" w:color="auto"/>
        <w:left w:val="none" w:sz="0" w:space="0" w:color="auto"/>
        <w:bottom w:val="none" w:sz="0" w:space="0" w:color="auto"/>
        <w:right w:val="none" w:sz="0" w:space="0" w:color="auto"/>
      </w:divBdr>
    </w:div>
    <w:div w:id="1784766036">
      <w:bodyDiv w:val="1"/>
      <w:marLeft w:val="0"/>
      <w:marRight w:val="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 w:id="130441973">
          <w:marLeft w:val="0"/>
          <w:marRight w:val="0"/>
          <w:marTop w:val="0"/>
          <w:marBottom w:val="0"/>
          <w:divBdr>
            <w:top w:val="none" w:sz="0" w:space="0" w:color="auto"/>
            <w:left w:val="none" w:sz="0" w:space="0" w:color="auto"/>
            <w:bottom w:val="none" w:sz="0" w:space="0" w:color="auto"/>
            <w:right w:val="none" w:sz="0" w:space="0" w:color="auto"/>
          </w:divBdr>
        </w:div>
        <w:div w:id="1894077595">
          <w:marLeft w:val="0"/>
          <w:marRight w:val="0"/>
          <w:marTop w:val="0"/>
          <w:marBottom w:val="0"/>
          <w:divBdr>
            <w:top w:val="none" w:sz="0" w:space="0" w:color="auto"/>
            <w:left w:val="none" w:sz="0" w:space="0" w:color="auto"/>
            <w:bottom w:val="none" w:sz="0" w:space="0" w:color="auto"/>
            <w:right w:val="none" w:sz="0" w:space="0" w:color="auto"/>
          </w:divBdr>
        </w:div>
      </w:divsChild>
    </w:div>
    <w:div w:id="1871643780">
      <w:bodyDiv w:val="1"/>
      <w:marLeft w:val="0"/>
      <w:marRight w:val="0"/>
      <w:marTop w:val="0"/>
      <w:marBottom w:val="0"/>
      <w:divBdr>
        <w:top w:val="none" w:sz="0" w:space="0" w:color="auto"/>
        <w:left w:val="none" w:sz="0" w:space="0" w:color="auto"/>
        <w:bottom w:val="none" w:sz="0" w:space="0" w:color="auto"/>
        <w:right w:val="none" w:sz="0" w:space="0" w:color="auto"/>
      </w:divBdr>
    </w:div>
    <w:div w:id="1880434786">
      <w:bodyDiv w:val="1"/>
      <w:marLeft w:val="0"/>
      <w:marRight w:val="0"/>
      <w:marTop w:val="0"/>
      <w:marBottom w:val="0"/>
      <w:divBdr>
        <w:top w:val="none" w:sz="0" w:space="0" w:color="auto"/>
        <w:left w:val="none" w:sz="0" w:space="0" w:color="auto"/>
        <w:bottom w:val="none" w:sz="0" w:space="0" w:color="auto"/>
        <w:right w:val="none" w:sz="0" w:space="0" w:color="auto"/>
      </w:divBdr>
      <w:divsChild>
        <w:div w:id="218709414">
          <w:marLeft w:val="0"/>
          <w:marRight w:val="0"/>
          <w:marTop w:val="0"/>
          <w:marBottom w:val="0"/>
          <w:divBdr>
            <w:top w:val="none" w:sz="0" w:space="0" w:color="auto"/>
            <w:left w:val="none" w:sz="0" w:space="0" w:color="auto"/>
            <w:bottom w:val="none" w:sz="0" w:space="0" w:color="auto"/>
            <w:right w:val="none" w:sz="0" w:space="0" w:color="auto"/>
          </w:divBdr>
          <w:divsChild>
            <w:div w:id="1291129120">
              <w:marLeft w:val="0"/>
              <w:marRight w:val="0"/>
              <w:marTop w:val="0"/>
              <w:marBottom w:val="0"/>
              <w:divBdr>
                <w:top w:val="none" w:sz="0" w:space="0" w:color="auto"/>
                <w:left w:val="none" w:sz="0" w:space="0" w:color="auto"/>
                <w:bottom w:val="none" w:sz="0" w:space="0" w:color="auto"/>
                <w:right w:val="none" w:sz="0" w:space="0" w:color="auto"/>
              </w:divBdr>
            </w:div>
          </w:divsChild>
        </w:div>
        <w:div w:id="1241061297">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sChild>
        </w:div>
        <w:div w:id="1351373018">
          <w:marLeft w:val="0"/>
          <w:marRight w:val="0"/>
          <w:marTop w:val="0"/>
          <w:marBottom w:val="0"/>
          <w:divBdr>
            <w:top w:val="none" w:sz="0" w:space="0" w:color="auto"/>
            <w:left w:val="none" w:sz="0" w:space="0" w:color="auto"/>
            <w:bottom w:val="none" w:sz="0" w:space="0" w:color="auto"/>
            <w:right w:val="none" w:sz="0" w:space="0" w:color="auto"/>
          </w:divBdr>
          <w:divsChild>
            <w:div w:id="33506501">
              <w:marLeft w:val="0"/>
              <w:marRight w:val="0"/>
              <w:marTop w:val="0"/>
              <w:marBottom w:val="0"/>
              <w:divBdr>
                <w:top w:val="none" w:sz="0" w:space="0" w:color="auto"/>
                <w:left w:val="none" w:sz="0" w:space="0" w:color="auto"/>
                <w:bottom w:val="none" w:sz="0" w:space="0" w:color="auto"/>
                <w:right w:val="none" w:sz="0" w:space="0" w:color="auto"/>
              </w:divBdr>
            </w:div>
          </w:divsChild>
        </w:div>
        <w:div w:id="1361128307">
          <w:marLeft w:val="0"/>
          <w:marRight w:val="0"/>
          <w:marTop w:val="0"/>
          <w:marBottom w:val="0"/>
          <w:divBdr>
            <w:top w:val="none" w:sz="0" w:space="0" w:color="auto"/>
            <w:left w:val="none" w:sz="0" w:space="0" w:color="auto"/>
            <w:bottom w:val="none" w:sz="0" w:space="0" w:color="auto"/>
            <w:right w:val="none" w:sz="0" w:space="0" w:color="auto"/>
          </w:divBdr>
          <w:divsChild>
            <w:div w:id="1138566809">
              <w:marLeft w:val="0"/>
              <w:marRight w:val="0"/>
              <w:marTop w:val="0"/>
              <w:marBottom w:val="0"/>
              <w:divBdr>
                <w:top w:val="none" w:sz="0" w:space="0" w:color="auto"/>
                <w:left w:val="none" w:sz="0" w:space="0" w:color="auto"/>
                <w:bottom w:val="none" w:sz="0" w:space="0" w:color="auto"/>
                <w:right w:val="none" w:sz="0" w:space="0" w:color="auto"/>
              </w:divBdr>
            </w:div>
          </w:divsChild>
        </w:div>
        <w:div w:id="1504736367">
          <w:marLeft w:val="0"/>
          <w:marRight w:val="0"/>
          <w:marTop w:val="0"/>
          <w:marBottom w:val="0"/>
          <w:divBdr>
            <w:top w:val="none" w:sz="0" w:space="0" w:color="auto"/>
            <w:left w:val="none" w:sz="0" w:space="0" w:color="auto"/>
            <w:bottom w:val="none" w:sz="0" w:space="0" w:color="auto"/>
            <w:right w:val="none" w:sz="0" w:space="0" w:color="auto"/>
          </w:divBdr>
          <w:divsChild>
            <w:div w:id="274531100">
              <w:marLeft w:val="0"/>
              <w:marRight w:val="0"/>
              <w:marTop w:val="0"/>
              <w:marBottom w:val="0"/>
              <w:divBdr>
                <w:top w:val="none" w:sz="0" w:space="0" w:color="auto"/>
                <w:left w:val="none" w:sz="0" w:space="0" w:color="auto"/>
                <w:bottom w:val="none" w:sz="0" w:space="0" w:color="auto"/>
                <w:right w:val="none" w:sz="0" w:space="0" w:color="auto"/>
              </w:divBdr>
            </w:div>
          </w:divsChild>
        </w:div>
        <w:div w:id="1827235147">
          <w:marLeft w:val="0"/>
          <w:marRight w:val="0"/>
          <w:marTop w:val="0"/>
          <w:marBottom w:val="0"/>
          <w:divBdr>
            <w:top w:val="none" w:sz="0" w:space="0" w:color="auto"/>
            <w:left w:val="none" w:sz="0" w:space="0" w:color="auto"/>
            <w:bottom w:val="none" w:sz="0" w:space="0" w:color="auto"/>
            <w:right w:val="none" w:sz="0" w:space="0" w:color="auto"/>
          </w:divBdr>
          <w:divsChild>
            <w:div w:id="735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312">
      <w:bodyDiv w:val="1"/>
      <w:marLeft w:val="0"/>
      <w:marRight w:val="0"/>
      <w:marTop w:val="0"/>
      <w:marBottom w:val="0"/>
      <w:divBdr>
        <w:top w:val="none" w:sz="0" w:space="0" w:color="auto"/>
        <w:left w:val="none" w:sz="0" w:space="0" w:color="auto"/>
        <w:bottom w:val="none" w:sz="0" w:space="0" w:color="auto"/>
        <w:right w:val="none" w:sz="0" w:space="0" w:color="auto"/>
      </w:divBdr>
      <w:divsChild>
        <w:div w:id="1927030863">
          <w:marLeft w:val="0"/>
          <w:marRight w:val="0"/>
          <w:marTop w:val="0"/>
          <w:marBottom w:val="0"/>
          <w:divBdr>
            <w:top w:val="none" w:sz="0" w:space="0" w:color="auto"/>
            <w:left w:val="none" w:sz="0" w:space="0" w:color="auto"/>
            <w:bottom w:val="none" w:sz="0" w:space="0" w:color="auto"/>
            <w:right w:val="none" w:sz="0" w:space="0" w:color="auto"/>
          </w:divBdr>
        </w:div>
        <w:div w:id="1957449318">
          <w:marLeft w:val="0"/>
          <w:marRight w:val="0"/>
          <w:marTop w:val="0"/>
          <w:marBottom w:val="0"/>
          <w:divBdr>
            <w:top w:val="none" w:sz="0" w:space="0" w:color="auto"/>
            <w:left w:val="none" w:sz="0" w:space="0" w:color="auto"/>
            <w:bottom w:val="none" w:sz="0" w:space="0" w:color="auto"/>
            <w:right w:val="none" w:sz="0" w:space="0" w:color="auto"/>
          </w:divBdr>
        </w:div>
        <w:div w:id="896671682">
          <w:marLeft w:val="0"/>
          <w:marRight w:val="0"/>
          <w:marTop w:val="0"/>
          <w:marBottom w:val="0"/>
          <w:divBdr>
            <w:top w:val="none" w:sz="0" w:space="0" w:color="auto"/>
            <w:left w:val="none" w:sz="0" w:space="0" w:color="auto"/>
            <w:bottom w:val="none" w:sz="0" w:space="0" w:color="auto"/>
            <w:right w:val="none" w:sz="0" w:space="0" w:color="auto"/>
          </w:divBdr>
        </w:div>
      </w:divsChild>
    </w:div>
    <w:div w:id="2051176150">
      <w:bodyDiv w:val="1"/>
      <w:marLeft w:val="0"/>
      <w:marRight w:val="0"/>
      <w:marTop w:val="0"/>
      <w:marBottom w:val="0"/>
      <w:divBdr>
        <w:top w:val="none" w:sz="0" w:space="0" w:color="auto"/>
        <w:left w:val="none" w:sz="0" w:space="0" w:color="auto"/>
        <w:bottom w:val="none" w:sz="0" w:space="0" w:color="auto"/>
        <w:right w:val="none" w:sz="0" w:space="0" w:color="auto"/>
      </w:divBdr>
      <w:divsChild>
        <w:div w:id="55667929">
          <w:marLeft w:val="0"/>
          <w:marRight w:val="0"/>
          <w:marTop w:val="0"/>
          <w:marBottom w:val="0"/>
          <w:divBdr>
            <w:top w:val="none" w:sz="0" w:space="0" w:color="auto"/>
            <w:left w:val="none" w:sz="0" w:space="0" w:color="auto"/>
            <w:bottom w:val="none" w:sz="0" w:space="0" w:color="auto"/>
            <w:right w:val="none" w:sz="0" w:space="0" w:color="auto"/>
          </w:divBdr>
        </w:div>
        <w:div w:id="2004308308">
          <w:marLeft w:val="0"/>
          <w:marRight w:val="0"/>
          <w:marTop w:val="0"/>
          <w:marBottom w:val="0"/>
          <w:divBdr>
            <w:top w:val="none" w:sz="0" w:space="0" w:color="auto"/>
            <w:left w:val="none" w:sz="0" w:space="0" w:color="auto"/>
            <w:bottom w:val="none" w:sz="0" w:space="0" w:color="auto"/>
            <w:right w:val="none" w:sz="0" w:space="0" w:color="auto"/>
          </w:divBdr>
        </w:div>
        <w:div w:id="907496553">
          <w:marLeft w:val="0"/>
          <w:marRight w:val="0"/>
          <w:marTop w:val="0"/>
          <w:marBottom w:val="0"/>
          <w:divBdr>
            <w:top w:val="none" w:sz="0" w:space="0" w:color="auto"/>
            <w:left w:val="none" w:sz="0" w:space="0" w:color="auto"/>
            <w:bottom w:val="none" w:sz="0" w:space="0" w:color="auto"/>
            <w:right w:val="none" w:sz="0" w:space="0" w:color="auto"/>
          </w:divBdr>
        </w:div>
      </w:divsChild>
    </w:div>
    <w:div w:id="2142796791">
      <w:bodyDiv w:val="1"/>
      <w:marLeft w:val="0"/>
      <w:marRight w:val="0"/>
      <w:marTop w:val="0"/>
      <w:marBottom w:val="0"/>
      <w:divBdr>
        <w:top w:val="none" w:sz="0" w:space="0" w:color="auto"/>
        <w:left w:val="none" w:sz="0" w:space="0" w:color="auto"/>
        <w:bottom w:val="none" w:sz="0" w:space="0" w:color="auto"/>
        <w:right w:val="none" w:sz="0" w:space="0" w:color="auto"/>
      </w:divBdr>
      <w:divsChild>
        <w:div w:id="1534229734">
          <w:marLeft w:val="0"/>
          <w:marRight w:val="0"/>
          <w:marTop w:val="0"/>
          <w:marBottom w:val="0"/>
          <w:divBdr>
            <w:top w:val="none" w:sz="0" w:space="0" w:color="auto"/>
            <w:left w:val="none" w:sz="0" w:space="0" w:color="auto"/>
            <w:bottom w:val="none" w:sz="0" w:space="0" w:color="auto"/>
            <w:right w:val="none" w:sz="0" w:space="0" w:color="auto"/>
          </w:divBdr>
        </w:div>
        <w:div w:id="923950353">
          <w:marLeft w:val="0"/>
          <w:marRight w:val="0"/>
          <w:marTop w:val="0"/>
          <w:marBottom w:val="0"/>
          <w:divBdr>
            <w:top w:val="none" w:sz="0" w:space="0" w:color="auto"/>
            <w:left w:val="none" w:sz="0" w:space="0" w:color="auto"/>
            <w:bottom w:val="none" w:sz="0" w:space="0" w:color="auto"/>
            <w:right w:val="none" w:sz="0" w:space="0" w:color="auto"/>
          </w:divBdr>
        </w:div>
        <w:div w:id="198445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clusive-communication/accessible-communication-formats" TargetMode="External"/><Relationship Id="rId18" Type="http://schemas.openxmlformats.org/officeDocument/2006/relationships/hyperlink" Target="https://natlibscotland.sharepoint.com/:w:/s/llt-LLT/EfiFXBu9yKFPq63Z8173Oq0BRmpWLxc9jvs3AOSTIdtj3g?e=c5H0Ld" TargetMode="External"/><Relationship Id="rId26" Type="http://schemas.openxmlformats.org/officeDocument/2006/relationships/hyperlink" Target="http://www.equalityevidence.scot/" TargetMode="External"/><Relationship Id="rId21" Type="http://schemas.openxmlformats.org/officeDocument/2006/relationships/hyperlink" Target="https://www.gov.scot/collections/equality-eviden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scot/collections/equality-evidence/" TargetMode="External"/><Relationship Id="rId17" Type="http://schemas.openxmlformats.org/officeDocument/2006/relationships/hyperlink" Target="https://natlibscotland.sharepoint.com/:w:/s/llt-LLT/EfiFXBu9yKFPq63Z8173Oq0BRmpWLxc9jvs3AOSTIdtj3g?e=c5H0Ld" TargetMode="External"/><Relationship Id="rId25" Type="http://schemas.openxmlformats.org/officeDocument/2006/relationships/hyperlink" Target="http://www.equalityevidence.scot/" TargetMode="External"/><Relationship Id="rId33" Type="http://schemas.openxmlformats.org/officeDocument/2006/relationships/hyperlink" Target="https://search.nls.uk/primo-explore/fulldisplay?docid=44NLS_ALMA21444919410004341&amp;vid=44NLS_VU1&amp;search_scope=SCOPE1&amp;tab=default_tab&amp;lang=en_US&amp;context=L" TargetMode="External"/><Relationship Id="rId2" Type="http://schemas.openxmlformats.org/officeDocument/2006/relationships/customXml" Target="../customXml/item2.xml"/><Relationship Id="rId16" Type="http://schemas.openxmlformats.org/officeDocument/2006/relationships/hyperlink" Target="https://natlibscotland.sharepoint.com/:w:/s/CR/ERgZ3nFCy_lIke5toTSsmkABBgoifORmTlLKpnvWh0EeRw?e=5EdKal" TargetMode="External"/><Relationship Id="rId20" Type="http://schemas.openxmlformats.org/officeDocument/2006/relationships/hyperlink" Target="https://www.gov.scot/collections/equality-evidence/" TargetMode="External"/><Relationship Id="rId29" Type="http://schemas.openxmlformats.org/officeDocument/2006/relationships/hyperlink" Target="http://www.equalityevidence.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scot/collections/equality-evidence/" TargetMode="External"/><Relationship Id="rId32" Type="http://schemas.openxmlformats.org/officeDocument/2006/relationships/hyperlink" Target="https://sightscotland.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cessibility.com/blog/what-are-accessible-fonts" TargetMode="External"/><Relationship Id="rId23" Type="http://schemas.openxmlformats.org/officeDocument/2006/relationships/hyperlink" Target="https://natlibscotland.sharepoint.com/sites/CR/Shared%20Documents/Forms/AllItems.aspx?id=%2Fsites%2FCR%2FShared%20Documents%2FGeneral%2FPolicies%2FCollections%20Development%20Policies%2FCollection%20development%20policies%2FCollection%20Development%20Policy%202019%20EAI%2Epdf&amp;parent=%2Fsites%2FCR%2FShared%20Documents%2FGeneral%2FPolicies%2FCollections%20Development%20Policies%2FCollection%20development%20policies&amp;p=true&amp;ga=1" TargetMode="External"/><Relationship Id="rId28" Type="http://schemas.openxmlformats.org/officeDocument/2006/relationships/hyperlink" Target="http://www.equalityevidence.sco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collections/equality-evidence/" TargetMode="External"/><Relationship Id="rId31" Type="http://schemas.openxmlformats.org/officeDocument/2006/relationships/hyperlink" Target="http://www.equalityevidence.sc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ccessibility-requirements-for-public-sector-websites-and-apps" TargetMode="External"/><Relationship Id="rId22" Type="http://schemas.openxmlformats.org/officeDocument/2006/relationships/hyperlink" Target="https://www.nls.uk/media/pg1apzfw/2019-collection-development-policy.pdf%20" TargetMode="External"/><Relationship Id="rId27" Type="http://schemas.openxmlformats.org/officeDocument/2006/relationships/hyperlink" Target="https://www.rnib.org.uk/professionals/health-social-care-education-professionals/knowledge-and-research-hub/key-information-and-statistics-on-sight-loss-in-the-uk/" TargetMode="External"/><Relationship Id="rId30" Type="http://schemas.openxmlformats.org/officeDocument/2006/relationships/hyperlink" Target="http://www.equalityevidence.sco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3b5617-da23-478f-9c85-1f267b1fe3e9">
      <UserInfo>
        <DisplayName>Muniandy, Ellie</DisplayName>
        <AccountId>804</AccountId>
        <AccountType/>
      </UserInfo>
    </SharedWithUsers>
    <_activity xmlns="f0bcf872-bd62-40d6-ba3a-380af6a4a5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41172CED587C4B853FD2986EDF6AEB" ma:contentTypeVersion="13" ma:contentTypeDescription="Create a new document." ma:contentTypeScope="" ma:versionID="34cfa93a0896b5969c8131a1decaa4c3">
  <xsd:schema xmlns:xsd="http://www.w3.org/2001/XMLSchema" xmlns:xs="http://www.w3.org/2001/XMLSchema" xmlns:p="http://schemas.microsoft.com/office/2006/metadata/properties" xmlns:ns3="f0bcf872-bd62-40d6-ba3a-380af6a4a55f" xmlns:ns4="d53b5617-da23-478f-9c85-1f267b1fe3e9" targetNamespace="http://schemas.microsoft.com/office/2006/metadata/properties" ma:root="true" ma:fieldsID="68ffc2a6018447e4f178dc00e7071fe7" ns3:_="" ns4:_="">
    <xsd:import namespace="f0bcf872-bd62-40d6-ba3a-380af6a4a55f"/>
    <xsd:import namespace="d53b5617-da23-478f-9c85-1f267b1fe3e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f872-bd62-40d6-ba3a-380af6a4a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b5617-da23-478f-9c85-1f267b1fe3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2E42-2298-4303-B136-1FA379DAAE31}">
  <ds:schemaRefs>
    <ds:schemaRef ds:uri="http://schemas.microsoft.com/office/2006/metadata/properties"/>
    <ds:schemaRef ds:uri="http://schemas.microsoft.com/office/infopath/2007/PartnerControls"/>
    <ds:schemaRef ds:uri="d53b5617-da23-478f-9c85-1f267b1fe3e9"/>
    <ds:schemaRef ds:uri="f0bcf872-bd62-40d6-ba3a-380af6a4a55f"/>
  </ds:schemaRefs>
</ds:datastoreItem>
</file>

<file path=customXml/itemProps2.xml><?xml version="1.0" encoding="utf-8"?>
<ds:datastoreItem xmlns:ds="http://schemas.openxmlformats.org/officeDocument/2006/customXml" ds:itemID="{B71AEB2E-9437-4C85-8223-771AFDEDC877}">
  <ds:schemaRefs>
    <ds:schemaRef ds:uri="http://schemas.openxmlformats.org/officeDocument/2006/bibliography"/>
  </ds:schemaRefs>
</ds:datastoreItem>
</file>

<file path=customXml/itemProps3.xml><?xml version="1.0" encoding="utf-8"?>
<ds:datastoreItem xmlns:ds="http://schemas.openxmlformats.org/officeDocument/2006/customXml" ds:itemID="{5236EB12-D99D-45B5-926B-49344D94440F}">
  <ds:schemaRefs>
    <ds:schemaRef ds:uri="http://schemas.microsoft.com/sharepoint/v3/contenttype/forms"/>
  </ds:schemaRefs>
</ds:datastoreItem>
</file>

<file path=customXml/itemProps4.xml><?xml version="1.0" encoding="utf-8"?>
<ds:datastoreItem xmlns:ds="http://schemas.openxmlformats.org/officeDocument/2006/customXml" ds:itemID="{A0B787B9-B5F6-416E-8B00-A0B7C669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f872-bd62-40d6-ba3a-380af6a4a55f"/>
    <ds:schemaRef ds:uri="d53b5617-da23-478f-9c85-1f267b1fe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16328</Words>
  <Characters>93076</Characters>
  <Application>Microsoft Office Word</Application>
  <DocSecurity>2</DocSecurity>
  <Lines>775</Lines>
  <Paragraphs>218</Paragraphs>
  <ScaleCrop>false</ScaleCrop>
  <Company/>
  <LinksUpToDate>false</LinksUpToDate>
  <CharactersWithSpaces>109186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Lindsay (PGR)</dc:creator>
  <cp:keywords/>
  <dc:description/>
  <cp:lastModifiedBy>Ashby-Coventry, Danielle</cp:lastModifiedBy>
  <cp:revision>16</cp:revision>
  <dcterms:created xsi:type="dcterms:W3CDTF">2023-06-29T14:03:00Z</dcterms:created>
  <dcterms:modified xsi:type="dcterms:W3CDTF">2023-08-04T09:57:00Z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0x0101003041172CED587C4B853FD2986EDF6AEB</vt:lpwstr>
  </property>
  <property fmtid="{D5CDD505-2E9C-101B-9397-08002B2CF9AE}" pid="3" name="_dlc_DocIdItemGuid">
    <vt:lpwstr>628098e9-25f3-4b50-84e0-7efce95ade97</vt:lpwstr>
  </property>
  <property fmtid="{D5CDD505-2E9C-101B-9397-08002B2CF9AE}" pid="4" name="RecordType">
    <vt:lpwstr/>
  </property>
  <property fmtid="{D5CDD505-2E9C-101B-9397-08002B2CF9AE}" pid="5" name="MediaServiceImageTags">
    <vt:lpwstr/>
  </property>
</Properties>
</file>