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6D67" w14:textId="41F1DFFC" w:rsidR="0033498F" w:rsidRDefault="00470940" w:rsidP="0033498F">
      <w:pPr>
        <w:spacing w:after="360"/>
        <w:jc w:val="right"/>
        <w:rPr>
          <w:rStyle w:val="Heading1Char"/>
        </w:rPr>
      </w:pPr>
      <w:r w:rsidRPr="00400B4B">
        <w:rPr>
          <w:noProof/>
        </w:rPr>
        <w:drawing>
          <wp:inline distT="0" distB="0" distL="0" distR="0" wp14:anchorId="60FA35CB" wp14:editId="3FC01D02">
            <wp:extent cx="3524885" cy="1186815"/>
            <wp:effectExtent l="0" t="0" r="0" b="0"/>
            <wp:docPr id="3" name="Picture 3" descr="National Library of Scotland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ational Library of Scotland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Toc2125923824"/>
      <w:bookmarkStart w:id="1" w:name="_Toc962184464"/>
    </w:p>
    <w:p w14:paraId="2585A5A8" w14:textId="635A9042" w:rsidR="00815C62" w:rsidRPr="0033498F" w:rsidRDefault="006D2774" w:rsidP="004F10A7">
      <w:pPr>
        <w:spacing w:after="360"/>
        <w:jc w:val="center"/>
        <w:rPr>
          <w:rStyle w:val="Heading1Char"/>
        </w:rPr>
      </w:pPr>
      <w:r>
        <w:rPr>
          <w:rStyle w:val="Heading1Char"/>
        </w:rPr>
        <w:t>Statement of Public Task</w:t>
      </w:r>
    </w:p>
    <w:p w14:paraId="061A5092" w14:textId="77777777" w:rsidR="00815C62" w:rsidRDefault="00815C62" w:rsidP="00815C62">
      <w:pPr>
        <w:pStyle w:val="Heading1"/>
        <w:spacing w:after="360"/>
        <w:jc w:val="right"/>
      </w:pPr>
    </w:p>
    <w:p w14:paraId="024F9763" w14:textId="77777777" w:rsidR="00815C62" w:rsidRDefault="00815C62" w:rsidP="00815C62">
      <w:pPr>
        <w:pStyle w:val="Heading1"/>
        <w:spacing w:after="360"/>
        <w:jc w:val="right"/>
      </w:pPr>
    </w:p>
    <w:p w14:paraId="439E750E" w14:textId="77777777" w:rsidR="00815C62" w:rsidRDefault="00815C62" w:rsidP="00815C62">
      <w:pPr>
        <w:pStyle w:val="Heading1"/>
        <w:spacing w:after="360"/>
        <w:jc w:val="right"/>
      </w:pPr>
    </w:p>
    <w:p w14:paraId="08E19F6B" w14:textId="77777777" w:rsidR="00815C62" w:rsidRDefault="00815C62" w:rsidP="00815C62">
      <w:pPr>
        <w:pStyle w:val="Heading1"/>
        <w:spacing w:after="360"/>
        <w:jc w:val="right"/>
      </w:pPr>
    </w:p>
    <w:p w14:paraId="62B3C541" w14:textId="77777777" w:rsidR="00815C62" w:rsidRDefault="00815C62" w:rsidP="00815C62">
      <w:pPr>
        <w:pStyle w:val="Heading1"/>
        <w:spacing w:after="360"/>
        <w:jc w:val="right"/>
      </w:pPr>
    </w:p>
    <w:p w14:paraId="19B18D25" w14:textId="77777777" w:rsidR="00815C62" w:rsidRDefault="00815C62" w:rsidP="00815C62">
      <w:pPr>
        <w:pStyle w:val="Heading1"/>
        <w:spacing w:after="360"/>
        <w:jc w:val="right"/>
      </w:pPr>
    </w:p>
    <w:p w14:paraId="19FBE742" w14:textId="77777777" w:rsidR="00815C62" w:rsidRDefault="00815C62" w:rsidP="002C7765">
      <w:pPr>
        <w:pStyle w:val="Heading1"/>
        <w:numPr>
          <w:ilvl w:val="0"/>
          <w:numId w:val="0"/>
        </w:numPr>
        <w:spacing w:after="360"/>
        <w:ind w:left="432"/>
      </w:pPr>
    </w:p>
    <w:p w14:paraId="0E354986" w14:textId="550D6F4F" w:rsidR="00F228FE" w:rsidRDefault="00815C62" w:rsidP="0055736F">
      <w:pPr>
        <w:spacing w:after="360"/>
        <w:jc w:val="right"/>
      </w:pPr>
      <w:r>
        <w:t xml:space="preserve">Last revised: </w:t>
      </w:r>
      <w:r w:rsidR="0055736F">
        <w:t>August 2023</w:t>
      </w:r>
      <w:r w:rsidR="00995125" w:rsidRPr="006A354E">
        <w:br w:type="page"/>
      </w:r>
      <w:bookmarkEnd w:id="0"/>
      <w:bookmarkEnd w:id="1"/>
    </w:p>
    <w:p w14:paraId="29BEE2AF" w14:textId="77777777" w:rsidR="006D2774" w:rsidRDefault="006D2774" w:rsidP="006D2774">
      <w:pPr>
        <w:pStyle w:val="Heading2"/>
        <w:numPr>
          <w:ilvl w:val="0"/>
          <w:numId w:val="0"/>
        </w:numPr>
        <w:spacing w:before="0" w:after="360"/>
      </w:pPr>
      <w:r>
        <w:lastRenderedPageBreak/>
        <w:t>Statement of Public Task</w:t>
      </w:r>
    </w:p>
    <w:p w14:paraId="5F8074F0" w14:textId="77777777" w:rsidR="006D2774" w:rsidRPr="006D2774" w:rsidRDefault="006D2774" w:rsidP="006D2774">
      <w:pPr>
        <w:spacing w:after="360"/>
      </w:pPr>
      <w:r w:rsidRPr="006D2774">
        <w:t xml:space="preserve">The National Library of Scotland’s (‘the Library’s’) Public Task under the Re-use of Public Sector Information Regulations 2015 (‘the Regulations’) consists of the production, maintenance, and use of documents for the purposes of: </w:t>
      </w:r>
    </w:p>
    <w:p w14:paraId="63EA7464" w14:textId="77777777" w:rsidR="006D2774" w:rsidRDefault="006D2774" w:rsidP="006D2774">
      <w:pPr>
        <w:pStyle w:val="ListParagraph"/>
        <w:numPr>
          <w:ilvl w:val="0"/>
          <w:numId w:val="26"/>
        </w:numPr>
        <w:spacing w:after="360"/>
      </w:pPr>
      <w:r w:rsidRPr="006D2774">
        <w:t>preserving, conserving, and developing its collections;</w:t>
      </w:r>
    </w:p>
    <w:p w14:paraId="14BB0619" w14:textId="77777777" w:rsidR="006D2774" w:rsidRDefault="006D2774" w:rsidP="006D2774">
      <w:pPr>
        <w:pStyle w:val="ListParagraph"/>
        <w:numPr>
          <w:ilvl w:val="0"/>
          <w:numId w:val="26"/>
        </w:numPr>
        <w:spacing w:after="360"/>
      </w:pPr>
      <w:r w:rsidRPr="006D2774">
        <w:t>making its collections accessible;</w:t>
      </w:r>
    </w:p>
    <w:p w14:paraId="3DBD74B0" w14:textId="77777777" w:rsidR="006D2774" w:rsidRDefault="006D2774" w:rsidP="006D2774">
      <w:pPr>
        <w:pStyle w:val="ListParagraph"/>
        <w:numPr>
          <w:ilvl w:val="0"/>
          <w:numId w:val="26"/>
        </w:numPr>
        <w:spacing w:after="360"/>
      </w:pPr>
      <w:r w:rsidRPr="006D2774">
        <w:t>exhibiting and interpreting its collections;</w:t>
      </w:r>
    </w:p>
    <w:p w14:paraId="4C570C5D" w14:textId="77777777" w:rsidR="006D2774" w:rsidRDefault="006D2774" w:rsidP="006D2774">
      <w:pPr>
        <w:pStyle w:val="ListParagraph"/>
        <w:numPr>
          <w:ilvl w:val="0"/>
          <w:numId w:val="26"/>
        </w:numPr>
        <w:spacing w:after="360"/>
      </w:pPr>
      <w:r w:rsidRPr="006D2774">
        <w:t>promoting collaboration and sharing of good practice within the library and information sector; and</w:t>
      </w:r>
    </w:p>
    <w:p w14:paraId="1D308920" w14:textId="11F3AD96" w:rsidR="006D2774" w:rsidRPr="006D2774" w:rsidRDefault="006D2774" w:rsidP="006D2774">
      <w:pPr>
        <w:pStyle w:val="ListParagraph"/>
        <w:numPr>
          <w:ilvl w:val="0"/>
          <w:numId w:val="26"/>
        </w:numPr>
        <w:spacing w:after="360"/>
      </w:pPr>
      <w:r w:rsidRPr="006D2774">
        <w:t>satisfying its operational, legal, charitable, and statutory obligations.</w:t>
      </w:r>
    </w:p>
    <w:p w14:paraId="1D30AD0C" w14:textId="77777777" w:rsidR="006D2774" w:rsidRDefault="006D2774" w:rsidP="006D2774">
      <w:pPr>
        <w:spacing w:after="360"/>
      </w:pPr>
      <w:r w:rsidRPr="006D2774">
        <w:t>The legal and organisational framework for the Library’s Public Task is set out by the functions and privileges that the Library is accountable for:</w:t>
      </w:r>
    </w:p>
    <w:p w14:paraId="400EEC2F" w14:textId="77777777" w:rsidR="006D2774" w:rsidRDefault="006D2774" w:rsidP="006D2774">
      <w:pPr>
        <w:pStyle w:val="ListParagraph"/>
        <w:numPr>
          <w:ilvl w:val="0"/>
          <w:numId w:val="27"/>
        </w:numPr>
        <w:spacing w:after="360"/>
      </w:pPr>
      <w:r w:rsidRPr="006D2774">
        <w:t xml:space="preserve">under the </w:t>
      </w:r>
      <w:hyperlink r:id="rId13" w:history="1">
        <w:r w:rsidRPr="006D2774">
          <w:rPr>
            <w:rStyle w:val="Hyperlink"/>
          </w:rPr>
          <w:t>National Library of Scotland Act 2012</w:t>
        </w:r>
      </w:hyperlink>
      <w:r w:rsidRPr="006D2774">
        <w:t xml:space="preserve"> and associated legislation, such as the </w:t>
      </w:r>
      <w:hyperlink r:id="rId14" w:history="1">
        <w:r w:rsidRPr="006D2774">
          <w:rPr>
            <w:rStyle w:val="Hyperlink"/>
          </w:rPr>
          <w:t>Museums and Galleries Act 1992</w:t>
        </w:r>
      </w:hyperlink>
      <w:r w:rsidRPr="006D2774">
        <w:t>;</w:t>
      </w:r>
    </w:p>
    <w:p w14:paraId="4AB30071" w14:textId="77777777" w:rsidR="006D2774" w:rsidRDefault="006D2774" w:rsidP="006D2774">
      <w:pPr>
        <w:pStyle w:val="ListParagraph"/>
        <w:numPr>
          <w:ilvl w:val="0"/>
          <w:numId w:val="27"/>
        </w:numPr>
        <w:spacing w:after="360"/>
      </w:pPr>
      <w:r w:rsidRPr="006D2774">
        <w:t xml:space="preserve">as a legal deposit library and as a library in Scotland, including as laid out in relevant legislation, such as the </w:t>
      </w:r>
      <w:hyperlink r:id="rId15" w:history="1">
        <w:r w:rsidRPr="006D2774">
          <w:rPr>
            <w:rStyle w:val="Hyperlink"/>
          </w:rPr>
          <w:t>Legal Deposit Libraries Act 2003</w:t>
        </w:r>
      </w:hyperlink>
      <w:r w:rsidRPr="006D2774">
        <w:t xml:space="preserve">, the </w:t>
      </w:r>
      <w:hyperlink r:id="rId16" w:history="1">
        <w:r w:rsidRPr="006D2774">
          <w:rPr>
            <w:rStyle w:val="Hyperlink"/>
            <w:bCs/>
          </w:rPr>
          <w:t>Legal Deposit</w:t>
        </w:r>
        <w:r w:rsidRPr="006D2774">
          <w:rPr>
            <w:rStyle w:val="Hyperlink"/>
          </w:rPr>
          <w:t xml:space="preserve"> Libraries (</w:t>
        </w:r>
        <w:r w:rsidRPr="006D2774">
          <w:rPr>
            <w:rStyle w:val="Hyperlink"/>
            <w:bCs/>
          </w:rPr>
          <w:t>Non</w:t>
        </w:r>
        <w:r w:rsidRPr="006D2774">
          <w:rPr>
            <w:rStyle w:val="Hyperlink"/>
          </w:rPr>
          <w:t>-</w:t>
        </w:r>
        <w:r w:rsidRPr="006D2774">
          <w:rPr>
            <w:rStyle w:val="Hyperlink"/>
            <w:bCs/>
          </w:rPr>
          <w:t>Print</w:t>
        </w:r>
        <w:r w:rsidRPr="006D2774">
          <w:rPr>
            <w:rStyle w:val="Hyperlink"/>
          </w:rPr>
          <w:t xml:space="preserve"> Works) </w:t>
        </w:r>
        <w:r w:rsidRPr="006D2774">
          <w:rPr>
            <w:rStyle w:val="Hyperlink"/>
            <w:bCs/>
          </w:rPr>
          <w:t>Regulations 2013</w:t>
        </w:r>
      </w:hyperlink>
      <w:r w:rsidRPr="006D2774">
        <w:rPr>
          <w:bCs/>
        </w:rPr>
        <w:t>,</w:t>
      </w:r>
      <w:r w:rsidRPr="006D2774">
        <w:t xml:space="preserve"> and the </w:t>
      </w:r>
      <w:hyperlink r:id="rId17" w:history="1">
        <w:r w:rsidRPr="006D2774">
          <w:rPr>
            <w:rStyle w:val="Hyperlink"/>
          </w:rPr>
          <w:t>Copyright, Designs and Patents Act 1988</w:t>
        </w:r>
      </w:hyperlink>
      <w:r w:rsidRPr="006D2774">
        <w:t>;</w:t>
      </w:r>
    </w:p>
    <w:p w14:paraId="6073F929" w14:textId="77777777" w:rsidR="006D2774" w:rsidRDefault="006D2774" w:rsidP="006D2774">
      <w:pPr>
        <w:pStyle w:val="ListParagraph"/>
        <w:numPr>
          <w:ilvl w:val="0"/>
          <w:numId w:val="27"/>
        </w:numPr>
        <w:spacing w:after="360"/>
      </w:pPr>
      <w:r w:rsidRPr="006D2774">
        <w:t>as a non-departmental government body in Scotland, including as laid out in relevant legislation;</w:t>
      </w:r>
    </w:p>
    <w:p w14:paraId="338B9DFD" w14:textId="77777777" w:rsidR="006D2774" w:rsidRDefault="006D2774" w:rsidP="006D2774">
      <w:pPr>
        <w:pStyle w:val="ListParagraph"/>
        <w:numPr>
          <w:ilvl w:val="0"/>
          <w:numId w:val="27"/>
        </w:numPr>
        <w:spacing w:after="360"/>
      </w:pPr>
      <w:r w:rsidRPr="006D2774">
        <w:t>as a charity registered in Scotland, including as laid out in relevant legislation; and</w:t>
      </w:r>
    </w:p>
    <w:p w14:paraId="4A95D0F7" w14:textId="7B85E0F8" w:rsidR="006D2774" w:rsidRPr="006D2774" w:rsidRDefault="006D2774" w:rsidP="006D2774">
      <w:pPr>
        <w:pStyle w:val="ListParagraph"/>
        <w:numPr>
          <w:ilvl w:val="0"/>
          <w:numId w:val="27"/>
        </w:numPr>
        <w:spacing w:after="360"/>
      </w:pPr>
      <w:r w:rsidRPr="006D2774">
        <w:t xml:space="preserve">as laid out in its Strategy, Corporate Plan, Annual Review, and similar documents published on the ‘About Us’ section of </w:t>
      </w:r>
      <w:hyperlink r:id="rId18" w:history="1">
        <w:r w:rsidRPr="006D2774">
          <w:rPr>
            <w:rStyle w:val="Hyperlink"/>
          </w:rPr>
          <w:t>www.nls.uk</w:t>
        </w:r>
      </w:hyperlink>
      <w:r w:rsidRPr="006D2774">
        <w:t>.</w:t>
      </w:r>
    </w:p>
    <w:p w14:paraId="707E6301" w14:textId="77777777" w:rsidR="006D2774" w:rsidRPr="006D2774" w:rsidRDefault="006D2774" w:rsidP="006D2774">
      <w:pPr>
        <w:spacing w:after="360"/>
      </w:pPr>
      <w:r w:rsidRPr="006D2774">
        <w:t>The Library produces, maintains, and uses documents within its Public Task:</w:t>
      </w:r>
    </w:p>
    <w:p w14:paraId="19D1EF31" w14:textId="77777777" w:rsidR="006D2774" w:rsidRDefault="006D2774" w:rsidP="006D2774">
      <w:pPr>
        <w:pStyle w:val="ListParagraph"/>
        <w:numPr>
          <w:ilvl w:val="0"/>
          <w:numId w:val="28"/>
        </w:numPr>
        <w:spacing w:after="360"/>
      </w:pPr>
      <w:r w:rsidRPr="006D2774">
        <w:t>in any and all formats and media;</w:t>
      </w:r>
    </w:p>
    <w:p w14:paraId="7058FBF8" w14:textId="77777777" w:rsidR="006D2774" w:rsidRDefault="006D2774" w:rsidP="006D2774">
      <w:pPr>
        <w:pStyle w:val="ListParagraph"/>
        <w:numPr>
          <w:ilvl w:val="0"/>
          <w:numId w:val="28"/>
        </w:numPr>
        <w:spacing w:after="360"/>
      </w:pPr>
      <w:r w:rsidRPr="006D2774">
        <w:lastRenderedPageBreak/>
        <w:t>in physical and digital form, both online and offline;  and</w:t>
      </w:r>
    </w:p>
    <w:p w14:paraId="249022BC" w14:textId="3FC47F6B" w:rsidR="006D2774" w:rsidRPr="006D2774" w:rsidRDefault="006D2774" w:rsidP="006D2774">
      <w:pPr>
        <w:pStyle w:val="ListParagraph"/>
        <w:numPr>
          <w:ilvl w:val="0"/>
          <w:numId w:val="28"/>
        </w:numPr>
        <w:spacing w:after="360"/>
      </w:pPr>
      <w:r w:rsidRPr="006D2774">
        <w:t>on the Library’s premises and externally, for example through loan.</w:t>
      </w:r>
    </w:p>
    <w:p w14:paraId="48914BC1" w14:textId="77777777" w:rsidR="006D2774" w:rsidRPr="006D2774" w:rsidRDefault="006D2774" w:rsidP="006D2774">
      <w:pPr>
        <w:spacing w:after="360"/>
      </w:pPr>
      <w:r w:rsidRPr="006D2774">
        <w:t xml:space="preserve">Information on re-use of documents available under the Regulations can be found on the Re-use Categories Register and on the PSI and Permissions pages of </w:t>
      </w:r>
      <w:hyperlink r:id="rId19" w:history="1">
        <w:r w:rsidRPr="006D2774">
          <w:rPr>
            <w:rStyle w:val="Hyperlink"/>
          </w:rPr>
          <w:t>www.nls.uk</w:t>
        </w:r>
      </w:hyperlink>
      <w:r w:rsidRPr="006D2774">
        <w:t xml:space="preserve">. </w:t>
      </w:r>
    </w:p>
    <w:p w14:paraId="09141391" w14:textId="77777777" w:rsidR="006D2774" w:rsidRPr="006D2774" w:rsidRDefault="006D2774" w:rsidP="006D2774">
      <w:pPr>
        <w:spacing w:after="360"/>
      </w:pPr>
      <w:r w:rsidRPr="006D2774">
        <w:t xml:space="preserve">Questions about this statement may be submitted through the Library’s </w:t>
      </w:r>
      <w:hyperlink r:id="rId20" w:history="1">
        <w:r w:rsidRPr="006D2774">
          <w:rPr>
            <w:rStyle w:val="Hyperlink"/>
          </w:rPr>
          <w:t>Contact</w:t>
        </w:r>
      </w:hyperlink>
      <w:r w:rsidRPr="006D2774">
        <w:t xml:space="preserve"> page.</w:t>
      </w:r>
    </w:p>
    <w:p w14:paraId="623F5D18" w14:textId="77777777" w:rsidR="006D2774" w:rsidRPr="006D2774" w:rsidRDefault="006D2774" w:rsidP="006D2774">
      <w:pPr>
        <w:spacing w:after="360"/>
      </w:pPr>
      <w:r w:rsidRPr="006D2774">
        <w:t xml:space="preserve">Complaints about this statement may be made through the Library’s </w:t>
      </w:r>
      <w:hyperlink r:id="rId21" w:history="1">
        <w:r w:rsidRPr="006D2774">
          <w:rPr>
            <w:rStyle w:val="Hyperlink"/>
          </w:rPr>
          <w:t>complaints procedure</w:t>
        </w:r>
      </w:hyperlink>
      <w:r w:rsidRPr="006D2774">
        <w:t>.</w:t>
      </w:r>
    </w:p>
    <w:p w14:paraId="3E354DA5" w14:textId="5A149070" w:rsidR="004E62AC" w:rsidRPr="000B5628" w:rsidRDefault="006D2774" w:rsidP="000B5628">
      <w:pPr>
        <w:spacing w:after="360"/>
      </w:pPr>
      <w:r w:rsidRPr="006D2774">
        <w:t>This statement is reviewed every 4 years and is due to be considered again in 2027.</w:t>
      </w:r>
      <w:r w:rsidR="004E62AC">
        <w:br w:type="page"/>
      </w:r>
    </w:p>
    <w:p w14:paraId="36803E98" w14:textId="64876EA1" w:rsidR="00016C83" w:rsidRPr="00BF6BEC" w:rsidRDefault="00995125" w:rsidP="36C7B31F">
      <w:pPr>
        <w:pStyle w:val="Heading2"/>
        <w:numPr>
          <w:ilvl w:val="0"/>
          <w:numId w:val="0"/>
        </w:numPr>
        <w:spacing w:before="0" w:after="360"/>
      </w:pPr>
      <w:bookmarkStart w:id="2" w:name="_Toc777561918"/>
      <w:bookmarkStart w:id="3" w:name="_Toc959047578"/>
      <w:bookmarkStart w:id="4" w:name="_Toc110486771"/>
      <w:bookmarkStart w:id="5" w:name="_Toc110518777"/>
      <w:bookmarkStart w:id="6" w:name="_Toc143858856"/>
      <w:r>
        <w:lastRenderedPageBreak/>
        <w:t xml:space="preserve">Document </w:t>
      </w:r>
      <w:r w:rsidR="009178F1">
        <w:t>i</w:t>
      </w:r>
      <w:r>
        <w:t>nformation</w:t>
      </w:r>
      <w:bookmarkEnd w:id="2"/>
      <w:bookmarkEnd w:id="3"/>
      <w:bookmarkEnd w:id="4"/>
      <w:bookmarkEnd w:id="5"/>
      <w:bookmarkEnd w:id="6"/>
    </w:p>
    <w:p w14:paraId="7A126C42" w14:textId="277FD5B5" w:rsidR="00355B82" w:rsidRPr="00355B82" w:rsidRDefault="00995125" w:rsidP="36C7B31F">
      <w:pPr>
        <w:pStyle w:val="ListParagraph"/>
        <w:numPr>
          <w:ilvl w:val="0"/>
          <w:numId w:val="1"/>
        </w:numPr>
        <w:spacing w:after="360"/>
        <w:ind w:hanging="357"/>
        <w:rPr>
          <w:rFonts w:eastAsiaTheme="minorEastAsia" w:cs="Arial"/>
        </w:rPr>
      </w:pPr>
      <w:r w:rsidRPr="36C7B31F">
        <w:rPr>
          <w:rFonts w:cs="Arial"/>
        </w:rPr>
        <w:t xml:space="preserve">Document </w:t>
      </w:r>
      <w:r w:rsidR="00E11BBB" w:rsidRPr="36C7B31F">
        <w:rPr>
          <w:rFonts w:cs="Arial"/>
        </w:rPr>
        <w:t>n</w:t>
      </w:r>
      <w:r w:rsidRPr="36C7B31F">
        <w:rPr>
          <w:rFonts w:cs="Arial"/>
        </w:rPr>
        <w:t xml:space="preserve">ame: </w:t>
      </w:r>
      <w:r w:rsidR="000B5628">
        <w:rPr>
          <w:rFonts w:cs="Arial"/>
        </w:rPr>
        <w:t>Statement of Public Task</w:t>
      </w:r>
    </w:p>
    <w:p w14:paraId="7F372D0B" w14:textId="187C9F59" w:rsidR="00C237AB" w:rsidRPr="00C237AB" w:rsidRDefault="00995125" w:rsidP="36C7B31F">
      <w:pPr>
        <w:pStyle w:val="ListParagraph"/>
        <w:numPr>
          <w:ilvl w:val="0"/>
          <w:numId w:val="1"/>
        </w:numPr>
        <w:spacing w:after="360"/>
        <w:ind w:hanging="357"/>
        <w:rPr>
          <w:rFonts w:cs="Arial"/>
        </w:rPr>
      </w:pPr>
      <w:r w:rsidRPr="36C7B31F">
        <w:rPr>
          <w:rFonts w:cs="Arial"/>
        </w:rPr>
        <w:t xml:space="preserve">Document </w:t>
      </w:r>
      <w:r w:rsidR="00E11BBB" w:rsidRPr="36C7B31F">
        <w:rPr>
          <w:rFonts w:cs="Arial"/>
        </w:rPr>
        <w:t>s</w:t>
      </w:r>
      <w:r w:rsidRPr="36C7B31F">
        <w:rPr>
          <w:rFonts w:cs="Arial"/>
        </w:rPr>
        <w:t xml:space="preserve">tatus: </w:t>
      </w:r>
      <w:r w:rsidR="009B56F9">
        <w:rPr>
          <w:rFonts w:cs="Arial"/>
        </w:rPr>
        <w:t>Approved</w:t>
      </w:r>
    </w:p>
    <w:p w14:paraId="1042E47A" w14:textId="3520A769" w:rsidR="005A2812" w:rsidRDefault="00E86F5F" w:rsidP="36C7B31F">
      <w:pPr>
        <w:pStyle w:val="ListParagraph"/>
        <w:numPr>
          <w:ilvl w:val="0"/>
          <w:numId w:val="1"/>
        </w:numPr>
        <w:spacing w:after="360"/>
        <w:ind w:hanging="357"/>
        <w:rPr>
          <w:rFonts w:cs="Arial"/>
        </w:rPr>
      </w:pPr>
      <w:r w:rsidRPr="0AFC8B07">
        <w:rPr>
          <w:rFonts w:cs="Arial"/>
        </w:rPr>
        <w:t>Contact</w:t>
      </w:r>
      <w:r w:rsidR="00995125" w:rsidRPr="0AFC8B07">
        <w:rPr>
          <w:rFonts w:cs="Arial"/>
        </w:rPr>
        <w:t>:</w:t>
      </w:r>
      <w:r w:rsidR="00C237AB" w:rsidRPr="0AFC8B07">
        <w:rPr>
          <w:rFonts w:cs="Arial"/>
        </w:rPr>
        <w:t xml:space="preserve"> </w:t>
      </w:r>
      <w:r w:rsidR="009B56F9">
        <w:rPr>
          <w:rFonts w:cs="Arial"/>
        </w:rPr>
        <w:t>Rights and Information Manager</w:t>
      </w:r>
    </w:p>
    <w:p w14:paraId="24937FAB" w14:textId="552BE6D2" w:rsidR="00323243" w:rsidRPr="005A2812" w:rsidRDefault="00995125" w:rsidP="36C7B31F">
      <w:pPr>
        <w:pStyle w:val="ListParagraph"/>
        <w:numPr>
          <w:ilvl w:val="0"/>
          <w:numId w:val="1"/>
        </w:numPr>
        <w:spacing w:after="360"/>
        <w:ind w:hanging="357"/>
        <w:rPr>
          <w:rFonts w:cs="Arial"/>
        </w:rPr>
      </w:pPr>
      <w:r>
        <w:t>App</w:t>
      </w:r>
      <w:r w:rsidR="00192226">
        <w:t xml:space="preserve">roval: </w:t>
      </w:r>
    </w:p>
    <w:p w14:paraId="35E4C62D" w14:textId="26730430" w:rsidR="00323243" w:rsidRPr="00423A38" w:rsidRDefault="00323243" w:rsidP="36C7B31F">
      <w:pPr>
        <w:pStyle w:val="ListParagraph"/>
        <w:numPr>
          <w:ilvl w:val="1"/>
          <w:numId w:val="1"/>
        </w:numPr>
        <w:spacing w:after="360"/>
        <w:ind w:hanging="357"/>
        <w:rPr>
          <w:rFonts w:eastAsiaTheme="minorEastAsia" w:cs="Arial"/>
        </w:rPr>
      </w:pPr>
      <w:r w:rsidRPr="36C7B31F">
        <w:rPr>
          <w:rFonts w:eastAsiaTheme="minorEastAsia" w:cs="Arial"/>
        </w:rPr>
        <w:t>Date of L</w:t>
      </w:r>
      <w:r w:rsidR="00EA3BBB" w:rsidRPr="36C7B31F">
        <w:rPr>
          <w:rFonts w:eastAsiaTheme="minorEastAsia" w:cs="Arial"/>
        </w:rPr>
        <w:t xml:space="preserve">ibrary </w:t>
      </w:r>
      <w:r w:rsidRPr="36C7B31F">
        <w:rPr>
          <w:rFonts w:eastAsiaTheme="minorEastAsia" w:cs="Arial"/>
        </w:rPr>
        <w:t>L</w:t>
      </w:r>
      <w:r w:rsidR="00EA3BBB" w:rsidRPr="36C7B31F">
        <w:rPr>
          <w:rFonts w:eastAsiaTheme="minorEastAsia" w:cs="Arial"/>
        </w:rPr>
        <w:t>eadership Team</w:t>
      </w:r>
      <w:r w:rsidRPr="36C7B31F">
        <w:rPr>
          <w:rFonts w:eastAsiaTheme="minorEastAsia" w:cs="Arial"/>
        </w:rPr>
        <w:t xml:space="preserve"> Approval: </w:t>
      </w:r>
      <w:r w:rsidR="009B56F9">
        <w:rPr>
          <w:rFonts w:eastAsiaTheme="minorEastAsia" w:cs="Arial"/>
        </w:rPr>
        <w:t>May 2015</w:t>
      </w:r>
    </w:p>
    <w:p w14:paraId="6F1D07B0" w14:textId="71B9C36A" w:rsidR="00995125" w:rsidRPr="00423A38" w:rsidRDefault="00995125" w:rsidP="36C7B31F">
      <w:pPr>
        <w:pStyle w:val="ListParagraph"/>
        <w:numPr>
          <w:ilvl w:val="1"/>
          <w:numId w:val="1"/>
        </w:numPr>
        <w:spacing w:after="360"/>
        <w:ind w:hanging="357"/>
        <w:rPr>
          <w:rFonts w:cs="Arial"/>
        </w:rPr>
      </w:pPr>
      <w:r w:rsidRPr="36C7B31F">
        <w:rPr>
          <w:rFonts w:cs="Arial"/>
        </w:rPr>
        <w:t>Date of Whitley Approval:</w:t>
      </w:r>
      <w:r w:rsidR="002734BA" w:rsidRPr="36C7B31F">
        <w:rPr>
          <w:rFonts w:cs="Arial"/>
        </w:rPr>
        <w:t xml:space="preserve"> </w:t>
      </w:r>
      <w:r w:rsidR="009B56F9">
        <w:rPr>
          <w:rFonts w:cs="Arial"/>
        </w:rPr>
        <w:t>N</w:t>
      </w:r>
      <w:r w:rsidR="0067781E" w:rsidRPr="36C7B31F">
        <w:rPr>
          <w:rFonts w:cs="Arial"/>
        </w:rPr>
        <w:t>ot applicable</w:t>
      </w:r>
    </w:p>
    <w:p w14:paraId="2E77DC8A" w14:textId="7050BD51" w:rsidR="00323243" w:rsidRPr="00423A38" w:rsidRDefault="0067781E" w:rsidP="36C7B31F">
      <w:pPr>
        <w:pStyle w:val="ListParagraph"/>
        <w:numPr>
          <w:ilvl w:val="1"/>
          <w:numId w:val="1"/>
        </w:numPr>
        <w:spacing w:after="360"/>
        <w:ind w:hanging="357"/>
        <w:rPr>
          <w:rFonts w:cs="Arial"/>
        </w:rPr>
      </w:pPr>
      <w:r w:rsidRPr="36C7B31F">
        <w:rPr>
          <w:rFonts w:cs="Arial"/>
        </w:rPr>
        <w:t>Date</w:t>
      </w:r>
      <w:r w:rsidR="00F713FD" w:rsidRPr="36C7B31F">
        <w:rPr>
          <w:rFonts w:cs="Arial"/>
        </w:rPr>
        <w:t xml:space="preserve"> of Audit Committee Approval:</w:t>
      </w:r>
      <w:r w:rsidR="009B56F9">
        <w:rPr>
          <w:rFonts w:cs="Arial"/>
        </w:rPr>
        <w:t xml:space="preserve"> N</w:t>
      </w:r>
      <w:r w:rsidR="00F713FD" w:rsidRPr="36C7B31F">
        <w:rPr>
          <w:rFonts w:cs="Arial"/>
        </w:rPr>
        <w:t>ot applicable</w:t>
      </w:r>
    </w:p>
    <w:p w14:paraId="47BCE033" w14:textId="7E9F3564" w:rsidR="00995125" w:rsidRDefault="00995125" w:rsidP="36C7B31F">
      <w:pPr>
        <w:pStyle w:val="ListParagraph"/>
        <w:numPr>
          <w:ilvl w:val="0"/>
          <w:numId w:val="1"/>
        </w:numPr>
        <w:spacing w:after="360"/>
        <w:ind w:hanging="357"/>
        <w:rPr>
          <w:rFonts w:cs="Arial"/>
        </w:rPr>
      </w:pPr>
      <w:r w:rsidRPr="36C7B31F">
        <w:rPr>
          <w:rFonts w:cs="Arial"/>
        </w:rPr>
        <w:t>E</w:t>
      </w:r>
      <w:r w:rsidR="00757617" w:rsidRPr="36C7B31F">
        <w:rPr>
          <w:rFonts w:cs="Arial"/>
        </w:rPr>
        <w:t xml:space="preserve">quality </w:t>
      </w:r>
      <w:r w:rsidRPr="36C7B31F">
        <w:rPr>
          <w:rFonts w:cs="Arial"/>
        </w:rPr>
        <w:t>I</w:t>
      </w:r>
      <w:r w:rsidR="00757617" w:rsidRPr="36C7B31F">
        <w:rPr>
          <w:rFonts w:cs="Arial"/>
        </w:rPr>
        <w:t xml:space="preserve">mpact </w:t>
      </w:r>
      <w:r w:rsidRPr="36C7B31F">
        <w:rPr>
          <w:rFonts w:cs="Arial"/>
        </w:rPr>
        <w:t>A</w:t>
      </w:r>
      <w:r w:rsidR="00757617" w:rsidRPr="36C7B31F">
        <w:rPr>
          <w:rFonts w:cs="Arial"/>
        </w:rPr>
        <w:t>ssessment</w:t>
      </w:r>
      <w:r w:rsidRPr="36C7B31F">
        <w:rPr>
          <w:rFonts w:cs="Arial"/>
        </w:rPr>
        <w:t xml:space="preserve"> </w:t>
      </w:r>
      <w:r w:rsidR="00316EEE" w:rsidRPr="36C7B31F">
        <w:rPr>
          <w:rFonts w:cs="Arial"/>
        </w:rPr>
        <w:t>C</w:t>
      </w:r>
      <w:r w:rsidRPr="36C7B31F">
        <w:rPr>
          <w:rFonts w:cs="Arial"/>
        </w:rPr>
        <w:t xml:space="preserve">ompleted: </w:t>
      </w:r>
      <w:r w:rsidR="009B56F9">
        <w:rPr>
          <w:rFonts w:cs="Arial"/>
        </w:rPr>
        <w:t>N</w:t>
      </w:r>
      <w:r w:rsidR="0067781E" w:rsidRPr="36C7B31F">
        <w:rPr>
          <w:rFonts w:cs="Arial"/>
        </w:rPr>
        <w:t>ot applicable</w:t>
      </w:r>
    </w:p>
    <w:p w14:paraId="4C2DE54D" w14:textId="0D94A837" w:rsidR="008333F3" w:rsidRPr="008333F3" w:rsidRDefault="008333F3" w:rsidP="36C7B31F">
      <w:pPr>
        <w:pStyle w:val="ListParagraph"/>
        <w:numPr>
          <w:ilvl w:val="0"/>
          <w:numId w:val="1"/>
        </w:numPr>
        <w:spacing w:after="360"/>
        <w:ind w:hanging="357"/>
        <w:rPr>
          <w:rFonts w:cs="Arial"/>
        </w:rPr>
      </w:pPr>
      <w:r w:rsidRPr="36C7B31F">
        <w:rPr>
          <w:rFonts w:cs="Arial"/>
        </w:rPr>
        <w:t xml:space="preserve">Date of </w:t>
      </w:r>
      <w:r w:rsidR="00E11BBB" w:rsidRPr="36C7B31F">
        <w:rPr>
          <w:rFonts w:cs="Arial"/>
        </w:rPr>
        <w:t>n</w:t>
      </w:r>
      <w:r w:rsidRPr="36C7B31F">
        <w:rPr>
          <w:rFonts w:cs="Arial"/>
        </w:rPr>
        <w:t xml:space="preserve">ext </w:t>
      </w:r>
      <w:r w:rsidR="00E11BBB" w:rsidRPr="36C7B31F">
        <w:rPr>
          <w:rFonts w:cs="Arial"/>
        </w:rPr>
        <w:t>r</w:t>
      </w:r>
      <w:r w:rsidRPr="36C7B31F">
        <w:rPr>
          <w:rFonts w:cs="Arial"/>
        </w:rPr>
        <w:t xml:space="preserve">eview: </w:t>
      </w:r>
      <w:r w:rsidR="00D01C84">
        <w:rPr>
          <w:rFonts w:cs="Arial"/>
        </w:rPr>
        <w:t>August 2027</w:t>
      </w:r>
    </w:p>
    <w:p w14:paraId="4B8D3806" w14:textId="6A1A8644" w:rsidR="00E63C07" w:rsidRPr="00BF6BEC" w:rsidRDefault="00E63C07" w:rsidP="36C7B31F">
      <w:pPr>
        <w:pStyle w:val="ListParagraph"/>
        <w:numPr>
          <w:ilvl w:val="0"/>
          <w:numId w:val="1"/>
        </w:numPr>
        <w:spacing w:after="360"/>
        <w:ind w:hanging="357"/>
        <w:rPr>
          <w:rFonts w:eastAsiaTheme="minorEastAsia" w:cs="Arial"/>
        </w:rPr>
      </w:pPr>
      <w:r w:rsidRPr="36C7B31F">
        <w:rPr>
          <w:rFonts w:cs="Arial"/>
        </w:rPr>
        <w:t>Business classification:</w:t>
      </w:r>
      <w:r w:rsidR="00D01C84">
        <w:rPr>
          <w:rFonts w:cs="Arial"/>
        </w:rPr>
        <w:t xml:space="preserve"> 06.08.01.01</w:t>
      </w:r>
    </w:p>
    <w:p w14:paraId="2C70089F" w14:textId="3E32D317" w:rsidR="00BF6BEC" w:rsidRPr="00E63C07" w:rsidRDefault="00E63C07" w:rsidP="36C7B31F">
      <w:pPr>
        <w:pStyle w:val="ListParagraph"/>
        <w:numPr>
          <w:ilvl w:val="0"/>
          <w:numId w:val="1"/>
        </w:numPr>
        <w:spacing w:after="360"/>
        <w:ind w:hanging="357"/>
        <w:rPr>
          <w:rFonts w:cs="Arial"/>
        </w:rPr>
      </w:pPr>
      <w:r w:rsidRPr="36C7B31F">
        <w:rPr>
          <w:rFonts w:cs="Arial"/>
        </w:rPr>
        <w:t>Retention:</w:t>
      </w:r>
      <w:r w:rsidR="00D01C84">
        <w:rPr>
          <w:rFonts w:cs="Arial"/>
        </w:rPr>
        <w:t xml:space="preserve"> Retain until superseded </w:t>
      </w:r>
    </w:p>
    <w:p w14:paraId="3E7068A1" w14:textId="751FD78A" w:rsidR="000B3666" w:rsidRPr="00F26D35" w:rsidRDefault="00995125" w:rsidP="36C7B31F">
      <w:pPr>
        <w:pStyle w:val="Heading2"/>
        <w:numPr>
          <w:ilvl w:val="0"/>
          <w:numId w:val="0"/>
        </w:numPr>
        <w:spacing w:before="0" w:after="360"/>
      </w:pPr>
      <w:bookmarkStart w:id="7" w:name="_Toc1000603206"/>
      <w:bookmarkStart w:id="8" w:name="_Toc548997067"/>
      <w:bookmarkStart w:id="9" w:name="_Toc110486772"/>
      <w:bookmarkStart w:id="10" w:name="_Toc110518778"/>
      <w:bookmarkStart w:id="11" w:name="_Toc143858857"/>
      <w:r>
        <w:t xml:space="preserve">Document </w:t>
      </w:r>
      <w:r w:rsidR="00095C46">
        <w:t>c</w:t>
      </w:r>
      <w:r>
        <w:t>ontrol</w:t>
      </w:r>
      <w:bookmarkEnd w:id="7"/>
      <w:bookmarkEnd w:id="8"/>
      <w:bookmarkEnd w:id="9"/>
      <w:bookmarkEnd w:id="10"/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00A18" w14:paraId="7A0F981B" w14:textId="77777777" w:rsidTr="36C7B31F">
        <w:trPr>
          <w:cantSplit/>
          <w:tblHeader/>
        </w:trPr>
        <w:tc>
          <w:tcPr>
            <w:tcW w:w="4508" w:type="dxa"/>
          </w:tcPr>
          <w:p w14:paraId="1214F8C6" w14:textId="2AB4FD31" w:rsidR="00600A18" w:rsidRDefault="00600A18" w:rsidP="36C7B31F">
            <w:pPr>
              <w:spacing w:after="360"/>
              <w:rPr>
                <w:rFonts w:cs="Arial"/>
              </w:rPr>
            </w:pPr>
            <w:r w:rsidRPr="36C7B31F">
              <w:rPr>
                <w:rFonts w:cs="Arial"/>
              </w:rPr>
              <w:t>Date</w:t>
            </w:r>
          </w:p>
        </w:tc>
        <w:tc>
          <w:tcPr>
            <w:tcW w:w="4508" w:type="dxa"/>
          </w:tcPr>
          <w:p w14:paraId="49987D66" w14:textId="316F19CB" w:rsidR="00600A18" w:rsidRDefault="00600A18" w:rsidP="36C7B31F">
            <w:pPr>
              <w:spacing w:after="360"/>
              <w:rPr>
                <w:rFonts w:cs="Arial"/>
              </w:rPr>
            </w:pPr>
            <w:r w:rsidRPr="36C7B31F">
              <w:rPr>
                <w:rFonts w:cs="Arial"/>
              </w:rPr>
              <w:t>Action</w:t>
            </w:r>
          </w:p>
        </w:tc>
      </w:tr>
      <w:tr w:rsidR="00600A18" w14:paraId="011ED000" w14:textId="77777777" w:rsidTr="36C7B31F">
        <w:tc>
          <w:tcPr>
            <w:tcW w:w="4508" w:type="dxa"/>
          </w:tcPr>
          <w:p w14:paraId="434B2CC9" w14:textId="4373DE69" w:rsidR="00600A18" w:rsidRPr="003D76CF" w:rsidRDefault="00D01C84" w:rsidP="36C7B31F">
            <w:pPr>
              <w:spacing w:after="360"/>
              <w:rPr>
                <w:rFonts w:cs="Arial"/>
              </w:rPr>
            </w:pPr>
            <w:r>
              <w:rPr>
                <w:rFonts w:cs="Arial"/>
              </w:rPr>
              <w:t>May 2015</w:t>
            </w:r>
          </w:p>
        </w:tc>
        <w:tc>
          <w:tcPr>
            <w:tcW w:w="4508" w:type="dxa"/>
          </w:tcPr>
          <w:p w14:paraId="3601E0EE" w14:textId="69AF1A2D" w:rsidR="00600A18" w:rsidRPr="003D76CF" w:rsidRDefault="00D01C84" w:rsidP="36C7B31F">
            <w:pPr>
              <w:spacing w:after="360"/>
              <w:rPr>
                <w:rFonts w:cs="Arial"/>
              </w:rPr>
            </w:pPr>
            <w:r>
              <w:rPr>
                <w:rStyle w:val="normaltextrun"/>
                <w:color w:val="000000" w:themeColor="text1"/>
              </w:rPr>
              <w:t>Document approved and published</w:t>
            </w:r>
          </w:p>
        </w:tc>
      </w:tr>
      <w:tr w:rsidR="00D01C84" w14:paraId="7C7C83EE" w14:textId="77777777" w:rsidTr="36C7B31F">
        <w:tc>
          <w:tcPr>
            <w:tcW w:w="4508" w:type="dxa"/>
          </w:tcPr>
          <w:p w14:paraId="2DE41F5C" w14:textId="617C879C" w:rsidR="00D01C84" w:rsidRDefault="00D01C84" w:rsidP="36C7B31F">
            <w:pPr>
              <w:spacing w:after="360"/>
              <w:rPr>
                <w:rFonts w:cs="Arial"/>
              </w:rPr>
            </w:pPr>
            <w:r>
              <w:rPr>
                <w:rFonts w:cs="Arial"/>
              </w:rPr>
              <w:t>August 2023</w:t>
            </w:r>
          </w:p>
        </w:tc>
        <w:tc>
          <w:tcPr>
            <w:tcW w:w="4508" w:type="dxa"/>
          </w:tcPr>
          <w:p w14:paraId="2393E9C9" w14:textId="093D73A3" w:rsidR="00D01C84" w:rsidRDefault="00D01C84" w:rsidP="36C7B31F">
            <w:pPr>
              <w:spacing w:after="360"/>
              <w:rPr>
                <w:rStyle w:val="normaltextrun"/>
                <w:color w:val="000000" w:themeColor="text1"/>
              </w:rPr>
            </w:pPr>
            <w:r>
              <w:rPr>
                <w:rStyle w:val="normaltextrun"/>
                <w:color w:val="000000" w:themeColor="text1"/>
              </w:rPr>
              <w:t>Document updated</w:t>
            </w:r>
          </w:p>
        </w:tc>
      </w:tr>
    </w:tbl>
    <w:p w14:paraId="0233FC45" w14:textId="1F61A4A2" w:rsidR="002677EA" w:rsidRDefault="002677EA" w:rsidP="00135E76">
      <w:pPr>
        <w:spacing w:after="360"/>
        <w:rPr>
          <w:rFonts w:cs="Arial"/>
          <w:szCs w:val="24"/>
        </w:rPr>
      </w:pPr>
    </w:p>
    <w:sectPr w:rsidR="002677EA" w:rsidSect="0099512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4C92" w14:textId="77777777" w:rsidR="00F77889" w:rsidRDefault="00F77889" w:rsidP="00995125">
      <w:pPr>
        <w:spacing w:after="360" w:line="240" w:lineRule="auto"/>
      </w:pPr>
      <w:r>
        <w:separator/>
      </w:r>
    </w:p>
  </w:endnote>
  <w:endnote w:type="continuationSeparator" w:id="0">
    <w:p w14:paraId="4D07BB0D" w14:textId="77777777" w:rsidR="00F77889" w:rsidRDefault="00F77889" w:rsidP="00995125">
      <w:pPr>
        <w:spacing w:after="360" w:line="240" w:lineRule="auto"/>
      </w:pPr>
      <w:r>
        <w:continuationSeparator/>
      </w:r>
    </w:p>
  </w:endnote>
  <w:endnote w:type="continuationNotice" w:id="1">
    <w:p w14:paraId="57BD2B8B" w14:textId="77777777" w:rsidR="00F77889" w:rsidRDefault="00F77889">
      <w:pPr>
        <w:spacing w:after="36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BB6F" w14:textId="77777777" w:rsidR="00324073" w:rsidRDefault="00324073">
    <w:pPr>
      <w:pStyle w:val="Footer"/>
      <w:spacing w:after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50FF" w14:textId="551E7804" w:rsidR="00995125" w:rsidRPr="00A72B77" w:rsidRDefault="00995125" w:rsidP="00A72B77">
    <w:pPr>
      <w:pStyle w:val="Footer"/>
      <w:spacing w:after="360"/>
      <w:rPr>
        <w:rFonts w:cs="Arial"/>
        <w:b/>
        <w:bCs/>
        <w:szCs w:val="24"/>
      </w:rPr>
    </w:pPr>
  </w:p>
  <w:p w14:paraId="23FFF060" w14:textId="61BCDD3D" w:rsidR="00995125" w:rsidRPr="00995125" w:rsidRDefault="00995125" w:rsidP="00995125">
    <w:pPr>
      <w:pStyle w:val="Footer"/>
      <w:spacing w:after="360"/>
      <w:jc w:val="right"/>
      <w:rPr>
        <w:rFonts w:cs="Arial"/>
        <w:b/>
        <w:bCs/>
        <w:szCs w:val="24"/>
      </w:rPr>
    </w:pPr>
    <w:r w:rsidRPr="00995125">
      <w:rPr>
        <w:rFonts w:cs="Arial"/>
      </w:rPr>
      <w:t xml:space="preserve">Page </w:t>
    </w:r>
    <w:r w:rsidRPr="00995125">
      <w:rPr>
        <w:rFonts w:cs="Arial"/>
        <w:b/>
        <w:bCs/>
        <w:szCs w:val="24"/>
      </w:rPr>
      <w:fldChar w:fldCharType="begin"/>
    </w:r>
    <w:r w:rsidRPr="00995125">
      <w:rPr>
        <w:rFonts w:cs="Arial"/>
        <w:b/>
        <w:bCs/>
      </w:rPr>
      <w:instrText xml:space="preserve"> PAGE </w:instrText>
    </w:r>
    <w:r w:rsidRPr="00995125">
      <w:rPr>
        <w:rFonts w:cs="Arial"/>
        <w:b/>
        <w:bCs/>
        <w:szCs w:val="24"/>
      </w:rPr>
      <w:fldChar w:fldCharType="separate"/>
    </w:r>
    <w:r>
      <w:rPr>
        <w:rFonts w:cs="Arial"/>
        <w:b/>
        <w:bCs/>
        <w:szCs w:val="24"/>
      </w:rPr>
      <w:t>4</w:t>
    </w:r>
    <w:r w:rsidRPr="00995125">
      <w:rPr>
        <w:rFonts w:cs="Arial"/>
        <w:b/>
        <w:bCs/>
        <w:szCs w:val="24"/>
      </w:rPr>
      <w:fldChar w:fldCharType="end"/>
    </w:r>
    <w:r w:rsidRPr="00995125">
      <w:rPr>
        <w:rFonts w:cs="Arial"/>
      </w:rPr>
      <w:t xml:space="preserve"> of </w:t>
    </w:r>
    <w:r w:rsidRPr="00995125">
      <w:rPr>
        <w:rFonts w:cs="Arial"/>
        <w:b/>
        <w:bCs/>
        <w:szCs w:val="24"/>
      </w:rPr>
      <w:fldChar w:fldCharType="begin"/>
    </w:r>
    <w:r w:rsidRPr="00995125">
      <w:rPr>
        <w:rFonts w:cs="Arial"/>
        <w:b/>
        <w:bCs/>
      </w:rPr>
      <w:instrText xml:space="preserve"> NUMPAGES  </w:instrText>
    </w:r>
    <w:r w:rsidRPr="00995125">
      <w:rPr>
        <w:rFonts w:cs="Arial"/>
        <w:b/>
        <w:bCs/>
        <w:szCs w:val="24"/>
      </w:rPr>
      <w:fldChar w:fldCharType="separate"/>
    </w:r>
    <w:r>
      <w:rPr>
        <w:rFonts w:cs="Arial"/>
        <w:b/>
        <w:bCs/>
        <w:szCs w:val="24"/>
      </w:rPr>
      <w:t>4</w:t>
    </w:r>
    <w:r w:rsidRPr="00995125">
      <w:rPr>
        <w:rFonts w:cs="Arial"/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0A5F" w14:textId="77777777" w:rsidR="00324073" w:rsidRDefault="00324073">
    <w:pPr>
      <w:pStyle w:val="Footer"/>
      <w:spacing w:after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B1B0" w14:textId="77777777" w:rsidR="00F77889" w:rsidRDefault="00F77889" w:rsidP="00995125">
      <w:pPr>
        <w:spacing w:after="360" w:line="240" w:lineRule="auto"/>
      </w:pPr>
      <w:r>
        <w:separator/>
      </w:r>
    </w:p>
  </w:footnote>
  <w:footnote w:type="continuationSeparator" w:id="0">
    <w:p w14:paraId="0485926A" w14:textId="77777777" w:rsidR="00F77889" w:rsidRDefault="00F77889" w:rsidP="00995125">
      <w:pPr>
        <w:spacing w:after="360" w:line="240" w:lineRule="auto"/>
      </w:pPr>
      <w:r>
        <w:continuationSeparator/>
      </w:r>
    </w:p>
  </w:footnote>
  <w:footnote w:type="continuationNotice" w:id="1">
    <w:p w14:paraId="4C30E323" w14:textId="77777777" w:rsidR="00F77889" w:rsidRDefault="00F77889">
      <w:pPr>
        <w:spacing w:after="36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5A79" w14:textId="77777777" w:rsidR="00324073" w:rsidRDefault="00324073">
    <w:pPr>
      <w:pStyle w:val="Header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7437" w14:textId="54147993" w:rsidR="00D1258B" w:rsidRDefault="00D1258B">
    <w:pPr>
      <w:pStyle w:val="Header"/>
      <w:spacing w:after="360"/>
      <w:rPr>
        <w:rFonts w:eastAsia="Calibri" w:cs="Arial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F8E1" w14:textId="77777777" w:rsidR="00324073" w:rsidRDefault="00324073">
    <w:pPr>
      <w:pStyle w:val="Header"/>
      <w:spacing w:after="360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BCO8OZiZ9Vd7Tp" id="aOSCJ7kG"/>
  </int:Manifest>
  <int:Observations>
    <int:Content id="aOSCJ7k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811"/>
    <w:multiLevelType w:val="hybridMultilevel"/>
    <w:tmpl w:val="47AA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832C1"/>
    <w:multiLevelType w:val="multilevel"/>
    <w:tmpl w:val="9892B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481718"/>
    <w:multiLevelType w:val="multilevel"/>
    <w:tmpl w:val="6746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52CD7"/>
    <w:multiLevelType w:val="hybridMultilevel"/>
    <w:tmpl w:val="BB6EE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D53DC"/>
    <w:multiLevelType w:val="hybridMultilevel"/>
    <w:tmpl w:val="9C40B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C34DC"/>
    <w:multiLevelType w:val="hybridMultilevel"/>
    <w:tmpl w:val="7C48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4C64"/>
    <w:multiLevelType w:val="hybridMultilevel"/>
    <w:tmpl w:val="B49EC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E40F3"/>
    <w:multiLevelType w:val="multilevel"/>
    <w:tmpl w:val="BA52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B4046"/>
    <w:multiLevelType w:val="hybridMultilevel"/>
    <w:tmpl w:val="08F4E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96BB0"/>
    <w:multiLevelType w:val="multilevel"/>
    <w:tmpl w:val="1E6C9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6B02A6"/>
    <w:multiLevelType w:val="multilevel"/>
    <w:tmpl w:val="EFDEB1AE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theme="majorBidi" w:hint="default"/>
      </w:rPr>
    </w:lvl>
  </w:abstractNum>
  <w:abstractNum w:abstractNumId="11" w15:restartNumberingAfterBreak="0">
    <w:nsid w:val="3D8F4D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1F7238"/>
    <w:multiLevelType w:val="multilevel"/>
    <w:tmpl w:val="7430C784"/>
    <w:lvl w:ilvl="0">
      <w:start w:val="1"/>
      <w:numFmt w:val="none"/>
      <w:pStyle w:val="Heading1"/>
      <w:lvlText w:val=""/>
      <w:lvlJc w:val="left"/>
      <w:pPr>
        <w:ind w:left="432" w:hanging="432"/>
      </w:pPr>
      <w:rPr>
        <w:rFonts w:ascii="Arial" w:hAnsi="Arial" w:hint="default"/>
        <w:sz w:val="48"/>
      </w:rPr>
    </w:lvl>
    <w:lvl w:ilvl="1">
      <w:start w:val="1"/>
      <w:numFmt w:val="decimal"/>
      <w:lvlText w:val="%1%2."/>
      <w:lvlJc w:val="left"/>
      <w:pPr>
        <w:ind w:left="576" w:hanging="576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lvlText w:val="%1%2.%3.%4.%5.%6"/>
      <w:lvlJc w:val="left"/>
      <w:pPr>
        <w:ind w:left="1152" w:hanging="1152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lvlText w:val="%1%2.%3.%4.%5.%6.%7"/>
      <w:lvlJc w:val="left"/>
      <w:pPr>
        <w:ind w:left="1296" w:hanging="1296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lvlText w:val="%1%2.%3.%4.%5.%6.%7.%8"/>
      <w:lvlJc w:val="left"/>
      <w:pPr>
        <w:ind w:left="1440" w:hanging="1440"/>
      </w:pPr>
      <w:rPr>
        <w:rFonts w:ascii="Arial" w:hAnsi="Arial" w:hint="default"/>
        <w:b/>
        <w:i w:val="0"/>
        <w:sz w:val="22"/>
      </w:rPr>
    </w:lvl>
    <w:lvl w:ilvl="8">
      <w:start w:val="1"/>
      <w:numFmt w:val="decimal"/>
      <w:pStyle w:val="Heading9"/>
      <w:lvlText w:val="%1%2.%3.%4.%5.%6.%7.%8.%9"/>
      <w:lvlJc w:val="left"/>
      <w:pPr>
        <w:ind w:left="1584" w:hanging="1584"/>
      </w:pPr>
      <w:rPr>
        <w:rFonts w:ascii="Arial" w:hAnsi="Arial" w:hint="default"/>
        <w:b/>
        <w:i w:val="0"/>
        <w:sz w:val="24"/>
      </w:rPr>
    </w:lvl>
  </w:abstractNum>
  <w:abstractNum w:abstractNumId="13" w15:restartNumberingAfterBreak="0">
    <w:nsid w:val="41646B6E"/>
    <w:multiLevelType w:val="hybridMultilevel"/>
    <w:tmpl w:val="3B767C48"/>
    <w:lvl w:ilvl="0" w:tplc="723A859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46021"/>
    <w:multiLevelType w:val="multilevel"/>
    <w:tmpl w:val="121E56CE"/>
    <w:styleLink w:val="Headings"/>
    <w:lvl w:ilvl="0">
      <w:start w:val="1"/>
      <w:numFmt w:val="decimal"/>
      <w:pStyle w:val="Heading2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5661B03"/>
    <w:multiLevelType w:val="hybridMultilevel"/>
    <w:tmpl w:val="F2D0C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65569"/>
    <w:multiLevelType w:val="multilevel"/>
    <w:tmpl w:val="B25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73B0F"/>
    <w:multiLevelType w:val="hybridMultilevel"/>
    <w:tmpl w:val="F53A3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2211C"/>
    <w:multiLevelType w:val="multilevel"/>
    <w:tmpl w:val="ECD6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740DD"/>
    <w:multiLevelType w:val="hybridMultilevel"/>
    <w:tmpl w:val="34F2B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312C1"/>
    <w:multiLevelType w:val="hybridMultilevel"/>
    <w:tmpl w:val="5C3CE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F009B"/>
    <w:multiLevelType w:val="hybridMultilevel"/>
    <w:tmpl w:val="C7580364"/>
    <w:lvl w:ilvl="0" w:tplc="E93AFD36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7C5DDA"/>
    <w:multiLevelType w:val="hybridMultilevel"/>
    <w:tmpl w:val="BEFEB16E"/>
    <w:lvl w:ilvl="0" w:tplc="19FAD2D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E2A83"/>
    <w:multiLevelType w:val="hybridMultilevel"/>
    <w:tmpl w:val="4D6A5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E4208"/>
    <w:multiLevelType w:val="multilevel"/>
    <w:tmpl w:val="E4BE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0715C"/>
    <w:multiLevelType w:val="hybridMultilevel"/>
    <w:tmpl w:val="50F2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F66CC"/>
    <w:multiLevelType w:val="hybridMultilevel"/>
    <w:tmpl w:val="DDB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247619">
    <w:abstractNumId w:val="5"/>
  </w:num>
  <w:num w:numId="2" w16cid:durableId="956595059">
    <w:abstractNumId w:val="4"/>
  </w:num>
  <w:num w:numId="3" w16cid:durableId="1300526467">
    <w:abstractNumId w:val="19"/>
  </w:num>
  <w:num w:numId="4" w16cid:durableId="1757970198">
    <w:abstractNumId w:val="22"/>
  </w:num>
  <w:num w:numId="5" w16cid:durableId="1297486821">
    <w:abstractNumId w:val="10"/>
  </w:num>
  <w:num w:numId="6" w16cid:durableId="1866482495">
    <w:abstractNumId w:val="13"/>
  </w:num>
  <w:num w:numId="7" w16cid:durableId="197399505">
    <w:abstractNumId w:val="1"/>
  </w:num>
  <w:num w:numId="8" w16cid:durableId="1772243417">
    <w:abstractNumId w:val="20"/>
  </w:num>
  <w:num w:numId="9" w16cid:durableId="1058241396">
    <w:abstractNumId w:val="9"/>
  </w:num>
  <w:num w:numId="10" w16cid:durableId="1978290763">
    <w:abstractNumId w:val="12"/>
  </w:num>
  <w:num w:numId="11" w16cid:durableId="1044063571">
    <w:abstractNumId w:val="3"/>
  </w:num>
  <w:num w:numId="12" w16cid:durableId="259988657">
    <w:abstractNumId w:val="11"/>
  </w:num>
  <w:num w:numId="13" w16cid:durableId="1863588581">
    <w:abstractNumId w:val="14"/>
  </w:num>
  <w:num w:numId="14" w16cid:durableId="17861222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934498">
    <w:abstractNumId w:val="21"/>
  </w:num>
  <w:num w:numId="16" w16cid:durableId="618146719">
    <w:abstractNumId w:val="18"/>
  </w:num>
  <w:num w:numId="17" w16cid:durableId="391465837">
    <w:abstractNumId w:val="7"/>
  </w:num>
  <w:num w:numId="18" w16cid:durableId="1361738738">
    <w:abstractNumId w:val="17"/>
  </w:num>
  <w:num w:numId="19" w16cid:durableId="142165807">
    <w:abstractNumId w:val="2"/>
  </w:num>
  <w:num w:numId="20" w16cid:durableId="916597563">
    <w:abstractNumId w:val="16"/>
  </w:num>
  <w:num w:numId="21" w16cid:durableId="1288390293">
    <w:abstractNumId w:val="24"/>
  </w:num>
  <w:num w:numId="22" w16cid:durableId="1510675647">
    <w:abstractNumId w:val="23"/>
  </w:num>
  <w:num w:numId="23" w16cid:durableId="376048089">
    <w:abstractNumId w:val="26"/>
  </w:num>
  <w:num w:numId="24" w16cid:durableId="1972897424">
    <w:abstractNumId w:val="8"/>
  </w:num>
  <w:num w:numId="25" w16cid:durableId="1947274587">
    <w:abstractNumId w:val="25"/>
  </w:num>
  <w:num w:numId="26" w16cid:durableId="1552418809">
    <w:abstractNumId w:val="0"/>
  </w:num>
  <w:num w:numId="27" w16cid:durableId="2012365198">
    <w:abstractNumId w:val="6"/>
  </w:num>
  <w:num w:numId="28" w16cid:durableId="1785423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25"/>
    <w:rsid w:val="00002931"/>
    <w:rsid w:val="000138B4"/>
    <w:rsid w:val="000145B6"/>
    <w:rsid w:val="0001600E"/>
    <w:rsid w:val="00016C83"/>
    <w:rsid w:val="000366A1"/>
    <w:rsid w:val="000520AB"/>
    <w:rsid w:val="00072074"/>
    <w:rsid w:val="00075329"/>
    <w:rsid w:val="000933BA"/>
    <w:rsid w:val="00095C46"/>
    <w:rsid w:val="00097E5F"/>
    <w:rsid w:val="000A5979"/>
    <w:rsid w:val="000A750A"/>
    <w:rsid w:val="000B070E"/>
    <w:rsid w:val="000B3666"/>
    <w:rsid w:val="000B5628"/>
    <w:rsid w:val="000C5942"/>
    <w:rsid w:val="000C6071"/>
    <w:rsid w:val="000D1650"/>
    <w:rsid w:val="000E3D36"/>
    <w:rsid w:val="001078F5"/>
    <w:rsid w:val="00113565"/>
    <w:rsid w:val="00117274"/>
    <w:rsid w:val="0012644B"/>
    <w:rsid w:val="00130155"/>
    <w:rsid w:val="00135E76"/>
    <w:rsid w:val="00142BCF"/>
    <w:rsid w:val="00154930"/>
    <w:rsid w:val="0016348C"/>
    <w:rsid w:val="00167A87"/>
    <w:rsid w:val="00191F49"/>
    <w:rsid w:val="00192226"/>
    <w:rsid w:val="00196FCD"/>
    <w:rsid w:val="00197D6A"/>
    <w:rsid w:val="001A15C0"/>
    <w:rsid w:val="001E24B2"/>
    <w:rsid w:val="001E262B"/>
    <w:rsid w:val="001E3792"/>
    <w:rsid w:val="001F4C1D"/>
    <w:rsid w:val="002020C6"/>
    <w:rsid w:val="0020697F"/>
    <w:rsid w:val="00220C0C"/>
    <w:rsid w:val="00220E80"/>
    <w:rsid w:val="00220FED"/>
    <w:rsid w:val="00225ACE"/>
    <w:rsid w:val="00226B1B"/>
    <w:rsid w:val="00233467"/>
    <w:rsid w:val="00244F1D"/>
    <w:rsid w:val="00247DEC"/>
    <w:rsid w:val="00256C28"/>
    <w:rsid w:val="002575C8"/>
    <w:rsid w:val="002677EA"/>
    <w:rsid w:val="002734BA"/>
    <w:rsid w:val="00280576"/>
    <w:rsid w:val="0029603B"/>
    <w:rsid w:val="002B6E11"/>
    <w:rsid w:val="002C0F55"/>
    <w:rsid w:val="002C4AFB"/>
    <w:rsid w:val="002C765E"/>
    <w:rsid w:val="002C7765"/>
    <w:rsid w:val="002D4EA9"/>
    <w:rsid w:val="002D67AD"/>
    <w:rsid w:val="002E1568"/>
    <w:rsid w:val="00302FE9"/>
    <w:rsid w:val="00306A40"/>
    <w:rsid w:val="00316EEE"/>
    <w:rsid w:val="00323243"/>
    <w:rsid w:val="00324073"/>
    <w:rsid w:val="0033498F"/>
    <w:rsid w:val="00336B82"/>
    <w:rsid w:val="0034013E"/>
    <w:rsid w:val="003440D9"/>
    <w:rsid w:val="00353975"/>
    <w:rsid w:val="00354952"/>
    <w:rsid w:val="00355B82"/>
    <w:rsid w:val="00355C34"/>
    <w:rsid w:val="003603DE"/>
    <w:rsid w:val="00360CF1"/>
    <w:rsid w:val="003613D1"/>
    <w:rsid w:val="00364777"/>
    <w:rsid w:val="0039227B"/>
    <w:rsid w:val="00394265"/>
    <w:rsid w:val="00394B7A"/>
    <w:rsid w:val="003A1D44"/>
    <w:rsid w:val="003B5883"/>
    <w:rsid w:val="003B670F"/>
    <w:rsid w:val="003C72D2"/>
    <w:rsid w:val="003D76CF"/>
    <w:rsid w:val="003E6E16"/>
    <w:rsid w:val="003F0008"/>
    <w:rsid w:val="003F0DAB"/>
    <w:rsid w:val="003F123D"/>
    <w:rsid w:val="003F286F"/>
    <w:rsid w:val="003F4BD4"/>
    <w:rsid w:val="00400B4B"/>
    <w:rsid w:val="00404D65"/>
    <w:rsid w:val="00410FB0"/>
    <w:rsid w:val="00412499"/>
    <w:rsid w:val="00423A38"/>
    <w:rsid w:val="00426842"/>
    <w:rsid w:val="004278B6"/>
    <w:rsid w:val="00432DDD"/>
    <w:rsid w:val="00442D59"/>
    <w:rsid w:val="00443FB9"/>
    <w:rsid w:val="00470940"/>
    <w:rsid w:val="00471BF7"/>
    <w:rsid w:val="0047219A"/>
    <w:rsid w:val="0047708F"/>
    <w:rsid w:val="00482823"/>
    <w:rsid w:val="00487526"/>
    <w:rsid w:val="004A41BB"/>
    <w:rsid w:val="004B6A73"/>
    <w:rsid w:val="004C0197"/>
    <w:rsid w:val="004C2F11"/>
    <w:rsid w:val="004C3568"/>
    <w:rsid w:val="004C62E8"/>
    <w:rsid w:val="004E62AC"/>
    <w:rsid w:val="004F10A7"/>
    <w:rsid w:val="004F45A3"/>
    <w:rsid w:val="00506E4C"/>
    <w:rsid w:val="0051A448"/>
    <w:rsid w:val="00536FFE"/>
    <w:rsid w:val="00550EB9"/>
    <w:rsid w:val="0055488F"/>
    <w:rsid w:val="0055736F"/>
    <w:rsid w:val="00566EC3"/>
    <w:rsid w:val="00567247"/>
    <w:rsid w:val="00567757"/>
    <w:rsid w:val="00580131"/>
    <w:rsid w:val="00585E63"/>
    <w:rsid w:val="005A2812"/>
    <w:rsid w:val="005A4965"/>
    <w:rsid w:val="005A70BB"/>
    <w:rsid w:val="005C21F6"/>
    <w:rsid w:val="005C2EEC"/>
    <w:rsid w:val="005C2F51"/>
    <w:rsid w:val="005D1BE8"/>
    <w:rsid w:val="005E13B5"/>
    <w:rsid w:val="005F00BC"/>
    <w:rsid w:val="005F3AED"/>
    <w:rsid w:val="00600A18"/>
    <w:rsid w:val="0060366E"/>
    <w:rsid w:val="006037CB"/>
    <w:rsid w:val="006051AC"/>
    <w:rsid w:val="00625263"/>
    <w:rsid w:val="0065267F"/>
    <w:rsid w:val="00653D6D"/>
    <w:rsid w:val="00655D6C"/>
    <w:rsid w:val="00664660"/>
    <w:rsid w:val="00673138"/>
    <w:rsid w:val="006777AF"/>
    <w:rsid w:val="0067781E"/>
    <w:rsid w:val="0068057B"/>
    <w:rsid w:val="0068061F"/>
    <w:rsid w:val="0068273B"/>
    <w:rsid w:val="00685523"/>
    <w:rsid w:val="006970BD"/>
    <w:rsid w:val="006A354E"/>
    <w:rsid w:val="006C0315"/>
    <w:rsid w:val="006C211A"/>
    <w:rsid w:val="006D069C"/>
    <w:rsid w:val="006D084E"/>
    <w:rsid w:val="006D2774"/>
    <w:rsid w:val="006E7753"/>
    <w:rsid w:val="007219B9"/>
    <w:rsid w:val="007300BF"/>
    <w:rsid w:val="00746B30"/>
    <w:rsid w:val="00752B02"/>
    <w:rsid w:val="00757617"/>
    <w:rsid w:val="00766B25"/>
    <w:rsid w:val="00774342"/>
    <w:rsid w:val="00782634"/>
    <w:rsid w:val="007847C3"/>
    <w:rsid w:val="007D6829"/>
    <w:rsid w:val="007E0DA0"/>
    <w:rsid w:val="007E3338"/>
    <w:rsid w:val="008006AB"/>
    <w:rsid w:val="00804AD0"/>
    <w:rsid w:val="00805910"/>
    <w:rsid w:val="00815C62"/>
    <w:rsid w:val="00824258"/>
    <w:rsid w:val="00824D03"/>
    <w:rsid w:val="008333F3"/>
    <w:rsid w:val="008500C8"/>
    <w:rsid w:val="0085514D"/>
    <w:rsid w:val="00856148"/>
    <w:rsid w:val="00860F48"/>
    <w:rsid w:val="00865E3A"/>
    <w:rsid w:val="0088110A"/>
    <w:rsid w:val="00881C65"/>
    <w:rsid w:val="00893EFF"/>
    <w:rsid w:val="0089553F"/>
    <w:rsid w:val="008A439C"/>
    <w:rsid w:val="008A5BB7"/>
    <w:rsid w:val="008A638E"/>
    <w:rsid w:val="008C0B0C"/>
    <w:rsid w:val="008C0DD3"/>
    <w:rsid w:val="008C1616"/>
    <w:rsid w:val="008C78D5"/>
    <w:rsid w:val="008D1B20"/>
    <w:rsid w:val="008D2874"/>
    <w:rsid w:val="008D29FE"/>
    <w:rsid w:val="008E35B9"/>
    <w:rsid w:val="008E692A"/>
    <w:rsid w:val="00902973"/>
    <w:rsid w:val="00907F1C"/>
    <w:rsid w:val="00913C75"/>
    <w:rsid w:val="009178F1"/>
    <w:rsid w:val="00920D9C"/>
    <w:rsid w:val="0092413D"/>
    <w:rsid w:val="00926889"/>
    <w:rsid w:val="0092777E"/>
    <w:rsid w:val="00934878"/>
    <w:rsid w:val="00954E8E"/>
    <w:rsid w:val="009647D5"/>
    <w:rsid w:val="00981560"/>
    <w:rsid w:val="00981639"/>
    <w:rsid w:val="00994236"/>
    <w:rsid w:val="00995125"/>
    <w:rsid w:val="009952DC"/>
    <w:rsid w:val="009B3D73"/>
    <w:rsid w:val="009B56F9"/>
    <w:rsid w:val="009C2128"/>
    <w:rsid w:val="009C4821"/>
    <w:rsid w:val="009D2100"/>
    <w:rsid w:val="009D4723"/>
    <w:rsid w:val="009E0DD2"/>
    <w:rsid w:val="009E36C0"/>
    <w:rsid w:val="009E57AA"/>
    <w:rsid w:val="00A019DC"/>
    <w:rsid w:val="00A24FD4"/>
    <w:rsid w:val="00A40A26"/>
    <w:rsid w:val="00A62197"/>
    <w:rsid w:val="00A648A0"/>
    <w:rsid w:val="00A70ACF"/>
    <w:rsid w:val="00A72B77"/>
    <w:rsid w:val="00A809E6"/>
    <w:rsid w:val="00A83044"/>
    <w:rsid w:val="00A87CEA"/>
    <w:rsid w:val="00A947FF"/>
    <w:rsid w:val="00AB4EF2"/>
    <w:rsid w:val="00AB75C7"/>
    <w:rsid w:val="00AC1E20"/>
    <w:rsid w:val="00AE0D3A"/>
    <w:rsid w:val="00AF03BB"/>
    <w:rsid w:val="00AF46B5"/>
    <w:rsid w:val="00AF5924"/>
    <w:rsid w:val="00B0756C"/>
    <w:rsid w:val="00B10205"/>
    <w:rsid w:val="00B12D15"/>
    <w:rsid w:val="00B13742"/>
    <w:rsid w:val="00B224A3"/>
    <w:rsid w:val="00B373F5"/>
    <w:rsid w:val="00B40C66"/>
    <w:rsid w:val="00B40F5F"/>
    <w:rsid w:val="00B541F1"/>
    <w:rsid w:val="00B63A9C"/>
    <w:rsid w:val="00B706C8"/>
    <w:rsid w:val="00B80DB6"/>
    <w:rsid w:val="00B90B11"/>
    <w:rsid w:val="00B91761"/>
    <w:rsid w:val="00B93811"/>
    <w:rsid w:val="00B97C1C"/>
    <w:rsid w:val="00BA15F2"/>
    <w:rsid w:val="00BA4F4E"/>
    <w:rsid w:val="00BA7586"/>
    <w:rsid w:val="00BB0C31"/>
    <w:rsid w:val="00BB309E"/>
    <w:rsid w:val="00BC32DA"/>
    <w:rsid w:val="00BC7AEA"/>
    <w:rsid w:val="00BD0DBC"/>
    <w:rsid w:val="00BD19CC"/>
    <w:rsid w:val="00BD4435"/>
    <w:rsid w:val="00BE4B06"/>
    <w:rsid w:val="00BE5158"/>
    <w:rsid w:val="00BF3D55"/>
    <w:rsid w:val="00BF6BEC"/>
    <w:rsid w:val="00C01573"/>
    <w:rsid w:val="00C237AB"/>
    <w:rsid w:val="00C32754"/>
    <w:rsid w:val="00C35FF1"/>
    <w:rsid w:val="00C37067"/>
    <w:rsid w:val="00C40D25"/>
    <w:rsid w:val="00C544E7"/>
    <w:rsid w:val="00C5469A"/>
    <w:rsid w:val="00C6648A"/>
    <w:rsid w:val="00C856FD"/>
    <w:rsid w:val="00C87063"/>
    <w:rsid w:val="00C87617"/>
    <w:rsid w:val="00C900CD"/>
    <w:rsid w:val="00C904A0"/>
    <w:rsid w:val="00C939B4"/>
    <w:rsid w:val="00CA478B"/>
    <w:rsid w:val="00CB5907"/>
    <w:rsid w:val="00CC6F33"/>
    <w:rsid w:val="00CD67D1"/>
    <w:rsid w:val="00CE11CF"/>
    <w:rsid w:val="00CE23F7"/>
    <w:rsid w:val="00CF4699"/>
    <w:rsid w:val="00D01C84"/>
    <w:rsid w:val="00D07B7A"/>
    <w:rsid w:val="00D07C52"/>
    <w:rsid w:val="00D1258B"/>
    <w:rsid w:val="00D15FF3"/>
    <w:rsid w:val="00D327AE"/>
    <w:rsid w:val="00D33D6A"/>
    <w:rsid w:val="00D33F47"/>
    <w:rsid w:val="00D35C80"/>
    <w:rsid w:val="00D36BF7"/>
    <w:rsid w:val="00D4249E"/>
    <w:rsid w:val="00D46059"/>
    <w:rsid w:val="00D46248"/>
    <w:rsid w:val="00D57903"/>
    <w:rsid w:val="00D667D8"/>
    <w:rsid w:val="00D70491"/>
    <w:rsid w:val="00D803C9"/>
    <w:rsid w:val="00D87DEF"/>
    <w:rsid w:val="00D912E4"/>
    <w:rsid w:val="00DA5733"/>
    <w:rsid w:val="00DA67E2"/>
    <w:rsid w:val="00DB062C"/>
    <w:rsid w:val="00DB25E2"/>
    <w:rsid w:val="00DC5F13"/>
    <w:rsid w:val="00DD1538"/>
    <w:rsid w:val="00DD23DD"/>
    <w:rsid w:val="00DD60DA"/>
    <w:rsid w:val="00DD6693"/>
    <w:rsid w:val="00DE031F"/>
    <w:rsid w:val="00DF4488"/>
    <w:rsid w:val="00E007CB"/>
    <w:rsid w:val="00E01BA2"/>
    <w:rsid w:val="00E11BBB"/>
    <w:rsid w:val="00E165DB"/>
    <w:rsid w:val="00E23F19"/>
    <w:rsid w:val="00E31710"/>
    <w:rsid w:val="00E45E54"/>
    <w:rsid w:val="00E63C07"/>
    <w:rsid w:val="00E65E5E"/>
    <w:rsid w:val="00E808F2"/>
    <w:rsid w:val="00E86F5F"/>
    <w:rsid w:val="00E9159E"/>
    <w:rsid w:val="00E923CC"/>
    <w:rsid w:val="00E92AE0"/>
    <w:rsid w:val="00E93FC5"/>
    <w:rsid w:val="00E951B4"/>
    <w:rsid w:val="00E95C38"/>
    <w:rsid w:val="00E95D55"/>
    <w:rsid w:val="00E95F38"/>
    <w:rsid w:val="00E9771F"/>
    <w:rsid w:val="00EA2B20"/>
    <w:rsid w:val="00EA3BBB"/>
    <w:rsid w:val="00EA47F1"/>
    <w:rsid w:val="00EC3AB2"/>
    <w:rsid w:val="00ED4CAF"/>
    <w:rsid w:val="00ED7CDF"/>
    <w:rsid w:val="00EE04A9"/>
    <w:rsid w:val="00EE7BC4"/>
    <w:rsid w:val="00EF09F6"/>
    <w:rsid w:val="00EF0FD0"/>
    <w:rsid w:val="00EF7928"/>
    <w:rsid w:val="00F02777"/>
    <w:rsid w:val="00F06389"/>
    <w:rsid w:val="00F063BA"/>
    <w:rsid w:val="00F1444A"/>
    <w:rsid w:val="00F228FE"/>
    <w:rsid w:val="00F23954"/>
    <w:rsid w:val="00F26D35"/>
    <w:rsid w:val="00F277D5"/>
    <w:rsid w:val="00F524A9"/>
    <w:rsid w:val="00F6112B"/>
    <w:rsid w:val="00F713FD"/>
    <w:rsid w:val="00F77889"/>
    <w:rsid w:val="00F928CA"/>
    <w:rsid w:val="00FB04C5"/>
    <w:rsid w:val="00FC245A"/>
    <w:rsid w:val="00FC3B86"/>
    <w:rsid w:val="00FD0050"/>
    <w:rsid w:val="00FD3F48"/>
    <w:rsid w:val="00FD4F66"/>
    <w:rsid w:val="00FD63AF"/>
    <w:rsid w:val="011D60EC"/>
    <w:rsid w:val="02E97852"/>
    <w:rsid w:val="03B6A733"/>
    <w:rsid w:val="0465D305"/>
    <w:rsid w:val="056E3A3F"/>
    <w:rsid w:val="0927DB59"/>
    <w:rsid w:val="0930E5C1"/>
    <w:rsid w:val="0AFC8B07"/>
    <w:rsid w:val="0B36C043"/>
    <w:rsid w:val="0CA6F019"/>
    <w:rsid w:val="10D105AF"/>
    <w:rsid w:val="1565415F"/>
    <w:rsid w:val="165B6232"/>
    <w:rsid w:val="1719D576"/>
    <w:rsid w:val="19FF8E6D"/>
    <w:rsid w:val="1B1C393F"/>
    <w:rsid w:val="1C861D7B"/>
    <w:rsid w:val="1F6A68CA"/>
    <w:rsid w:val="1FD03090"/>
    <w:rsid w:val="20F376BA"/>
    <w:rsid w:val="23754A93"/>
    <w:rsid w:val="253C9558"/>
    <w:rsid w:val="2D73926D"/>
    <w:rsid w:val="3303878B"/>
    <w:rsid w:val="34511557"/>
    <w:rsid w:val="357386E8"/>
    <w:rsid w:val="36470E16"/>
    <w:rsid w:val="36C7B31F"/>
    <w:rsid w:val="3D5DFDD8"/>
    <w:rsid w:val="426EDE06"/>
    <w:rsid w:val="4283AF4A"/>
    <w:rsid w:val="45350C7E"/>
    <w:rsid w:val="45DA6CB6"/>
    <w:rsid w:val="50412D07"/>
    <w:rsid w:val="5413F57C"/>
    <w:rsid w:val="543E2873"/>
    <w:rsid w:val="5614D72E"/>
    <w:rsid w:val="57878194"/>
    <w:rsid w:val="5792065B"/>
    <w:rsid w:val="5CAA53A4"/>
    <w:rsid w:val="5CFF8E40"/>
    <w:rsid w:val="5E28740B"/>
    <w:rsid w:val="5EA1B795"/>
    <w:rsid w:val="5F676075"/>
    <w:rsid w:val="61C84F56"/>
    <w:rsid w:val="63024FE5"/>
    <w:rsid w:val="6387B20F"/>
    <w:rsid w:val="65307A6A"/>
    <w:rsid w:val="6580DBE0"/>
    <w:rsid w:val="67A4AF61"/>
    <w:rsid w:val="6BCBE7E9"/>
    <w:rsid w:val="6C638C07"/>
    <w:rsid w:val="701411A6"/>
    <w:rsid w:val="78A879F1"/>
    <w:rsid w:val="79164095"/>
    <w:rsid w:val="792F90AB"/>
    <w:rsid w:val="7AAF4E57"/>
    <w:rsid w:val="7AC747C4"/>
    <w:rsid w:val="7C446ED2"/>
    <w:rsid w:val="7C508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530EC"/>
  <w15:chartTrackingRefBased/>
  <w15:docId w15:val="{1F1EDC24-DDCF-454D-8C88-8B09471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BA"/>
    <w:pPr>
      <w:spacing w:afterLines="150" w:after="15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E16"/>
    <w:pPr>
      <w:keepNext/>
      <w:keepLines/>
      <w:numPr>
        <w:numId w:val="10"/>
      </w:numPr>
      <w:spacing w:before="240" w:after="0"/>
      <w:jc w:val="center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E16"/>
    <w:pPr>
      <w:keepNext/>
      <w:keepLines/>
      <w:numPr>
        <w:numId w:val="14"/>
      </w:numPr>
      <w:spacing w:before="40" w:after="0"/>
      <w:outlineLvl w:val="1"/>
    </w:pPr>
    <w:rPr>
      <w:rFonts w:eastAsiaTheme="majorEastAsia" w:cs="Arial"/>
      <w:b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E16"/>
    <w:pPr>
      <w:keepNext/>
      <w:keepLines/>
      <w:numPr>
        <w:ilvl w:val="1"/>
        <w:numId w:val="14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E16"/>
    <w:pPr>
      <w:keepNext/>
      <w:keepLines/>
      <w:numPr>
        <w:ilvl w:val="2"/>
        <w:numId w:val="14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E16"/>
    <w:pPr>
      <w:keepNext/>
      <w:keepLines/>
      <w:numPr>
        <w:ilvl w:val="4"/>
        <w:numId w:val="14"/>
      </w:numPr>
      <w:spacing w:before="4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B7A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B7A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B7A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B7A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E16"/>
    <w:rPr>
      <w:rFonts w:ascii="Arial" w:eastAsiaTheme="majorEastAsia" w:hAnsi="Arial" w:cstheme="majorBidi"/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99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125"/>
  </w:style>
  <w:style w:type="paragraph" w:styleId="Footer">
    <w:name w:val="footer"/>
    <w:basedOn w:val="Normal"/>
    <w:link w:val="FooterChar"/>
    <w:uiPriority w:val="99"/>
    <w:unhideWhenUsed/>
    <w:rsid w:val="0099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125"/>
  </w:style>
  <w:style w:type="paragraph" w:styleId="TOCHeading">
    <w:name w:val="TOC Heading"/>
    <w:basedOn w:val="Heading1"/>
    <w:next w:val="Normal"/>
    <w:uiPriority w:val="39"/>
    <w:unhideWhenUsed/>
    <w:qFormat/>
    <w:rsid w:val="00995125"/>
    <w:pPr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ListParagraph">
    <w:name w:val="List Paragraph"/>
    <w:aliases w:val="Numbered List Paragraph"/>
    <w:basedOn w:val="Normal"/>
    <w:uiPriority w:val="34"/>
    <w:qFormat/>
    <w:rsid w:val="00995125"/>
    <w:pPr>
      <w:numPr>
        <w:numId w:val="15"/>
      </w:numPr>
      <w:contextualSpacing/>
    </w:pPr>
  </w:style>
  <w:style w:type="table" w:styleId="TableGrid">
    <w:name w:val="Table Grid"/>
    <w:basedOn w:val="TableNormal"/>
    <w:uiPriority w:val="39"/>
    <w:rsid w:val="0099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82634"/>
    <w:pPr>
      <w:tabs>
        <w:tab w:val="left" w:pos="440"/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0B366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E16"/>
    <w:rPr>
      <w:rFonts w:ascii="Arial" w:eastAsiaTheme="majorEastAsia" w:hAnsi="Arial" w:cs="Arial"/>
      <w:b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E13B5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E95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E6E16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6E16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E16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B7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B7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B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B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ing1NoNumbers">
    <w:name w:val="Heading 1 (No Numbers)"/>
    <w:basedOn w:val="Heading1"/>
    <w:link w:val="Heading1NoNumbersChar"/>
    <w:rsid w:val="000A750A"/>
    <w:pPr>
      <w:numPr>
        <w:numId w:val="0"/>
      </w:numPr>
      <w:ind w:left="432" w:hanging="432"/>
    </w:pPr>
    <w:rPr>
      <w:rFonts w:cs="Arial"/>
      <w:szCs w:val="24"/>
    </w:rPr>
  </w:style>
  <w:style w:type="character" w:customStyle="1" w:styleId="Heading1NoNumbersChar">
    <w:name w:val="Heading 1 (No Numbers) Char"/>
    <w:basedOn w:val="Heading1Char"/>
    <w:link w:val="Heading1NoNumbers"/>
    <w:rsid w:val="000A750A"/>
    <w:rPr>
      <w:rFonts w:ascii="Arial" w:eastAsiaTheme="majorEastAsia" w:hAnsi="Arial" w:cs="Arial"/>
      <w:sz w:val="4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82634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634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TOC3">
    <w:name w:val="toc 3"/>
    <w:basedOn w:val="Normal"/>
    <w:next w:val="Normal"/>
    <w:autoRedefine/>
    <w:uiPriority w:val="39"/>
    <w:unhideWhenUsed/>
    <w:rsid w:val="00E923CC"/>
    <w:pPr>
      <w:spacing w:after="100"/>
      <w:ind w:left="440"/>
    </w:pPr>
  </w:style>
  <w:style w:type="character" w:customStyle="1" w:styleId="normaltextrun">
    <w:name w:val="normaltextrun"/>
    <w:basedOn w:val="DefaultParagraphFont"/>
    <w:rsid w:val="003D76CF"/>
  </w:style>
  <w:style w:type="character" w:customStyle="1" w:styleId="eop">
    <w:name w:val="eop"/>
    <w:basedOn w:val="DefaultParagraphFont"/>
    <w:rsid w:val="003D76CF"/>
  </w:style>
  <w:style w:type="paragraph" w:customStyle="1" w:styleId="Heading2NoNumbers">
    <w:name w:val="Heading 2 (No Numbers)"/>
    <w:basedOn w:val="Heading2"/>
    <w:link w:val="Heading2NoNumbersChar"/>
    <w:rsid w:val="00DF4488"/>
    <w:pPr>
      <w:numPr>
        <w:numId w:val="0"/>
      </w:numPr>
      <w:ind w:left="720"/>
    </w:pPr>
  </w:style>
  <w:style w:type="paragraph" w:customStyle="1" w:styleId="Heading3NoNumbers">
    <w:name w:val="Heading 3 (No Numbers)"/>
    <w:basedOn w:val="Heading3"/>
    <w:link w:val="Heading3NoNumbersChar"/>
    <w:rsid w:val="00DF4488"/>
    <w:pPr>
      <w:numPr>
        <w:ilvl w:val="0"/>
        <w:numId w:val="0"/>
      </w:numPr>
      <w:ind w:left="1440"/>
    </w:pPr>
  </w:style>
  <w:style w:type="character" w:customStyle="1" w:styleId="Heading2NoNumbersChar">
    <w:name w:val="Heading 2 (No Numbers) Char"/>
    <w:basedOn w:val="Heading2Char"/>
    <w:link w:val="Heading2NoNumbers"/>
    <w:rsid w:val="00DF4488"/>
    <w:rPr>
      <w:rFonts w:ascii="Arial" w:eastAsiaTheme="majorEastAsia" w:hAnsi="Arial" w:cs="Arial"/>
      <w:b/>
      <w:sz w:val="24"/>
      <w:szCs w:val="24"/>
    </w:rPr>
  </w:style>
  <w:style w:type="character" w:customStyle="1" w:styleId="Heading3NoNumbersChar">
    <w:name w:val="Heading 3 (No Numbers) Char"/>
    <w:basedOn w:val="Heading3Char"/>
    <w:link w:val="Heading3NoNumbers"/>
    <w:rsid w:val="00DF4488"/>
    <w:rPr>
      <w:rFonts w:ascii="Arial" w:eastAsiaTheme="majorEastAsia" w:hAnsi="Arial" w:cstheme="majorBidi"/>
      <w:b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7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7D8"/>
    <w:rPr>
      <w:rFonts w:ascii="Arial" w:hAnsi="Arial"/>
      <w:i/>
      <w:iCs/>
      <w:sz w:val="24"/>
    </w:rPr>
  </w:style>
  <w:style w:type="numbering" w:customStyle="1" w:styleId="Headings">
    <w:name w:val="Headings"/>
    <w:uiPriority w:val="99"/>
    <w:rsid w:val="00625263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BD19CC"/>
    <w:pPr>
      <w:spacing w:after="100"/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D2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gov.uk/asp/2012/3/contents/enacted" TargetMode="External"/><Relationship Id="rId18" Type="http://schemas.openxmlformats.org/officeDocument/2006/relationships/hyperlink" Target="http://www.nls.uk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nls.uk/contact/complaints-procedur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legislation.gov.uk/ukpga/1988/48/content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uk/ukdsi/2013/9780111533703/contents" TargetMode="External"/><Relationship Id="rId20" Type="http://schemas.openxmlformats.org/officeDocument/2006/relationships/hyperlink" Target="http://www.nls.uk/contac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uk/ukpga/2003/28/content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a46d0016f0184423" Type="http://schemas.microsoft.com/office/2019/09/relationships/intelligence" Target="intelligence.xml"/><Relationship Id="rId10" Type="http://schemas.openxmlformats.org/officeDocument/2006/relationships/footnotes" Target="footnotes.xml"/><Relationship Id="rId19" Type="http://schemas.openxmlformats.org/officeDocument/2006/relationships/hyperlink" Target="http://www.nls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gislation.gov.uk/ukpga/1992/44/content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1EE12896307489655C50675DC855C" ma:contentTypeVersion="32" ma:contentTypeDescription="Create a new document." ma:contentTypeScope="" ma:versionID="d515a41ea531378b8d692e13c98ade25">
  <xsd:schema xmlns:xsd="http://www.w3.org/2001/XMLSchema" xmlns:xs="http://www.w3.org/2001/XMLSchema" xmlns:p="http://schemas.microsoft.com/office/2006/metadata/properties" xmlns:ns2="48cee4cf-f0ed-4eac-beca-3b7c5094c74e" xmlns:ns3="9178d104-5711-4b2a-acc8-bea9b4f70408" xmlns:ns4="5c8bfa90-85a3-4e0b-b37b-ac4b6ab4bea2" targetNamespace="http://schemas.microsoft.com/office/2006/metadata/properties" ma:root="true" ma:fieldsID="800322269714e0f256981179250e17b6" ns2:_="" ns3:_="" ns4:_="">
    <xsd:import namespace="48cee4cf-f0ed-4eac-beca-3b7c5094c74e"/>
    <xsd:import namespace="9178d104-5711-4b2a-acc8-bea9b4f70408"/>
    <xsd:import namespace="5c8bfa90-85a3-4e0b-b37b-ac4b6ab4be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2:RecordStatus" minOccurs="0"/>
                <xsd:element ref="ns3:c129ed3469ba4296a865a64308bac7f9" minOccurs="0"/>
                <xsd:element ref="ns2:PolicyOrTemplate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ee4cf-f0ed-4eac-beca-3b7c5094c7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RecordStatus" ma:index="24" nillable="true" ma:displayName="Record Status" ma:default="Live" ma:format="Dropdown" ma:internalName="RecordStatus">
      <xsd:simpleType>
        <xsd:restriction base="dms:Choice">
          <xsd:enumeration value="Live"/>
          <xsd:enumeration value="Pending Review"/>
          <xsd:enumeration value="Expired"/>
        </xsd:restriction>
      </xsd:simpleType>
    </xsd:element>
    <xsd:element name="PolicyOrTemplate" ma:index="27" nillable="true" ma:displayName="PolicyOrTemplate" ma:format="Dropdown" ma:internalName="PolicyOrTemplate">
      <xsd:simpleType>
        <xsd:restriction base="dms:Choice">
          <xsd:enumeration value="Policy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d104-5711-4b2a-acc8-bea9b4f7040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8cb7396-a97e-49c2-a6aa-ff86e4ab1ae9}" ma:internalName="TaxCatchAll" ma:showField="CatchAllData" ma:web="48cee4cf-f0ed-4eac-beca-3b7c5094c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29ed3469ba4296a865a64308bac7f9" ma:index="26" nillable="true" ma:taxonomy="true" ma:internalName="c129ed3469ba4296a865a64308bac7f9" ma:taxonomyFieldName="RecordType" ma:displayName="Record Type" ma:default="" ma:fieldId="{c129ed34-69ba-4296-a865-a64308bac7f9}" ma:sspId="7aefe624-eaf9-43ff-a9d3-9563943d8d29" ma:termSetId="2530c5b7-5d6e-45a3-81d7-d9352eb2bd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bfa90-85a3-4e0b-b37b-ac4b6ab4b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7aefe624-eaf9-43ff-a9d3-9563943d8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78d104-5711-4b2a-acc8-bea9b4f70408" xsi:nil="true"/>
    <c129ed3469ba4296a865a64308bac7f9 xmlns="9178d104-5711-4b2a-acc8-bea9b4f70408">
      <Terms xmlns="http://schemas.microsoft.com/office/infopath/2007/PartnerControls"/>
    </c129ed3469ba4296a865a64308bac7f9>
    <PolicyOrTemplate xmlns="48cee4cf-f0ed-4eac-beca-3b7c5094c74e" xsi:nil="true"/>
    <RecordStatus xmlns="48cee4cf-f0ed-4eac-beca-3b7c5094c74e">Live</RecordStatus>
    <SharedWithUsers xmlns="48cee4cf-f0ed-4eac-beca-3b7c5094c74e">
      <UserInfo>
        <DisplayName/>
        <AccountId xsi:nil="true"/>
        <AccountType/>
      </UserInfo>
    </SharedWithUsers>
    <_dlc_DocId xmlns="48cee4cf-f0ed-4eac-beca-3b7c5094c74e">NATLIB-2018341517-109618</_dlc_DocId>
    <_dlc_DocIdUrl xmlns="48cee4cf-f0ed-4eac-beca-3b7c5094c74e">
      <Url>https://natlibscotland.sharepoint.com/sites/Information/_layouts/15/DocIdRedir.aspx?ID=NATLIB-2018341517-109618</Url>
      <Description>NATLIB-2018341517-109618</Description>
    </_dlc_DocIdUrl>
    <lcf76f155ced4ddcb4097134ff3c332f xmlns="5c8bfa90-85a3-4e0b-b37b-ac4b6ab4b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5D816-9E39-4B10-B3ED-EA6AEEF151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225071-75B7-466E-8854-F2117C5C0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815F6E-D469-4FA1-BC63-BC0B6C03F6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814D7-4B5D-4927-A343-AEBC30A7F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ee4cf-f0ed-4eac-beca-3b7c5094c74e"/>
    <ds:schemaRef ds:uri="9178d104-5711-4b2a-acc8-bea9b4f70408"/>
    <ds:schemaRef ds:uri="5c8bfa90-85a3-4e0b-b37b-ac4b6ab4b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D0C047-69C6-4291-A3EE-BFDE989A224E}">
  <ds:schemaRefs>
    <ds:schemaRef ds:uri="http://schemas.microsoft.com/office/2006/metadata/properties"/>
    <ds:schemaRef ds:uri="http://schemas.microsoft.com/office/infopath/2007/PartnerControls"/>
    <ds:schemaRef ds:uri="9178d104-5711-4b2a-acc8-bea9b4f70408"/>
    <ds:schemaRef ds:uri="48cee4cf-f0ed-4eac-beca-3b7c5094c74e"/>
    <ds:schemaRef ds:uri="5c8bfa90-85a3-4e0b-b37b-ac4b6ab4b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2729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Kate</dc:creator>
  <cp:keywords/>
  <dc:description/>
  <cp:lastModifiedBy>Saunderson, Fredric</cp:lastModifiedBy>
  <cp:revision>4</cp:revision>
  <dcterms:created xsi:type="dcterms:W3CDTF">2023-08-25T11:37:00Z</dcterms:created>
  <dcterms:modified xsi:type="dcterms:W3CDTF">2023-08-25T11:40:00Z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0x010100B2C1EE12896307489655C50675DC855C</vt:lpwstr>
  </property>
  <property fmtid="{D5CDD505-2E9C-101B-9397-08002B2CF9AE}" pid="3" name="ComplianceAssetId">
    <vt:lpwstr/>
  </property>
  <property fmtid="{D5CDD505-2E9C-101B-9397-08002B2CF9AE}" pid="4" name="_dlc_DocIdItemGuid">
    <vt:lpwstr>889cfbaf-bb1c-4d52-9c2c-61c78cc60ce2</vt:lpwstr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RecordType">
    <vt:lpwstr/>
  </property>
</Properties>
</file>